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50C" w:rsidRDefault="0009550C" w:rsidP="0009550C">
      <w:pPr>
        <w:spacing w:after="0" w:line="240" w:lineRule="auto"/>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r w:rsidRPr="0009550C">
        <w:rPr>
          <w:rFonts w:ascii="Times New Roman" w:eastAsia="Times New Roman" w:hAnsi="Times New Roman" w:cs="Times New Roman"/>
          <w:bCs/>
          <w:kern w:val="36"/>
          <w:sz w:val="28"/>
          <w:szCs w:val="28"/>
          <w:lang w:eastAsia="ru-RU"/>
        </w:rPr>
        <w:t xml:space="preserve">Администрация </w:t>
      </w:r>
      <w:proofErr w:type="spellStart"/>
      <w:r w:rsidRPr="0009550C">
        <w:rPr>
          <w:rFonts w:ascii="Times New Roman" w:eastAsia="Times New Roman" w:hAnsi="Times New Roman" w:cs="Times New Roman"/>
          <w:bCs/>
          <w:kern w:val="36"/>
          <w:sz w:val="28"/>
          <w:szCs w:val="28"/>
          <w:lang w:eastAsia="ru-RU"/>
        </w:rPr>
        <w:t>Дальнереченского</w:t>
      </w:r>
      <w:proofErr w:type="spellEnd"/>
      <w:r w:rsidRPr="0009550C">
        <w:rPr>
          <w:rFonts w:ascii="Times New Roman" w:eastAsia="Times New Roman" w:hAnsi="Times New Roman" w:cs="Times New Roman"/>
          <w:bCs/>
          <w:kern w:val="36"/>
          <w:sz w:val="28"/>
          <w:szCs w:val="28"/>
          <w:lang w:eastAsia="ru-RU"/>
        </w:rPr>
        <w:t xml:space="preserve"> городского округа</w:t>
      </w:r>
      <w:r w:rsidR="0007551B">
        <w:rPr>
          <w:rFonts w:ascii="Times New Roman" w:eastAsia="Times New Roman" w:hAnsi="Times New Roman" w:cs="Times New Roman"/>
          <w:bCs/>
          <w:kern w:val="36"/>
          <w:sz w:val="28"/>
          <w:szCs w:val="28"/>
          <w:lang w:eastAsia="ru-RU"/>
        </w:rPr>
        <w:t xml:space="preserve"> информирует:</w:t>
      </w:r>
      <w:r w:rsidRPr="0009550C">
        <w:rPr>
          <w:rFonts w:ascii="Times New Roman" w:eastAsia="Times New Roman" w:hAnsi="Times New Roman" w:cs="Times New Roman"/>
          <w:bCs/>
          <w:kern w:val="36"/>
          <w:sz w:val="28"/>
          <w:szCs w:val="28"/>
          <w:lang w:eastAsia="ru-RU"/>
        </w:rPr>
        <w:t xml:space="preserve"> </w:t>
      </w:r>
    </w:p>
    <w:p w:rsidR="0009550C" w:rsidRDefault="0007551B" w:rsidP="0009550C">
      <w:pPr>
        <w:spacing w:after="0" w:line="240" w:lineRule="auto"/>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proofErr w:type="gramStart"/>
      <w:r w:rsidR="0009550C">
        <w:rPr>
          <w:rFonts w:ascii="Times New Roman" w:eastAsia="Times New Roman" w:hAnsi="Times New Roman" w:cs="Times New Roman"/>
          <w:bCs/>
          <w:kern w:val="36"/>
          <w:sz w:val="28"/>
          <w:szCs w:val="28"/>
          <w:lang w:eastAsia="ru-RU"/>
        </w:rPr>
        <w:t>В</w:t>
      </w:r>
      <w:r w:rsidR="0009550C" w:rsidRPr="0009550C">
        <w:rPr>
          <w:rFonts w:ascii="Times New Roman" w:eastAsia="Times New Roman" w:hAnsi="Times New Roman" w:cs="Times New Roman"/>
          <w:bCs/>
          <w:kern w:val="36"/>
          <w:sz w:val="28"/>
          <w:szCs w:val="28"/>
          <w:lang w:eastAsia="ru-RU"/>
        </w:rPr>
        <w:t xml:space="preserve"> целях соблюдения</w:t>
      </w:r>
      <w:r w:rsidR="0009550C">
        <w:rPr>
          <w:rFonts w:ascii="Times New Roman" w:eastAsia="Times New Roman" w:hAnsi="Times New Roman" w:cs="Times New Roman"/>
          <w:bCs/>
          <w:kern w:val="36"/>
          <w:sz w:val="28"/>
          <w:szCs w:val="28"/>
          <w:lang w:eastAsia="ru-RU"/>
        </w:rPr>
        <w:t xml:space="preserve"> жителями  и гостями</w:t>
      </w:r>
      <w:r w:rsidR="0009550C" w:rsidRPr="0009550C">
        <w:rPr>
          <w:rFonts w:ascii="Times New Roman" w:eastAsia="Times New Roman" w:hAnsi="Times New Roman" w:cs="Times New Roman"/>
          <w:bCs/>
          <w:kern w:val="36"/>
          <w:sz w:val="28"/>
          <w:szCs w:val="28"/>
          <w:lang w:eastAsia="ru-RU"/>
        </w:rPr>
        <w:t xml:space="preserve"> города Дальнереченск</w:t>
      </w:r>
      <w:r w:rsidR="0009550C">
        <w:rPr>
          <w:rFonts w:ascii="Times New Roman" w:eastAsia="Times New Roman" w:hAnsi="Times New Roman" w:cs="Times New Roman"/>
          <w:bCs/>
          <w:kern w:val="36"/>
          <w:sz w:val="28"/>
          <w:szCs w:val="28"/>
          <w:lang w:eastAsia="ru-RU"/>
        </w:rPr>
        <w:t xml:space="preserve"> установленного режима государственной границы Российской Федерации на пограничной реке Уссури, а также ответственности наступающей за нарушение указанного режима размещает некоторые статьи Закона Российской Федерации от 01 апреля 1993 года № 4730-1  «О государственной границе Российской Федерации» и из Кодекса об административных правонарушениях  Российской Федерации, а также Уголовного кодекса</w:t>
      </w:r>
      <w:r w:rsidR="0009550C" w:rsidRPr="0009550C">
        <w:rPr>
          <w:rFonts w:ascii="Times New Roman" w:eastAsia="Times New Roman" w:hAnsi="Times New Roman" w:cs="Times New Roman"/>
          <w:bCs/>
          <w:kern w:val="36"/>
          <w:sz w:val="28"/>
          <w:szCs w:val="28"/>
          <w:lang w:eastAsia="ru-RU"/>
        </w:rPr>
        <w:t xml:space="preserve"> </w:t>
      </w:r>
      <w:r w:rsidR="0009550C">
        <w:rPr>
          <w:rFonts w:ascii="Times New Roman" w:eastAsia="Times New Roman" w:hAnsi="Times New Roman" w:cs="Times New Roman"/>
          <w:bCs/>
          <w:kern w:val="36"/>
          <w:sz w:val="28"/>
          <w:szCs w:val="28"/>
          <w:lang w:eastAsia="ru-RU"/>
        </w:rPr>
        <w:t>Российской Федерации.</w:t>
      </w:r>
      <w:proofErr w:type="gramEnd"/>
    </w:p>
    <w:p w:rsidR="0009550C" w:rsidRPr="00987043" w:rsidRDefault="0009550C" w:rsidP="0009550C">
      <w:pPr>
        <w:spacing w:after="0" w:line="240" w:lineRule="auto"/>
        <w:jc w:val="both"/>
        <w:outlineLvl w:val="0"/>
        <w:rPr>
          <w:rFonts w:ascii="Times New Roman" w:eastAsia="Times New Roman" w:hAnsi="Times New Roman" w:cs="Times New Roman"/>
          <w:b/>
          <w:bCs/>
          <w:kern w:val="36"/>
          <w:sz w:val="28"/>
          <w:szCs w:val="28"/>
          <w:u w:val="single"/>
          <w:lang w:eastAsia="ru-RU"/>
        </w:rPr>
      </w:pPr>
      <w:r>
        <w:rPr>
          <w:rFonts w:ascii="Times New Roman" w:eastAsia="Times New Roman" w:hAnsi="Times New Roman" w:cs="Times New Roman"/>
          <w:bCs/>
          <w:kern w:val="36"/>
          <w:sz w:val="28"/>
          <w:szCs w:val="28"/>
          <w:lang w:eastAsia="ru-RU"/>
        </w:rPr>
        <w:t xml:space="preserve">    </w:t>
      </w:r>
      <w:r w:rsidRPr="00987043">
        <w:rPr>
          <w:rFonts w:ascii="Times New Roman" w:eastAsia="Times New Roman" w:hAnsi="Times New Roman" w:cs="Times New Roman"/>
          <w:b/>
          <w:bCs/>
          <w:kern w:val="36"/>
          <w:sz w:val="28"/>
          <w:szCs w:val="28"/>
          <w:u w:val="single"/>
          <w:lang w:eastAsia="ru-RU"/>
        </w:rPr>
        <w:t>Закон Российской Федерации от 01 апреля 1993 года № 4730-1  «О государственной границе Российской Федерации»:</w:t>
      </w:r>
    </w:p>
    <w:p w:rsidR="0009550C" w:rsidRPr="0009550C" w:rsidRDefault="0009550C" w:rsidP="000C7147">
      <w:pPr>
        <w:spacing w:after="0" w:line="240" w:lineRule="auto"/>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r w:rsidR="00987043">
        <w:rPr>
          <w:rFonts w:ascii="Times New Roman" w:eastAsia="Times New Roman" w:hAnsi="Times New Roman" w:cs="Times New Roman"/>
          <w:bCs/>
          <w:kern w:val="36"/>
          <w:sz w:val="28"/>
          <w:szCs w:val="28"/>
          <w:lang w:eastAsia="ru-RU"/>
        </w:rPr>
        <w:t xml:space="preserve">  </w:t>
      </w:r>
      <w:r w:rsidRPr="0009550C">
        <w:rPr>
          <w:rFonts w:ascii="Times New Roman" w:eastAsia="Times New Roman" w:hAnsi="Times New Roman" w:cs="Times New Roman"/>
          <w:b/>
          <w:bCs/>
          <w:kern w:val="36"/>
          <w:sz w:val="28"/>
          <w:szCs w:val="28"/>
          <w:lang w:eastAsia="ru-RU"/>
        </w:rPr>
        <w:t>Статья 1.</w:t>
      </w:r>
      <w:r w:rsidRPr="0009550C">
        <w:rPr>
          <w:rFonts w:ascii="Times New Roman" w:eastAsia="Times New Roman" w:hAnsi="Times New Roman" w:cs="Times New Roman"/>
          <w:sz w:val="28"/>
          <w:szCs w:val="28"/>
          <w:lang w:eastAsia="ru-RU"/>
        </w:rPr>
        <w:t xml:space="preserve"> </w:t>
      </w:r>
      <w:r w:rsidRPr="00987043">
        <w:rPr>
          <w:rFonts w:ascii="Times New Roman" w:eastAsia="Times New Roman" w:hAnsi="Times New Roman" w:cs="Times New Roman"/>
          <w:b/>
          <w:sz w:val="28"/>
          <w:szCs w:val="28"/>
          <w:lang w:eastAsia="ru-RU"/>
        </w:rPr>
        <w:t>Государственная граница Российской Федерации</w:t>
      </w:r>
      <w:r w:rsidRPr="00D902A7">
        <w:rPr>
          <w:rFonts w:ascii="Times New Roman" w:eastAsia="Times New Roman" w:hAnsi="Times New Roman" w:cs="Times New Roman"/>
          <w:sz w:val="28"/>
          <w:szCs w:val="28"/>
          <w:lang w:eastAsia="ru-RU"/>
        </w:rPr>
        <w:t xml:space="preserve"> </w:t>
      </w:r>
      <w:r w:rsidRPr="00D902A7">
        <w:rPr>
          <w:rFonts w:ascii="Times New Roman" w:eastAsia="Times New Roman" w:hAnsi="Times New Roman" w:cs="Times New Roman"/>
          <w:sz w:val="28"/>
          <w:szCs w:val="28"/>
          <w:lang w:eastAsia="ru-RU"/>
        </w:rPr>
        <w:br/>
        <w:t xml:space="preserve">     Государственная граница Российской Федерации (далее - Государственная граница) есть линия и проходящая по этой линии вертикальная поверхность, определяющие пределы государственной территории (суши, вод, недр и воздушного пространства) Российской Федерации, то есть пространственный предел действия </w:t>
      </w:r>
      <w:r w:rsidRPr="0009550C">
        <w:rPr>
          <w:rFonts w:ascii="Times New Roman" w:eastAsia="Times New Roman" w:hAnsi="Times New Roman" w:cs="Times New Roman"/>
          <w:sz w:val="28"/>
          <w:szCs w:val="28"/>
          <w:lang w:eastAsia="ru-RU"/>
        </w:rPr>
        <w:t xml:space="preserve">государственного суверенитета </w:t>
      </w:r>
      <w:r w:rsidRPr="00D902A7">
        <w:rPr>
          <w:rFonts w:ascii="Times New Roman" w:eastAsia="Times New Roman" w:hAnsi="Times New Roman" w:cs="Times New Roman"/>
          <w:sz w:val="28"/>
          <w:szCs w:val="28"/>
          <w:lang w:eastAsia="ru-RU"/>
        </w:rPr>
        <w:t>Российской Федерации.</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r w:rsidR="00987043">
        <w:rPr>
          <w:rFonts w:ascii="Times New Roman" w:eastAsia="Times New Roman" w:hAnsi="Times New Roman" w:cs="Times New Roman"/>
          <w:sz w:val="28"/>
          <w:szCs w:val="28"/>
          <w:lang w:eastAsia="ru-RU"/>
        </w:rPr>
        <w:t xml:space="preserve"> </w:t>
      </w:r>
      <w:r w:rsidRPr="000C7147">
        <w:rPr>
          <w:rFonts w:ascii="Times New Roman" w:eastAsia="Times New Roman" w:hAnsi="Times New Roman" w:cs="Times New Roman"/>
          <w:b/>
          <w:sz w:val="28"/>
          <w:szCs w:val="28"/>
          <w:lang w:eastAsia="ru-RU"/>
        </w:rPr>
        <w:t>Статья 9.</w:t>
      </w:r>
      <w:r w:rsidRPr="000C7147">
        <w:rPr>
          <w:rFonts w:ascii="Times New Roman" w:eastAsia="Times New Roman" w:hAnsi="Times New Roman" w:cs="Times New Roman"/>
          <w:sz w:val="28"/>
          <w:szCs w:val="28"/>
          <w:lang w:eastAsia="ru-RU"/>
        </w:rPr>
        <w:t xml:space="preserve"> </w:t>
      </w:r>
      <w:r w:rsidRPr="00987043">
        <w:rPr>
          <w:rFonts w:ascii="Times New Roman" w:eastAsia="Times New Roman" w:hAnsi="Times New Roman" w:cs="Times New Roman"/>
          <w:b/>
          <w:sz w:val="28"/>
          <w:szCs w:val="28"/>
          <w:lang w:eastAsia="ru-RU"/>
        </w:rPr>
        <w:t>Пересечение Государственной границы лицами и транспортными средствами</w:t>
      </w:r>
      <w:r w:rsidRPr="00D902A7">
        <w:rPr>
          <w:rFonts w:ascii="Times New Roman" w:eastAsia="Times New Roman" w:hAnsi="Times New Roman" w:cs="Times New Roman"/>
          <w:sz w:val="28"/>
          <w:szCs w:val="28"/>
          <w:lang w:eastAsia="ru-RU"/>
        </w:rPr>
        <w:t xml:space="preserve"> </w:t>
      </w:r>
    </w:p>
    <w:p w:rsidR="0009550C" w:rsidRPr="00D902A7"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xml:space="preserve">Пересечение Государственной границы на суше лицами и транспортными средствами осуществляется на путях международного железнодорожного, автомобильного сообщения либо в иных местах, определяемых международными договорами Российской Федерации или решениями Правительства Российской Федерации. Этими актами может определяться время пересечения Государственной границы, устанавливается порядок следования от Государственной границы до пунктов пропуска через Государственную границу и в обратном направлении; при этом не допускается высадка людей, выгрузка грузов, товаров, животных и прием их на транспортные средства.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Под </w:t>
      </w:r>
      <w:r w:rsidRPr="002B7E75">
        <w:rPr>
          <w:rFonts w:ascii="Times New Roman" w:eastAsia="Times New Roman" w:hAnsi="Times New Roman" w:cs="Times New Roman"/>
          <w:sz w:val="28"/>
          <w:szCs w:val="28"/>
          <w:lang w:eastAsia="ru-RU"/>
        </w:rPr>
        <w:t xml:space="preserve">пунктом пропуска </w:t>
      </w:r>
      <w:r w:rsidRPr="00D902A7">
        <w:rPr>
          <w:rFonts w:ascii="Times New Roman" w:eastAsia="Times New Roman" w:hAnsi="Times New Roman" w:cs="Times New Roman"/>
          <w:sz w:val="28"/>
          <w:szCs w:val="28"/>
          <w:lang w:eastAsia="ru-RU"/>
        </w:rPr>
        <w:t>через Государственную границу понимается территория (акватория) в пределах железнодорожной, автомобильной станции или вокзала, морского (торгового, рыбного, специализированного), речного (озерного) порта, аэропорта, военного аэродрома, открытых для международных сообщений (международных полетов), а также иной специально выделенный в непосредственной близости от Государственной границы участок местности, где в соответствии с законодательством Российской Федерации осуществляется пропуск через Государственную границу лиц, транспортных средств</w:t>
      </w:r>
      <w:proofErr w:type="gramEnd"/>
      <w:r w:rsidRPr="00D902A7">
        <w:rPr>
          <w:rFonts w:ascii="Times New Roman" w:eastAsia="Times New Roman" w:hAnsi="Times New Roman" w:cs="Times New Roman"/>
          <w:sz w:val="28"/>
          <w:szCs w:val="28"/>
          <w:lang w:eastAsia="ru-RU"/>
        </w:rPr>
        <w:t xml:space="preserve">, грузов, товаров и животных. Пределы пунктов пропуска через Государственную границу и перечень пунктов пропуска через Государственную границу, специализированных по видам перемещаемых грузов, товаров и животных, определяются в порядке, установленном Правительством Российской Федерации. </w:t>
      </w:r>
      <w:r w:rsidRPr="00D902A7">
        <w:rPr>
          <w:rFonts w:ascii="Times New Roman" w:eastAsia="Times New Roman" w:hAnsi="Times New Roman" w:cs="Times New Roman"/>
          <w:sz w:val="28"/>
          <w:szCs w:val="28"/>
          <w:lang w:eastAsia="ru-RU"/>
        </w:rPr>
        <w:br/>
        <w:t xml:space="preserve">     Пограничным органам предоставляется право пользования по согласованию с властями сопредельных с Российской Федерацией государств </w:t>
      </w:r>
      <w:r w:rsidRPr="00D902A7">
        <w:rPr>
          <w:rFonts w:ascii="Times New Roman" w:eastAsia="Times New Roman" w:hAnsi="Times New Roman" w:cs="Times New Roman"/>
          <w:sz w:val="28"/>
          <w:szCs w:val="28"/>
          <w:lang w:eastAsia="ru-RU"/>
        </w:rPr>
        <w:lastRenderedPageBreak/>
        <w:t xml:space="preserve">иным порядком пересечения Государственной границы военнослужащими этих органов и другими лицами при исполнении ими обязанностей по охране Государственной границы.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Российские и иностранные суда, иностранные военные корабли и другие государственные суда, эксплуатируемые в некоммерческих целях, пересекают Государственную границу на море, реках, озерах и иных водных объектах в соответствии с настоящим Законом, международными договорами Российской Федерации, федеральными законами.</w:t>
      </w:r>
    </w:p>
    <w:p w:rsidR="00987043"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Судоходство на пограничных реках, озерах и иных водных объектах с пересечением Государственной границы без захода в порты (на рейды) Российской Федерации и сопредельных государств регулируется договорами Российской Федерации с сопредельными государствами.</w:t>
      </w:r>
    </w:p>
    <w:p w:rsidR="00987043"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w:t>
      </w:r>
      <w:proofErr w:type="gramStart"/>
      <w:r w:rsidR="0009550C" w:rsidRPr="00D902A7">
        <w:rPr>
          <w:rFonts w:ascii="Times New Roman" w:eastAsia="Times New Roman" w:hAnsi="Times New Roman" w:cs="Times New Roman"/>
          <w:sz w:val="28"/>
          <w:szCs w:val="28"/>
          <w:lang w:eastAsia="ru-RU"/>
        </w:rPr>
        <w:t xml:space="preserve">Иностранные суда, иностранные военные корабли и другие государственные суда, эксплуатируемые в некоммерческих целях, российские суда при следовании от Государственной границы до пунктов пропуска через Государственную границу и обратно, при плавании в российской части вод пограничных рек, озер и иных водных объектов без захода в порты (на рейды) Российской Федерации обязаны выполнять следующие требования пограничных органов: </w:t>
      </w:r>
      <w:proofErr w:type="gramEnd"/>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показать свой флаг, если он по какой-либо причине не был поднят; </w:t>
      </w:r>
      <w:r w:rsidRPr="00D902A7">
        <w:rPr>
          <w:rFonts w:ascii="Times New Roman" w:eastAsia="Times New Roman" w:hAnsi="Times New Roman" w:cs="Times New Roman"/>
          <w:sz w:val="28"/>
          <w:szCs w:val="28"/>
          <w:lang w:eastAsia="ru-RU"/>
        </w:rPr>
        <w:br/>
        <w:t xml:space="preserve">     изменить курс, если он ведет в запретный для плавания или временно опасный для плавания район, а также в зону безопасности, установленную вокруг искусственного острова, установки или сооружения; </w:t>
      </w:r>
      <w:r w:rsidRPr="00D902A7">
        <w:rPr>
          <w:rFonts w:ascii="Times New Roman" w:eastAsia="Times New Roman" w:hAnsi="Times New Roman" w:cs="Times New Roman"/>
          <w:sz w:val="28"/>
          <w:szCs w:val="28"/>
          <w:lang w:eastAsia="ru-RU"/>
        </w:rPr>
        <w:br/>
        <w:t xml:space="preserve">     сообщить о целях захода на территорию Российской Федерации; </w:t>
      </w:r>
      <w:r w:rsidRPr="00D902A7">
        <w:rPr>
          <w:rFonts w:ascii="Times New Roman" w:eastAsia="Times New Roman" w:hAnsi="Times New Roman" w:cs="Times New Roman"/>
          <w:sz w:val="28"/>
          <w:szCs w:val="28"/>
          <w:lang w:eastAsia="ru-RU"/>
        </w:rPr>
        <w:br/>
        <w:t>     другие требования, предусмотренные законами и иными нормативными правовыми актами Российской Федерации.</w:t>
      </w:r>
      <w:proofErr w:type="gramEnd"/>
    </w:p>
    <w:p w:rsidR="00987043"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w:t>
      </w:r>
      <w:proofErr w:type="gramStart"/>
      <w:r w:rsidR="0009550C" w:rsidRPr="00D902A7">
        <w:rPr>
          <w:rFonts w:ascii="Times New Roman" w:eastAsia="Times New Roman" w:hAnsi="Times New Roman" w:cs="Times New Roman"/>
          <w:sz w:val="28"/>
          <w:szCs w:val="28"/>
          <w:lang w:eastAsia="ru-RU"/>
        </w:rPr>
        <w:t xml:space="preserve">Судам, указанным в части шестой настоящей статьи, при следовании от Государственной границы до пунктов пропуска через Государственную границу и обратно запрещаются (кроме случаев, предусмотренных международными договорами Российской Федерации, законами и иными нормативными правовыми актами Российской Федерации): </w:t>
      </w:r>
      <w:r w:rsidR="0009550C" w:rsidRPr="00D902A7">
        <w:rPr>
          <w:rFonts w:ascii="Times New Roman" w:eastAsia="Times New Roman" w:hAnsi="Times New Roman" w:cs="Times New Roman"/>
          <w:sz w:val="28"/>
          <w:szCs w:val="28"/>
          <w:lang w:eastAsia="ru-RU"/>
        </w:rPr>
        <w:br/>
        <w:t>     а) заход в порты (на рейды) Российской Федерации, не открытые Правительством Российской Федерации для захода иностранных судов;</w:t>
      </w:r>
      <w:proofErr w:type="gramEnd"/>
      <w:r w:rsidR="0009550C" w:rsidRPr="00D902A7">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br/>
        <w:t xml:space="preserve">     б) заход в запретный для плавания или временно опасный для плавания район, а также в зону безопасности, установленную вокруг искусственного острова, установки или сооружения, если о таких районах и зоне сообщено для всеобщего сведения;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в) остановка, высадка (посадка) людей, выгрузка (погрузка) любых грузов, товаров, валюты, животных, спуск на воду или прием на борт любых плавучих средств, подъем в воздух, посадка или принятие на борт любого летательного аппарата, ведение промысловой, исследовательской, изыскательской или иной деятельности без соответствующего на то разрешения специально уполномоченных федеральных органов исполнительной власти, осуществляющих охрану внутренних морских вод и территориального моря Российской</w:t>
      </w:r>
      <w:proofErr w:type="gramEnd"/>
      <w:r w:rsidRPr="00D902A7">
        <w:rPr>
          <w:rFonts w:ascii="Times New Roman" w:eastAsia="Times New Roman" w:hAnsi="Times New Roman" w:cs="Times New Roman"/>
          <w:sz w:val="28"/>
          <w:szCs w:val="28"/>
          <w:lang w:eastAsia="ru-RU"/>
        </w:rPr>
        <w:t xml:space="preserve"> Федерации и их природных ресурсов в </w:t>
      </w:r>
      <w:r w:rsidRPr="00D902A7">
        <w:rPr>
          <w:rFonts w:ascii="Times New Roman" w:eastAsia="Times New Roman" w:hAnsi="Times New Roman" w:cs="Times New Roman"/>
          <w:sz w:val="28"/>
          <w:szCs w:val="28"/>
          <w:lang w:eastAsia="ru-RU"/>
        </w:rPr>
        <w:lastRenderedPageBreak/>
        <w:t>пределах их компетенции, либо с их разрешения, но с нарушением условий такого разрешения;</w:t>
      </w:r>
    </w:p>
    <w:p w:rsidR="0009550C" w:rsidRPr="00D902A7"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xml:space="preserve">     г) другие действия, запрещенные законодательством Российской Федерации, международными договорами Российской Федерации.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Воздушные суда пересекают Государственную границу по специально выделенным воздушным коридорам пролета с соблюдением правил, устанавливаемых Правительством Российской Федерации и публикуемых в документах аэронавигационной информации. Пересечение Государственной границы вне выделенных воздушных коридоров, кроме случаев, указанных в части двенадцатой настоящей статьи, допускается только по разрешению Правительства Российской Федерации.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Воздушным судам при следовании от Государственной границы до пунктов пропуска через Государственную границу и обратно, а также при транзитном пролете через воздушное пространство Российской Федерации запрещаются (кроме случаев, предусмотренных настоящим Законом): </w:t>
      </w:r>
      <w:r w:rsidRPr="00D902A7">
        <w:rPr>
          <w:rFonts w:ascii="Times New Roman" w:eastAsia="Times New Roman" w:hAnsi="Times New Roman" w:cs="Times New Roman"/>
          <w:sz w:val="28"/>
          <w:szCs w:val="28"/>
          <w:lang w:eastAsia="ru-RU"/>
        </w:rPr>
        <w:br/>
        <w:t xml:space="preserve">     а) посадка в аэропортах, на аэродромах Российской Федерации, не открытых Правительством Российской Федерации для международных полетов; </w:t>
      </w:r>
      <w:r w:rsidRPr="00D902A7">
        <w:rPr>
          <w:rFonts w:ascii="Times New Roman" w:eastAsia="Times New Roman" w:hAnsi="Times New Roman" w:cs="Times New Roman"/>
          <w:sz w:val="28"/>
          <w:szCs w:val="28"/>
          <w:lang w:eastAsia="ru-RU"/>
        </w:rPr>
        <w:br/>
        <w:t xml:space="preserve">     б) вылет из аэропортов, с аэродромов Российской Федерации, не открытых Правительством Российской Федерации для международных полетов. </w:t>
      </w:r>
      <w:proofErr w:type="gramStart"/>
      <w:r w:rsidRPr="00D902A7">
        <w:rPr>
          <w:rFonts w:ascii="Times New Roman" w:eastAsia="Times New Roman" w:hAnsi="Times New Roman" w:cs="Times New Roman"/>
          <w:sz w:val="28"/>
          <w:szCs w:val="28"/>
          <w:lang w:eastAsia="ru-RU"/>
        </w:rPr>
        <w:t>В отдельных случаях при выполнении специальных международных полетов вылет воздушных судов из Российской Федерации, а также их посадка после влета в Российскую Федерацию могут производиться в аэропортах, на аэродромах Российской Федерации, не открытых для международных полетов, только по разрешениям Федеральной аэронавигационной службы, согласованным с Федеральной службой безопасности Российской Федерации, Федеральной таможенной службой, Федеральной службой по надзору в сфере защиты прав</w:t>
      </w:r>
      <w:proofErr w:type="gramEnd"/>
      <w:r w:rsidRPr="00D902A7">
        <w:rPr>
          <w:rFonts w:ascii="Times New Roman" w:eastAsia="Times New Roman" w:hAnsi="Times New Roman" w:cs="Times New Roman"/>
          <w:sz w:val="28"/>
          <w:szCs w:val="28"/>
          <w:lang w:eastAsia="ru-RU"/>
        </w:rPr>
        <w:t xml:space="preserve"> потребителей и благополучия человека и соответственно Министерством обороны Российской Федерации и Федеральным агентством воздушного транспорта; </w:t>
      </w:r>
      <w:r w:rsidRPr="00D902A7">
        <w:rPr>
          <w:rFonts w:ascii="Times New Roman" w:eastAsia="Times New Roman" w:hAnsi="Times New Roman" w:cs="Times New Roman"/>
          <w:sz w:val="28"/>
          <w:szCs w:val="28"/>
          <w:lang w:eastAsia="ru-RU"/>
        </w:rPr>
        <w:br/>
        <w:t xml:space="preserve">     в) залет в запретные для полетов районы, о которых сообщено для всеобщего сведения;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г) другие действия, запрещенные законодательством Российской Федерации, международными договорами Российской Федерации. </w:t>
      </w:r>
      <w:r w:rsidRPr="00D902A7">
        <w:rPr>
          <w:rFonts w:ascii="Times New Roman" w:eastAsia="Times New Roman" w:hAnsi="Times New Roman" w:cs="Times New Roman"/>
          <w:sz w:val="28"/>
          <w:szCs w:val="28"/>
          <w:lang w:eastAsia="ru-RU"/>
        </w:rPr>
        <w:br/>
        <w:t>     В интересах обеспечения безопасности Российской Федерации, а также по просьбе иностранных государств решением Правительства Российской Федерации пересечение Государственной границы на отдельных ее участках может быть временно ограничено или пр</w:t>
      </w:r>
      <w:r w:rsidR="00987043">
        <w:rPr>
          <w:rFonts w:ascii="Times New Roman" w:eastAsia="Times New Roman" w:hAnsi="Times New Roman" w:cs="Times New Roman"/>
          <w:sz w:val="28"/>
          <w:szCs w:val="28"/>
          <w:lang w:eastAsia="ru-RU"/>
        </w:rPr>
        <w:t xml:space="preserve">екращено с уведомлением властей </w:t>
      </w:r>
      <w:r w:rsidRPr="00D902A7">
        <w:rPr>
          <w:rFonts w:ascii="Times New Roman" w:eastAsia="Times New Roman" w:hAnsi="Times New Roman" w:cs="Times New Roman"/>
          <w:sz w:val="28"/>
          <w:szCs w:val="28"/>
          <w:lang w:eastAsia="ru-RU"/>
        </w:rPr>
        <w:t xml:space="preserve">заинтересованных государств. </w:t>
      </w:r>
    </w:p>
    <w:p w:rsidR="00987043"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При возникновении чрезвычайных ситуаций природного и техногенного характера аварийно-спасательные, аварийно-восстановительные формирования (силы) пересекают Государственную границу для локализации и ликвидации таких ситуаций в порядке, определяемом международными договорами Российской Федерации, актами Правительства Российской Федерации.</w:t>
      </w:r>
    </w:p>
    <w:p w:rsidR="00987043"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9550C" w:rsidRPr="00D902A7">
        <w:rPr>
          <w:rFonts w:ascii="Times New Roman" w:eastAsia="Times New Roman" w:hAnsi="Times New Roman" w:cs="Times New Roman"/>
          <w:sz w:val="28"/>
          <w:szCs w:val="28"/>
          <w:lang w:eastAsia="ru-RU"/>
        </w:rPr>
        <w:t>     </w:t>
      </w:r>
      <w:proofErr w:type="gramStart"/>
      <w:r w:rsidR="0009550C" w:rsidRPr="00D902A7">
        <w:rPr>
          <w:rFonts w:ascii="Times New Roman" w:eastAsia="Times New Roman" w:hAnsi="Times New Roman" w:cs="Times New Roman"/>
          <w:sz w:val="28"/>
          <w:szCs w:val="28"/>
          <w:lang w:eastAsia="ru-RU"/>
        </w:rPr>
        <w:t xml:space="preserve">Не является нарушением правил пересечения Государственной границы вынужденное пересечение Государственной границы лицами, транспортными средствами на суше, заход иностранных судов, иностранных военных кораблей и других государственных судов, эксплуатируемых в некоммерческих целях, на территорию Российской Федерации, вынужденный влет в воздушное пространство Российской Федерации воздушных судов, осуществляемые в силу следующих чрезвычайных обстоятельств: </w:t>
      </w:r>
      <w:r w:rsidR="0009550C" w:rsidRPr="00D902A7">
        <w:rPr>
          <w:rFonts w:ascii="Times New Roman" w:eastAsia="Times New Roman" w:hAnsi="Times New Roman" w:cs="Times New Roman"/>
          <w:sz w:val="28"/>
          <w:szCs w:val="28"/>
          <w:lang w:eastAsia="ru-RU"/>
        </w:rPr>
        <w:br/>
        <w:t xml:space="preserve">     несчастного случая; </w:t>
      </w:r>
      <w:proofErr w:type="gramEnd"/>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аварии или стихийного бедствия, угрожающего безопасности иностранного судна (в том числе воздушного), иностранного военного корабля или другого государственного судна, эксплуатируемого в некоммерческих целях; </w:t>
      </w:r>
      <w:r w:rsidRPr="00D902A7">
        <w:rPr>
          <w:rFonts w:ascii="Times New Roman" w:eastAsia="Times New Roman" w:hAnsi="Times New Roman" w:cs="Times New Roman"/>
          <w:sz w:val="28"/>
          <w:szCs w:val="28"/>
          <w:lang w:eastAsia="ru-RU"/>
        </w:rPr>
        <w:br/>
        <w:t xml:space="preserve">     сильного шторма, ледохода или ледовых условий, угрожающих безопасности иностранного судна, иностранного военного корабля или другого государственного судна, эксплуатируемого в некоммерческих целях; </w:t>
      </w:r>
      <w:r w:rsidRPr="00D902A7">
        <w:rPr>
          <w:rFonts w:ascii="Times New Roman" w:eastAsia="Times New Roman" w:hAnsi="Times New Roman" w:cs="Times New Roman"/>
          <w:sz w:val="28"/>
          <w:szCs w:val="28"/>
          <w:lang w:eastAsia="ru-RU"/>
        </w:rPr>
        <w:br/>
        <w:t>     буксировки поврежденного иностранного судна, иностранного военного корабля или другого государственного судна, эксплуатируемого в некоммерческих целях;</w:t>
      </w:r>
      <w:proofErr w:type="gramEnd"/>
    </w:p>
    <w:p w:rsidR="00987043"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xml:space="preserve">     доставки спасенных людей;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оказания срочной медицинской помощи члену экипажа или пассажирам, а также в силу других чрезвычайных обстоятельств. </w:t>
      </w:r>
    </w:p>
    <w:p w:rsidR="00987043"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Капитан судна, командир военного корабля, командир воздушного судна в случае вынужденного пересечения Государственной границы или вынужденного несоблюдения определенных настоящим Законом правил следования судов от Государственной границы до пунктов пропуска через Государственную границу и обратно, порядка пребывания в российской части вод пограничных рек, озер и иных водных объектов, во внутренних морских водах, в территориальном море и воздушном пространстве Российской Федерации обязан</w:t>
      </w:r>
      <w:proofErr w:type="gramEnd"/>
      <w:r w:rsidRPr="00D902A7">
        <w:rPr>
          <w:rFonts w:ascii="Times New Roman" w:eastAsia="Times New Roman" w:hAnsi="Times New Roman" w:cs="Times New Roman"/>
          <w:sz w:val="28"/>
          <w:szCs w:val="28"/>
          <w:lang w:eastAsia="ru-RU"/>
        </w:rPr>
        <w:t xml:space="preserve"> </w:t>
      </w:r>
      <w:proofErr w:type="gramStart"/>
      <w:r w:rsidRPr="00D902A7">
        <w:rPr>
          <w:rFonts w:ascii="Times New Roman" w:eastAsia="Times New Roman" w:hAnsi="Times New Roman" w:cs="Times New Roman"/>
          <w:sz w:val="28"/>
          <w:szCs w:val="28"/>
          <w:lang w:eastAsia="ru-RU"/>
        </w:rPr>
        <w:t>немедленно сообщить об этом администрации ближайшего российского морского, речного (озерного) порта, соответствующему органу единой системы организации воздушного движения, которые оповещают о таком пересечении Государственной границы пограничные органы и Вооруженные Силы Российской Федерации, и в дальнейшем действовать согласно их указаниям или указаниям командира военного корабля, капитана морского, речного судна или командира воздушного судна Российской Федерации, прибывшего для оказания помощи или выяснения</w:t>
      </w:r>
      <w:proofErr w:type="gramEnd"/>
      <w:r w:rsidRPr="00D902A7">
        <w:rPr>
          <w:rFonts w:ascii="Times New Roman" w:eastAsia="Times New Roman" w:hAnsi="Times New Roman" w:cs="Times New Roman"/>
          <w:sz w:val="28"/>
          <w:szCs w:val="28"/>
          <w:lang w:eastAsia="ru-RU"/>
        </w:rPr>
        <w:t xml:space="preserve"> обстоятель</w:t>
      </w:r>
      <w:proofErr w:type="gramStart"/>
      <w:r w:rsidRPr="00D902A7">
        <w:rPr>
          <w:rFonts w:ascii="Times New Roman" w:eastAsia="Times New Roman" w:hAnsi="Times New Roman" w:cs="Times New Roman"/>
          <w:sz w:val="28"/>
          <w:szCs w:val="28"/>
          <w:lang w:eastAsia="ru-RU"/>
        </w:rPr>
        <w:t>ств сл</w:t>
      </w:r>
      <w:proofErr w:type="gramEnd"/>
      <w:r w:rsidRPr="00D902A7">
        <w:rPr>
          <w:rFonts w:ascii="Times New Roman" w:eastAsia="Times New Roman" w:hAnsi="Times New Roman" w:cs="Times New Roman"/>
          <w:sz w:val="28"/>
          <w:szCs w:val="28"/>
          <w:lang w:eastAsia="ru-RU"/>
        </w:rPr>
        <w:t xml:space="preserve">учившегося. </w:t>
      </w:r>
      <w:r w:rsidRPr="00D902A7">
        <w:rPr>
          <w:rFonts w:ascii="Times New Roman" w:eastAsia="Times New Roman" w:hAnsi="Times New Roman" w:cs="Times New Roman"/>
          <w:sz w:val="28"/>
          <w:szCs w:val="28"/>
          <w:lang w:eastAsia="ru-RU"/>
        </w:rPr>
        <w:br/>
        <w:t>     </w:t>
      </w:r>
      <w:proofErr w:type="gramStart"/>
      <w:r w:rsidRPr="00D902A7">
        <w:rPr>
          <w:rFonts w:ascii="Times New Roman" w:eastAsia="Times New Roman" w:hAnsi="Times New Roman" w:cs="Times New Roman"/>
          <w:sz w:val="28"/>
          <w:szCs w:val="28"/>
          <w:lang w:eastAsia="ru-RU"/>
        </w:rPr>
        <w:t xml:space="preserve">Российские суда, осуществляющие рыболовство во внутренних морских водах, в территориальном море, в исключительной экономической зоне и (или) на континентальном шельфе Российской Федерации без выгрузки (погрузки) уловов на иностранные суда, а также на российские суда, в отношении которых осуществлен пограничный контроль, в случае ведения промысловой деятельности, целью которой является доставка уловов водных биологических ресурсов в живом, свежем, охлажденном или замороженном </w:t>
      </w:r>
      <w:r w:rsidRPr="00D902A7">
        <w:rPr>
          <w:rFonts w:ascii="Times New Roman" w:eastAsia="Times New Roman" w:hAnsi="Times New Roman" w:cs="Times New Roman"/>
          <w:sz w:val="28"/>
          <w:szCs w:val="28"/>
          <w:lang w:eastAsia="ru-RU"/>
        </w:rPr>
        <w:lastRenderedPageBreak/>
        <w:t>виде</w:t>
      </w:r>
      <w:proofErr w:type="gramEnd"/>
      <w:r w:rsidRPr="00D902A7">
        <w:rPr>
          <w:rFonts w:ascii="Times New Roman" w:eastAsia="Times New Roman" w:hAnsi="Times New Roman" w:cs="Times New Roman"/>
          <w:sz w:val="28"/>
          <w:szCs w:val="28"/>
          <w:lang w:eastAsia="ru-RU"/>
        </w:rPr>
        <w:t xml:space="preserve"> для переработки или реализации на территории Российской Федерации, могут неоднократно пересекать Государственную границу без прохождения пограничного, таможенного и иных видов контроля на основании разрешения пограничных органов. </w:t>
      </w:r>
      <w:proofErr w:type="gramStart"/>
      <w:r w:rsidRPr="00D902A7">
        <w:rPr>
          <w:rFonts w:ascii="Times New Roman" w:eastAsia="Times New Roman" w:hAnsi="Times New Roman" w:cs="Times New Roman"/>
          <w:sz w:val="28"/>
          <w:szCs w:val="28"/>
          <w:lang w:eastAsia="ru-RU"/>
        </w:rPr>
        <w:t>Указанным российским судам запрещаются выход в открытое море, заход в исключительную экономическую зону, в территориальное море, во внутренние морские воды иностранного государства, в иностранные порты и осуществление без соответствующего на то разрешения пограничных органов высадки (посадки) людей, выгрузки (погрузки) любых грузов, товаров, валюты, животных на иностранные суда, а также на российские суда, в отношении которых осуществлен пограничный контроль, за исключением</w:t>
      </w:r>
      <w:proofErr w:type="gramEnd"/>
      <w:r w:rsidRPr="00D902A7">
        <w:rPr>
          <w:rFonts w:ascii="Times New Roman" w:eastAsia="Times New Roman" w:hAnsi="Times New Roman" w:cs="Times New Roman"/>
          <w:sz w:val="28"/>
          <w:szCs w:val="28"/>
          <w:lang w:eastAsia="ru-RU"/>
        </w:rPr>
        <w:t xml:space="preserve"> случаев, когда это вызвано необходимостью спасания людей и судов или другими чрезвычайными обстоятельствами, о которых капитан судна незамедлительно информирует пограничные органы.</w:t>
      </w:r>
    </w:p>
    <w:p w:rsidR="0009550C" w:rsidRPr="00D902A7" w:rsidRDefault="00987043" w:rsidP="002B7E7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xml:space="preserve">     Порядок получения разрешения на неоднократное пересечение Государственной границы, пространственные и временные пределы действия разрешения, а также порядок осуществления контроля в отношении указанных в </w:t>
      </w:r>
      <w:r w:rsidR="0009550C" w:rsidRPr="002B7E75">
        <w:rPr>
          <w:rFonts w:ascii="Times New Roman" w:eastAsia="Times New Roman" w:hAnsi="Times New Roman" w:cs="Times New Roman"/>
          <w:sz w:val="28"/>
          <w:szCs w:val="28"/>
          <w:lang w:eastAsia="ru-RU"/>
        </w:rPr>
        <w:t xml:space="preserve">части четырнадцатой </w:t>
      </w:r>
      <w:r w:rsidR="0009550C" w:rsidRPr="00D902A7">
        <w:rPr>
          <w:rFonts w:ascii="Times New Roman" w:eastAsia="Times New Roman" w:hAnsi="Times New Roman" w:cs="Times New Roman"/>
          <w:sz w:val="28"/>
          <w:szCs w:val="28"/>
          <w:lang w:eastAsia="ru-RU"/>
        </w:rPr>
        <w:t xml:space="preserve">настоящей статьи российских судов устанавливается Правительством Российской Федерации. </w:t>
      </w:r>
    </w:p>
    <w:p w:rsidR="002B7E75"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r w:rsidRPr="002B7E75">
        <w:rPr>
          <w:rFonts w:ascii="Times New Roman" w:eastAsia="Times New Roman" w:hAnsi="Times New Roman" w:cs="Times New Roman"/>
          <w:b/>
          <w:sz w:val="28"/>
          <w:szCs w:val="28"/>
          <w:lang w:eastAsia="ru-RU"/>
        </w:rPr>
        <w:t>Статья 10</w:t>
      </w:r>
      <w:r w:rsidRPr="00D902A7">
        <w:rPr>
          <w:rFonts w:ascii="Times New Roman" w:eastAsia="Times New Roman" w:hAnsi="Times New Roman" w:cs="Times New Roman"/>
          <w:color w:val="000099"/>
          <w:sz w:val="28"/>
          <w:szCs w:val="28"/>
          <w:lang w:eastAsia="ru-RU"/>
        </w:rPr>
        <w:t>.</w:t>
      </w:r>
      <w:r w:rsidRPr="00D902A7">
        <w:rPr>
          <w:rFonts w:ascii="Times New Roman" w:eastAsia="Times New Roman" w:hAnsi="Times New Roman" w:cs="Times New Roman"/>
          <w:sz w:val="28"/>
          <w:szCs w:val="28"/>
          <w:lang w:eastAsia="ru-RU"/>
        </w:rPr>
        <w:t xml:space="preserve"> </w:t>
      </w:r>
      <w:r w:rsidRPr="002B7E75">
        <w:rPr>
          <w:rFonts w:ascii="Times New Roman" w:eastAsia="Times New Roman" w:hAnsi="Times New Roman" w:cs="Times New Roman"/>
          <w:b/>
          <w:sz w:val="28"/>
          <w:szCs w:val="28"/>
          <w:lang w:eastAsia="ru-RU"/>
        </w:rPr>
        <w:t xml:space="preserve">Перемещение через Государственную границу грузов, товаров и животных </w:t>
      </w:r>
    </w:p>
    <w:p w:rsidR="0009550C" w:rsidRPr="00D902A7" w:rsidRDefault="0009550C" w:rsidP="002B7E75">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br/>
        <w:t xml:space="preserve">     Перемещение через Государственную границу грузов, товаров и животных производится в местах и в порядке, установленных международными договорами Российской Федерации, законодательством Российской Федерации, решениями Правительства Российской Федерации. </w:t>
      </w:r>
    </w:p>
    <w:p w:rsidR="0009550C" w:rsidRPr="00D902A7" w:rsidRDefault="0009550C" w:rsidP="0009550C">
      <w:pPr>
        <w:spacing w:after="0" w:line="240" w:lineRule="auto"/>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r w:rsidRPr="00987043">
        <w:rPr>
          <w:rFonts w:ascii="Times New Roman" w:eastAsia="Times New Roman" w:hAnsi="Times New Roman" w:cs="Times New Roman"/>
          <w:b/>
          <w:sz w:val="28"/>
          <w:szCs w:val="28"/>
          <w:lang w:eastAsia="ru-RU"/>
        </w:rPr>
        <w:t>Статья 11</w:t>
      </w:r>
      <w:r w:rsidRPr="00D902A7">
        <w:rPr>
          <w:rFonts w:ascii="Times New Roman" w:eastAsia="Times New Roman" w:hAnsi="Times New Roman" w:cs="Times New Roman"/>
          <w:color w:val="000099"/>
          <w:sz w:val="28"/>
          <w:szCs w:val="28"/>
          <w:lang w:eastAsia="ru-RU"/>
        </w:rPr>
        <w:t>.</w:t>
      </w:r>
      <w:r w:rsidRPr="00D902A7">
        <w:rPr>
          <w:rFonts w:ascii="Times New Roman" w:eastAsia="Times New Roman" w:hAnsi="Times New Roman" w:cs="Times New Roman"/>
          <w:sz w:val="28"/>
          <w:szCs w:val="28"/>
          <w:lang w:eastAsia="ru-RU"/>
        </w:rPr>
        <w:t xml:space="preserve"> </w:t>
      </w:r>
      <w:r w:rsidRPr="00987043">
        <w:rPr>
          <w:rFonts w:ascii="Times New Roman" w:eastAsia="Times New Roman" w:hAnsi="Times New Roman" w:cs="Times New Roman"/>
          <w:b/>
          <w:sz w:val="28"/>
          <w:szCs w:val="28"/>
          <w:lang w:eastAsia="ru-RU"/>
        </w:rPr>
        <w:t>Пропуск лиц, транспортных средств, грузов, товаров и животных через Государственную границу</w:t>
      </w:r>
      <w:r w:rsidRPr="00D902A7">
        <w:rPr>
          <w:rFonts w:ascii="Times New Roman" w:eastAsia="Times New Roman" w:hAnsi="Times New Roman" w:cs="Times New Roman"/>
          <w:sz w:val="28"/>
          <w:szCs w:val="28"/>
          <w:lang w:eastAsia="ru-RU"/>
        </w:rPr>
        <w:t xml:space="preserve"> </w:t>
      </w:r>
    </w:p>
    <w:p w:rsidR="00987043" w:rsidRDefault="0009550C" w:rsidP="00987043">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Пропуск через Государственную границу лиц, транспортных средств, грузов, товаров и животных производится в установленных и открытых в соответствии со </w:t>
      </w:r>
      <w:r w:rsidRPr="00987043">
        <w:rPr>
          <w:rFonts w:ascii="Times New Roman" w:eastAsia="Times New Roman" w:hAnsi="Times New Roman" w:cs="Times New Roman"/>
          <w:sz w:val="28"/>
          <w:szCs w:val="28"/>
          <w:lang w:eastAsia="ru-RU"/>
        </w:rPr>
        <w:t xml:space="preserve">статьей 12 </w:t>
      </w:r>
      <w:r w:rsidRPr="00D902A7">
        <w:rPr>
          <w:rFonts w:ascii="Times New Roman" w:eastAsia="Times New Roman" w:hAnsi="Times New Roman" w:cs="Times New Roman"/>
          <w:sz w:val="28"/>
          <w:szCs w:val="28"/>
          <w:lang w:eastAsia="ru-RU"/>
        </w:rPr>
        <w:t>настоящего Закона пунктах пропуска через Государственную границу и заключается в признании законности пересечения Государственной границы лицами, транспортными средствами, прибывшими на территорию Российской Федерации, перемещения через Государственную границу грузов, товаров, животных на территорию Российской Федерации либо в разрешении на пересечение</w:t>
      </w:r>
      <w:proofErr w:type="gramEnd"/>
      <w:r w:rsidRPr="00D902A7">
        <w:rPr>
          <w:rFonts w:ascii="Times New Roman" w:eastAsia="Times New Roman" w:hAnsi="Times New Roman" w:cs="Times New Roman"/>
          <w:sz w:val="28"/>
          <w:szCs w:val="28"/>
          <w:lang w:eastAsia="ru-RU"/>
        </w:rPr>
        <w:t xml:space="preserve"> Государственной границы лицами, транспортными средствами, убывающими из пределов Российской Федерации, перемещение через Государственную границу грузов, товаров, животных за пределы Российской Федерации. </w:t>
      </w:r>
      <w:r w:rsidRPr="00D902A7">
        <w:rPr>
          <w:rFonts w:ascii="Times New Roman" w:eastAsia="Times New Roman" w:hAnsi="Times New Roman" w:cs="Times New Roman"/>
          <w:sz w:val="28"/>
          <w:szCs w:val="28"/>
          <w:lang w:eastAsia="ru-RU"/>
        </w:rPr>
        <w:br/>
        <w:t xml:space="preserve">     Основанием для пропуска через Государственную границу лиц, транспортных средств, грузов, товаров и животных является наличие действительных документов на право въезда лиц в Российскую Федерацию или выезда их из Российской Федерации, документов на транспортные средства, грузы, товары и животных. </w:t>
      </w:r>
    </w:p>
    <w:p w:rsidR="00987043" w:rsidRDefault="0009550C" w:rsidP="00987043">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lastRenderedPageBreak/>
        <w:t xml:space="preserve">     Не подлежат пропуску через Государственную границу иностранные граждане и лица без гражданства, которым в соответствии с законодательством Российской Федерации не разрешен въезд в Российскую Федерацию, а также лица, в отношении которых в установленном законодательством Российской Федерации порядке принято решение о запрещении выезда из Российской Федерации. </w:t>
      </w:r>
      <w:r w:rsidRPr="00D902A7">
        <w:rPr>
          <w:rFonts w:ascii="Times New Roman" w:eastAsia="Times New Roman" w:hAnsi="Times New Roman" w:cs="Times New Roman"/>
          <w:sz w:val="28"/>
          <w:szCs w:val="28"/>
          <w:lang w:eastAsia="ru-RU"/>
        </w:rPr>
        <w:br/>
        <w:t>     Договором Российской Федерации с сопредельным государством может быть установлен упрощенный порядок пропуска через Государственную границу граждан Российской Федерации и сопредельного государства в части определения документов на право выезда из Российской Федерации и въезда в Российскую Федерацию.</w:t>
      </w:r>
    </w:p>
    <w:p w:rsidR="00987043" w:rsidRDefault="00987043" w:rsidP="009870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550C" w:rsidRPr="00D902A7">
        <w:rPr>
          <w:rFonts w:ascii="Times New Roman" w:eastAsia="Times New Roman" w:hAnsi="Times New Roman" w:cs="Times New Roman"/>
          <w:sz w:val="28"/>
          <w:szCs w:val="28"/>
          <w:lang w:eastAsia="ru-RU"/>
        </w:rPr>
        <w:t>     </w:t>
      </w:r>
      <w:proofErr w:type="gramStart"/>
      <w:r w:rsidR="0009550C" w:rsidRPr="00D902A7">
        <w:rPr>
          <w:rFonts w:ascii="Times New Roman" w:eastAsia="Times New Roman" w:hAnsi="Times New Roman" w:cs="Times New Roman"/>
          <w:sz w:val="28"/>
          <w:szCs w:val="28"/>
          <w:lang w:eastAsia="ru-RU"/>
        </w:rPr>
        <w:t>Пропуск лиц, транспортных средств, грузов, товаров и животных через Государственную границу включает осуществление пограничного контроля (проверку оснований для пропуска через Государственную границу лиц, транспортных средств, грузов, товаров и животных, досмотр транспортных средств, грузов и товаров в целях обнаружения и задержания нарушителей правил пересечения Государственной границы, перемещаемых грузов, товаров и животных, которые запрещены законодательством Российской Федерации к ввозу в Российскую Федерацию</w:t>
      </w:r>
      <w:proofErr w:type="gramEnd"/>
      <w:r w:rsidR="0009550C" w:rsidRPr="00D902A7">
        <w:rPr>
          <w:rFonts w:ascii="Times New Roman" w:eastAsia="Times New Roman" w:hAnsi="Times New Roman" w:cs="Times New Roman"/>
          <w:sz w:val="28"/>
          <w:szCs w:val="28"/>
          <w:lang w:eastAsia="ru-RU"/>
        </w:rPr>
        <w:t xml:space="preserve"> или вывозу из Российской Федерации), и таможенного контроля, а в случаях, установленных международными договорами Российской Федерации и федеральными законами, и иных видов контроля. Перечень иных видов контроля, осуществляемых в пунктах пропуска через Государственную границу, устанавливается Правительством Российской Федерации. </w:t>
      </w:r>
      <w:r w:rsidR="0009550C" w:rsidRPr="00D902A7">
        <w:rPr>
          <w:rFonts w:ascii="Times New Roman" w:eastAsia="Times New Roman" w:hAnsi="Times New Roman" w:cs="Times New Roman"/>
          <w:sz w:val="28"/>
          <w:szCs w:val="28"/>
          <w:lang w:eastAsia="ru-RU"/>
        </w:rPr>
        <w:br/>
        <w:t xml:space="preserve">     Содержание, средства и методы контроля, порядок его осуществления в пунктах пропуска через Государственную границу устанавливаются Правительством Российской Федерации в соответствии с законодательством Российской Федерации. </w:t>
      </w:r>
    </w:p>
    <w:p w:rsidR="0009550C" w:rsidRPr="00D902A7" w:rsidRDefault="0009550C" w:rsidP="00987043">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Пропуск через Государственную границу российских воздушных судов, выполняющих специальные международные полеты из аэропортов, с аэродромов, не открытых для международных полетов, а также иностранных и российских воздушных судов, осуществляющих вынужденные посадки в неустановленных местах, производят органы федеральной службы безопасности Российской Федерации совместно с администрацией аэропортов, аэродромов или командованием авиационных частей Вооруженных Сил Российской Федерации с последующим уведомлением заинтересованных органов Российской Федерации. </w:t>
      </w:r>
      <w:proofErr w:type="gramEnd"/>
    </w:p>
    <w:p w:rsidR="00987043" w:rsidRDefault="00987043" w:rsidP="00987043">
      <w:pPr>
        <w:spacing w:after="0" w:line="240" w:lineRule="auto"/>
        <w:jc w:val="both"/>
        <w:rPr>
          <w:rFonts w:ascii="Times New Roman" w:eastAsia="Times New Roman" w:hAnsi="Times New Roman" w:cs="Times New Roman"/>
          <w:b/>
          <w:sz w:val="28"/>
          <w:szCs w:val="28"/>
          <w:lang w:eastAsia="ru-RU"/>
        </w:rPr>
      </w:pPr>
      <w:r w:rsidRPr="00D902A7">
        <w:rPr>
          <w:rFonts w:ascii="Times New Roman" w:eastAsia="Times New Roman" w:hAnsi="Times New Roman" w:cs="Times New Roman"/>
          <w:sz w:val="28"/>
          <w:szCs w:val="28"/>
          <w:lang w:eastAsia="ru-RU"/>
        </w:rPr>
        <w:t>     </w:t>
      </w:r>
      <w:r w:rsidRPr="00987043">
        <w:rPr>
          <w:rFonts w:ascii="Times New Roman" w:eastAsia="Times New Roman" w:hAnsi="Times New Roman" w:cs="Times New Roman"/>
          <w:b/>
          <w:sz w:val="28"/>
          <w:szCs w:val="28"/>
          <w:lang w:eastAsia="ru-RU"/>
        </w:rPr>
        <w:t>Статья 13. Ведение хозяйственной, промысловой и иной деятельности на Государственной границе</w:t>
      </w:r>
    </w:p>
    <w:p w:rsidR="00987043" w:rsidRDefault="00987043" w:rsidP="00987043">
      <w:pPr>
        <w:spacing w:after="0" w:line="240" w:lineRule="auto"/>
        <w:jc w:val="both"/>
        <w:rPr>
          <w:rFonts w:ascii="Times New Roman" w:eastAsia="Times New Roman" w:hAnsi="Times New Roman" w:cs="Times New Roman"/>
          <w:sz w:val="28"/>
          <w:szCs w:val="28"/>
          <w:lang w:eastAsia="ru-RU"/>
        </w:rPr>
      </w:pPr>
      <w:r w:rsidRPr="00987043">
        <w:rPr>
          <w:rFonts w:ascii="Times New Roman" w:eastAsia="Times New Roman" w:hAnsi="Times New Roman" w:cs="Times New Roman"/>
          <w:sz w:val="28"/>
          <w:szCs w:val="28"/>
          <w:lang w:eastAsia="ru-RU"/>
        </w:rPr>
        <w:t xml:space="preserve"> </w:t>
      </w: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Хозяйственная, промысловая и иная деятельность, связанная с пересечением Государственной границы и иным образом затрагивающая интересы Российской Федерации или иностранных государств, осуществляемая российскими и иностранными юридическими и физическими лицами, в том числе совместно, непосредственно на Государственной границе либо вблизи нее на территории Российской </w:t>
      </w:r>
      <w:r w:rsidRPr="00D902A7">
        <w:rPr>
          <w:rFonts w:ascii="Times New Roman" w:eastAsia="Times New Roman" w:hAnsi="Times New Roman" w:cs="Times New Roman"/>
          <w:sz w:val="28"/>
          <w:szCs w:val="28"/>
          <w:lang w:eastAsia="ru-RU"/>
        </w:rPr>
        <w:lastRenderedPageBreak/>
        <w:t xml:space="preserve">Федерации (в пределах пятикилометровой полосы местности), не должна: </w:t>
      </w:r>
      <w:r w:rsidRPr="00D902A7">
        <w:rPr>
          <w:rFonts w:ascii="Times New Roman" w:eastAsia="Times New Roman" w:hAnsi="Times New Roman" w:cs="Times New Roman"/>
          <w:sz w:val="28"/>
          <w:szCs w:val="28"/>
          <w:lang w:eastAsia="ru-RU"/>
        </w:rPr>
        <w:br/>
        <w:t>     наносить вред здоровью населения, экологической и иной безопасности Российской Федерации</w:t>
      </w:r>
      <w:proofErr w:type="gramEnd"/>
      <w:r w:rsidRPr="00D902A7">
        <w:rPr>
          <w:rFonts w:ascii="Times New Roman" w:eastAsia="Times New Roman" w:hAnsi="Times New Roman" w:cs="Times New Roman"/>
          <w:sz w:val="28"/>
          <w:szCs w:val="28"/>
          <w:lang w:eastAsia="ru-RU"/>
        </w:rPr>
        <w:t xml:space="preserve">, сопредельных с ней и других иностранных государств или содержать угрозу нанесения такого ущерба; </w:t>
      </w:r>
      <w:r w:rsidRPr="00D902A7">
        <w:rPr>
          <w:rFonts w:ascii="Times New Roman" w:eastAsia="Times New Roman" w:hAnsi="Times New Roman" w:cs="Times New Roman"/>
          <w:sz w:val="28"/>
          <w:szCs w:val="28"/>
          <w:lang w:eastAsia="ru-RU"/>
        </w:rPr>
        <w:br/>
        <w:t>     создавать помехи содержанию Государственной границы и выполнению задач пограничными органами.</w:t>
      </w:r>
    </w:p>
    <w:p w:rsidR="00987043" w:rsidRPr="00D902A7" w:rsidRDefault="00987043" w:rsidP="009870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902A7">
        <w:rPr>
          <w:rFonts w:ascii="Times New Roman" w:eastAsia="Times New Roman" w:hAnsi="Times New Roman" w:cs="Times New Roman"/>
          <w:sz w:val="28"/>
          <w:szCs w:val="28"/>
          <w:lang w:eastAsia="ru-RU"/>
        </w:rPr>
        <w:t>     </w:t>
      </w:r>
      <w:proofErr w:type="gramStart"/>
      <w:r w:rsidRPr="00D902A7">
        <w:rPr>
          <w:rFonts w:ascii="Times New Roman" w:eastAsia="Times New Roman" w:hAnsi="Times New Roman" w:cs="Times New Roman"/>
          <w:sz w:val="28"/>
          <w:szCs w:val="28"/>
          <w:lang w:eastAsia="ru-RU"/>
        </w:rPr>
        <w:t xml:space="preserve">Указанная в части первой настоящей статьи деятельность осуществляется в соответствии с международными договорами Российской Федерации или иными договоренностями с иностранными государствами, с соблюдением правил пересечения Государственной границы и на основании разрешения пограничных органов, включающего сведения о местах, времени пересечения Государственной границы и производства работ, количестве участников, используемых промысловых и иных судов, транспортных и других средств, механизмов. </w:t>
      </w:r>
      <w:proofErr w:type="gramEnd"/>
    </w:p>
    <w:p w:rsidR="00987043" w:rsidRDefault="00987043" w:rsidP="00987043">
      <w:pPr>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color w:val="000099"/>
          <w:sz w:val="28"/>
          <w:szCs w:val="28"/>
          <w:lang w:eastAsia="ru-RU"/>
        </w:rPr>
        <w:t xml:space="preserve">    </w:t>
      </w:r>
      <w:r w:rsidRPr="00987043">
        <w:rPr>
          <w:rFonts w:ascii="Times New Roman" w:eastAsia="Times New Roman" w:hAnsi="Times New Roman" w:cs="Times New Roman"/>
          <w:b/>
          <w:sz w:val="28"/>
          <w:szCs w:val="28"/>
          <w:lang w:eastAsia="ru-RU"/>
        </w:rPr>
        <w:t>Статья 20. Учет, содержание и использование российских маломерных судов (средств) и средств передвижения по льду</w:t>
      </w:r>
    </w:p>
    <w:p w:rsidR="0009550C" w:rsidRDefault="00987043" w:rsidP="00987043">
      <w:pPr>
        <w:spacing w:after="0" w:line="240" w:lineRule="auto"/>
        <w:jc w:val="both"/>
        <w:outlineLvl w:val="0"/>
        <w:rPr>
          <w:rFonts w:ascii="Times New Roman" w:eastAsia="Times New Roman" w:hAnsi="Times New Roman" w:cs="Times New Roman"/>
          <w:b/>
          <w:bCs/>
          <w:kern w:val="36"/>
          <w:sz w:val="28"/>
          <w:szCs w:val="28"/>
          <w:lang w:eastAsia="ru-RU"/>
        </w:rPr>
      </w:pPr>
      <w:r w:rsidRPr="00987043">
        <w:rPr>
          <w:rFonts w:ascii="Times New Roman" w:eastAsia="Times New Roman" w:hAnsi="Times New Roman" w:cs="Times New Roman"/>
          <w:sz w:val="28"/>
          <w:szCs w:val="28"/>
          <w:lang w:eastAsia="ru-RU"/>
        </w:rPr>
        <w:t xml:space="preserve"> </w:t>
      </w:r>
      <w:r w:rsidRPr="00D902A7">
        <w:rPr>
          <w:rFonts w:ascii="Times New Roman" w:eastAsia="Times New Roman" w:hAnsi="Times New Roman" w:cs="Times New Roman"/>
          <w:sz w:val="28"/>
          <w:szCs w:val="28"/>
          <w:lang w:eastAsia="ru-RU"/>
        </w:rPr>
        <w:t>     Российские маломерные самоходные и несамоходные (надводные и подводные) суда (средства) и средства передвижения по льду, используемые в российской части вод пограничных рек, озер и иных водных объектов, во внутренних морских водах и в территориальном море Российской Федерации, подлежат обязательному учету и хранению на пристанях, причалах, в других пунктах базирования. Может устанавливаться порядок выхода этих судов (средств) и средств из пунктов базирования и возвращения с уведомлением пограничных органов, ограничиваться время выхода, пребывания на водных объектах, удаления от пунктов базирования и берегов.</w:t>
      </w:r>
    </w:p>
    <w:p w:rsidR="00987043" w:rsidRDefault="00987043" w:rsidP="009870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99"/>
          <w:sz w:val="28"/>
          <w:szCs w:val="28"/>
          <w:lang w:eastAsia="ru-RU"/>
        </w:rPr>
        <w:t xml:space="preserve">  </w:t>
      </w:r>
      <w:r w:rsidRPr="00987043">
        <w:rPr>
          <w:rFonts w:ascii="Times New Roman" w:eastAsia="Times New Roman" w:hAnsi="Times New Roman" w:cs="Times New Roman"/>
          <w:b/>
          <w:sz w:val="28"/>
          <w:szCs w:val="28"/>
          <w:lang w:eastAsia="ru-RU"/>
        </w:rPr>
        <w:t>Статья 21. Ведение промысловой, исследовательской, изыскательской и иной деятельности в российской части вод пограничных рек, озер и иных водных объектов, во внутренних морских водах и в территориальном море Российской Федерации</w:t>
      </w:r>
    </w:p>
    <w:p w:rsidR="00987043" w:rsidRDefault="00987043" w:rsidP="00987043">
      <w:pPr>
        <w:spacing w:after="0" w:line="240" w:lineRule="auto"/>
        <w:jc w:val="both"/>
        <w:rPr>
          <w:rFonts w:ascii="Times New Roman" w:eastAsia="Times New Roman" w:hAnsi="Times New Roman" w:cs="Times New Roman"/>
          <w:sz w:val="28"/>
          <w:szCs w:val="28"/>
          <w:lang w:eastAsia="ru-RU"/>
        </w:rPr>
      </w:pPr>
      <w:r w:rsidRPr="00987043">
        <w:rPr>
          <w:rFonts w:ascii="Times New Roman" w:eastAsia="Times New Roman" w:hAnsi="Times New Roman" w:cs="Times New Roman"/>
          <w:sz w:val="28"/>
          <w:szCs w:val="28"/>
          <w:lang w:eastAsia="ru-RU"/>
        </w:rPr>
        <w:t xml:space="preserve"> </w:t>
      </w:r>
      <w:r w:rsidRPr="00D902A7">
        <w:rPr>
          <w:rFonts w:ascii="Times New Roman" w:eastAsia="Times New Roman" w:hAnsi="Times New Roman" w:cs="Times New Roman"/>
          <w:sz w:val="28"/>
          <w:szCs w:val="28"/>
          <w:lang w:eastAsia="ru-RU"/>
        </w:rPr>
        <w:t xml:space="preserve">     1. Промысловая, исследовательская, изыскательская и иная деятельность осуществляется в российской части вод пограничных рек, озер и иных водных объектов, во внутренних морских водах и в территориальном море Российской Федерации в соответствии с законодательством Российской Федерации. </w:t>
      </w:r>
      <w:r w:rsidRPr="00D902A7">
        <w:rPr>
          <w:rFonts w:ascii="Times New Roman" w:eastAsia="Times New Roman" w:hAnsi="Times New Roman" w:cs="Times New Roman"/>
          <w:sz w:val="28"/>
          <w:szCs w:val="28"/>
          <w:lang w:eastAsia="ru-RU"/>
        </w:rPr>
        <w:br/>
        <w:t xml:space="preserve">     2. В целях охраны Государственной границы указанная в пункте 1 настоящей статьи деятельность осуществляется в российской части вод пограничных рек, озер и иных водных объектов с разрешения пограничных органов, а во внутренних морских водах и в территориальном море Российской Федерации - с уведомлением пограничных органов. При этом сообщаются сведения о местах, времени осуществления промысловой, исследовательской, изыскательской или иной деятельности, количестве участников, об используемых для этой цели промысловых и иных судах и о других средствах. </w:t>
      </w:r>
    </w:p>
    <w:p w:rsidR="00987043" w:rsidRPr="00D902A7" w:rsidRDefault="00987043" w:rsidP="00987043">
      <w:pPr>
        <w:spacing w:after="0" w:line="240" w:lineRule="auto"/>
        <w:jc w:val="both"/>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3. Лица, осуществляющие деятельность, указанную в пункте 1 настоящей статьи, без уведомления (разрешения) пограничных органов, а также с </w:t>
      </w:r>
      <w:r w:rsidRPr="00D902A7">
        <w:rPr>
          <w:rFonts w:ascii="Times New Roman" w:eastAsia="Times New Roman" w:hAnsi="Times New Roman" w:cs="Times New Roman"/>
          <w:sz w:val="28"/>
          <w:szCs w:val="28"/>
          <w:lang w:eastAsia="ru-RU"/>
        </w:rPr>
        <w:lastRenderedPageBreak/>
        <w:t xml:space="preserve">уведомлением их (с их разрешения), но с нарушением условий такого уведомления (разрешения), несут установленную законодательством Российской Федерации ответственность. </w:t>
      </w:r>
    </w:p>
    <w:p w:rsidR="0007551B" w:rsidRDefault="00560457" w:rsidP="00560457">
      <w:pPr>
        <w:spacing w:after="0" w:line="240" w:lineRule="auto"/>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w:t>
      </w:r>
      <w:r w:rsidRPr="00560457">
        <w:rPr>
          <w:rFonts w:ascii="Times New Roman" w:eastAsia="Times New Roman" w:hAnsi="Times New Roman" w:cs="Times New Roman"/>
          <w:b/>
          <w:sz w:val="28"/>
          <w:szCs w:val="28"/>
          <w:lang w:eastAsia="ru-RU"/>
        </w:rPr>
        <w:t>Статья 43. Ответственность за правонарушения на Государственной границе</w:t>
      </w:r>
      <w:r w:rsidRPr="00560457">
        <w:rPr>
          <w:rFonts w:ascii="Times New Roman" w:eastAsia="Times New Roman" w:hAnsi="Times New Roman" w:cs="Times New Roman"/>
          <w:sz w:val="28"/>
          <w:szCs w:val="28"/>
          <w:lang w:eastAsia="ru-RU"/>
        </w:rPr>
        <w:t xml:space="preserve"> </w:t>
      </w:r>
      <w:r w:rsidRPr="00D902A7">
        <w:rPr>
          <w:rFonts w:ascii="Times New Roman" w:eastAsia="Times New Roman" w:hAnsi="Times New Roman" w:cs="Times New Roman"/>
          <w:sz w:val="28"/>
          <w:szCs w:val="28"/>
          <w:lang w:eastAsia="ru-RU"/>
        </w:rPr>
        <w:br/>
        <w:t>     Лица, виновные в нарушении правил режима Государственной границы, пограничного режима и режима в пунктах пропуска через Государственную границу, несут уголовную или административную ответственность, предусмотренную законодательством Российской Федерации.</w:t>
      </w:r>
    </w:p>
    <w:p w:rsidR="0007551B" w:rsidRDefault="0007551B" w:rsidP="00560457">
      <w:pPr>
        <w:spacing w:after="0" w:line="240" w:lineRule="auto"/>
        <w:rPr>
          <w:rFonts w:ascii="Times New Roman" w:eastAsia="Times New Roman" w:hAnsi="Times New Roman" w:cs="Times New Roman"/>
          <w:sz w:val="28"/>
          <w:szCs w:val="28"/>
          <w:lang w:eastAsia="ru-RU"/>
        </w:rPr>
      </w:pPr>
    </w:p>
    <w:p w:rsidR="00560457" w:rsidRDefault="0007551B" w:rsidP="00560457">
      <w:pPr>
        <w:spacing w:after="0" w:line="240" w:lineRule="auto"/>
        <w:rPr>
          <w:rFonts w:ascii="Times New Roman" w:eastAsia="Times New Roman" w:hAnsi="Times New Roman" w:cs="Times New Roman"/>
          <w:b/>
          <w:sz w:val="28"/>
          <w:szCs w:val="28"/>
          <w:u w:val="single"/>
          <w:lang w:eastAsia="ru-RU"/>
        </w:rPr>
      </w:pPr>
      <w:r w:rsidRPr="0007551B">
        <w:rPr>
          <w:rFonts w:ascii="Times New Roman" w:eastAsia="Times New Roman" w:hAnsi="Times New Roman" w:cs="Times New Roman"/>
          <w:b/>
          <w:bCs/>
          <w:kern w:val="36"/>
          <w:sz w:val="28"/>
          <w:szCs w:val="28"/>
          <w:u w:val="single"/>
          <w:lang w:eastAsia="ru-RU"/>
        </w:rPr>
        <w:t>Кодекс об административных правонарушениях  Российской Федерации</w:t>
      </w:r>
      <w:r w:rsidR="00560457" w:rsidRPr="0007551B">
        <w:rPr>
          <w:rFonts w:ascii="Times New Roman" w:eastAsia="Times New Roman" w:hAnsi="Times New Roman" w:cs="Times New Roman"/>
          <w:b/>
          <w:sz w:val="28"/>
          <w:szCs w:val="28"/>
          <w:u w:val="single"/>
          <w:lang w:eastAsia="ru-RU"/>
        </w:rPr>
        <w:t xml:space="preserve"> </w:t>
      </w:r>
    </w:p>
    <w:p w:rsidR="0007551B" w:rsidRPr="0007551B" w:rsidRDefault="0007551B" w:rsidP="00560457">
      <w:pPr>
        <w:spacing w:after="0" w:line="240" w:lineRule="auto"/>
        <w:rPr>
          <w:rFonts w:ascii="Times New Roman" w:eastAsia="Times New Roman" w:hAnsi="Times New Roman" w:cs="Times New Roman"/>
          <w:b/>
          <w:sz w:val="28"/>
          <w:szCs w:val="28"/>
          <w:u w:val="single"/>
          <w:lang w:eastAsia="ru-RU"/>
        </w:rPr>
      </w:pPr>
    </w:p>
    <w:p w:rsidR="0007551B" w:rsidRPr="0007551B" w:rsidRDefault="0007551B" w:rsidP="0007551B">
      <w:pPr>
        <w:spacing w:after="0" w:line="240" w:lineRule="auto"/>
        <w:jc w:val="both"/>
        <w:outlineLvl w:val="1"/>
        <w:rPr>
          <w:rFonts w:ascii="Times New Roman" w:eastAsia="Times New Roman" w:hAnsi="Times New Roman" w:cs="Times New Roman"/>
          <w:b/>
          <w:bCs/>
          <w:kern w:val="36"/>
          <w:sz w:val="28"/>
          <w:szCs w:val="28"/>
          <w:lang w:eastAsia="ru-RU"/>
        </w:rPr>
      </w:pPr>
      <w:r w:rsidRPr="0007551B">
        <w:rPr>
          <w:rFonts w:ascii="Times New Roman" w:eastAsia="Times New Roman" w:hAnsi="Times New Roman" w:cs="Times New Roman"/>
          <w:b/>
          <w:bCs/>
          <w:kern w:val="36"/>
          <w:sz w:val="28"/>
          <w:szCs w:val="28"/>
          <w:lang w:eastAsia="ru-RU"/>
        </w:rP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07551B" w:rsidRPr="0007551B" w:rsidRDefault="0007551B" w:rsidP="000755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 xml:space="preserve">1. </w:t>
      </w:r>
      <w:proofErr w:type="gramStart"/>
      <w:r w:rsidRPr="0007551B">
        <w:rPr>
          <w:rFonts w:ascii="Times New Roman" w:eastAsia="Times New Roman" w:hAnsi="Times New Roman" w:cs="Times New Roman"/>
          <w:sz w:val="28"/>
          <w:szCs w:val="28"/>
          <w:lang w:eastAsia="ru-RU"/>
        </w:rPr>
        <w:t xml:space="preserve">Нарушение </w:t>
      </w:r>
      <w:hyperlink r:id="rId5" w:history="1">
        <w:r w:rsidRPr="0007551B">
          <w:rPr>
            <w:rFonts w:ascii="Times New Roman" w:eastAsia="Times New Roman" w:hAnsi="Times New Roman" w:cs="Times New Roman"/>
            <w:sz w:val="28"/>
            <w:szCs w:val="28"/>
            <w:lang w:eastAsia="ru-RU"/>
          </w:rPr>
          <w:t>правил</w:t>
        </w:r>
      </w:hyperlink>
      <w:r w:rsidRPr="0007551B">
        <w:rPr>
          <w:rFonts w:ascii="Times New Roman" w:eastAsia="Times New Roman" w:hAnsi="Times New Roman" w:cs="Times New Roman"/>
          <w:sz w:val="28"/>
          <w:szCs w:val="28"/>
          <w:lang w:eastAsia="ru-RU"/>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6" w:anchor="dst100085" w:history="1">
        <w:r w:rsidRPr="0007551B">
          <w:rPr>
            <w:rFonts w:ascii="Times New Roman" w:eastAsia="Times New Roman" w:hAnsi="Times New Roman" w:cs="Times New Roman"/>
            <w:sz w:val="28"/>
            <w:szCs w:val="28"/>
            <w:lang w:eastAsia="ru-RU"/>
          </w:rPr>
          <w:t>правил</w:t>
        </w:r>
      </w:hyperlink>
      <w:r w:rsidRPr="0007551B">
        <w:rPr>
          <w:rFonts w:ascii="Times New Roman" w:eastAsia="Times New Roman" w:hAnsi="Times New Roman" w:cs="Times New Roman"/>
          <w:sz w:val="28"/>
          <w:szCs w:val="28"/>
          <w:lang w:eastAsia="ru-RU"/>
        </w:rPr>
        <w:t xml:space="preserve"> въезда в Российскую Федерацию или выезда из Российской Федерации при прохождении пограничного контроля, за исключением</w:t>
      </w:r>
      <w:proofErr w:type="gramEnd"/>
      <w:r w:rsidRPr="0007551B">
        <w:rPr>
          <w:rFonts w:ascii="Times New Roman" w:eastAsia="Times New Roman" w:hAnsi="Times New Roman" w:cs="Times New Roman"/>
          <w:sz w:val="28"/>
          <w:szCs w:val="28"/>
          <w:lang w:eastAsia="ru-RU"/>
        </w:rPr>
        <w:t xml:space="preserve"> случаев, предусмотренных </w:t>
      </w:r>
      <w:hyperlink r:id="rId7" w:anchor="dst101557" w:history="1">
        <w:r w:rsidRPr="0007551B">
          <w:rPr>
            <w:rFonts w:ascii="Times New Roman" w:eastAsia="Times New Roman" w:hAnsi="Times New Roman" w:cs="Times New Roman"/>
            <w:sz w:val="28"/>
            <w:szCs w:val="28"/>
            <w:lang w:eastAsia="ru-RU"/>
          </w:rPr>
          <w:t>статьей 18.5</w:t>
        </w:r>
      </w:hyperlink>
      <w:r w:rsidRPr="000755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настоящего Кодекса - </w:t>
      </w:r>
      <w:r w:rsidRPr="0007551B">
        <w:rPr>
          <w:rFonts w:ascii="Times New Roman" w:eastAsia="Times New Roman" w:hAnsi="Times New Roman" w:cs="Times New Roman"/>
          <w:sz w:val="28"/>
          <w:szCs w:val="28"/>
          <w:lang w:eastAsia="ru-RU"/>
        </w:rP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07551B" w:rsidRPr="0007551B" w:rsidRDefault="0007551B" w:rsidP="000755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2. Те же действия, совершенные иностранным гражда</w:t>
      </w:r>
      <w:r>
        <w:rPr>
          <w:rFonts w:ascii="Times New Roman" w:eastAsia="Times New Roman" w:hAnsi="Times New Roman" w:cs="Times New Roman"/>
          <w:sz w:val="28"/>
          <w:szCs w:val="28"/>
          <w:lang w:eastAsia="ru-RU"/>
        </w:rPr>
        <w:t>нином или лицом без гражданства</w:t>
      </w:r>
      <w:r w:rsidRPr="000755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 xml:space="preserve">влекут наложение административного штрафа в размере от двух тысяч до пяти тысяч рублей с административным </w:t>
      </w:r>
      <w:proofErr w:type="gramStart"/>
      <w:r w:rsidRPr="0007551B">
        <w:rPr>
          <w:rFonts w:ascii="Times New Roman" w:eastAsia="Times New Roman" w:hAnsi="Times New Roman" w:cs="Times New Roman"/>
          <w:sz w:val="28"/>
          <w:szCs w:val="28"/>
          <w:lang w:eastAsia="ru-RU"/>
        </w:rPr>
        <w:t>выдворением</w:t>
      </w:r>
      <w:proofErr w:type="gramEnd"/>
      <w:r w:rsidRPr="0007551B">
        <w:rPr>
          <w:rFonts w:ascii="Times New Roman" w:eastAsia="Times New Roman" w:hAnsi="Times New Roman" w:cs="Times New Roman"/>
          <w:sz w:val="28"/>
          <w:szCs w:val="28"/>
          <w:lang w:eastAsia="ru-RU"/>
        </w:rPr>
        <w:t xml:space="preserve"> за пределы Российской Федерации или без такового.</w:t>
      </w:r>
    </w:p>
    <w:p w:rsidR="0007551B" w:rsidRPr="0007551B" w:rsidRDefault="0007551B" w:rsidP="000755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 xml:space="preserve">3. </w:t>
      </w:r>
      <w:proofErr w:type="gramStart"/>
      <w:r w:rsidRPr="0007551B">
        <w:rPr>
          <w:rFonts w:ascii="Times New Roman" w:eastAsia="Times New Roman" w:hAnsi="Times New Roman" w:cs="Times New Roman"/>
          <w:sz w:val="28"/>
          <w:szCs w:val="28"/>
          <w:lang w:eastAsia="ru-RU"/>
        </w:rPr>
        <w:t xml:space="preserve">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hyperlink r:id="rId8" w:history="1">
        <w:r w:rsidRPr="0007551B">
          <w:rPr>
            <w:rFonts w:ascii="Times New Roman" w:eastAsia="Times New Roman" w:hAnsi="Times New Roman" w:cs="Times New Roman"/>
            <w:sz w:val="28"/>
            <w:szCs w:val="28"/>
            <w:lang w:eastAsia="ru-RU"/>
          </w:rPr>
          <w:t>порядка</w:t>
        </w:r>
      </w:hyperlink>
      <w:r w:rsidRPr="0007551B">
        <w:rPr>
          <w:rFonts w:ascii="Times New Roman" w:eastAsia="Times New Roman" w:hAnsi="Times New Roman" w:cs="Times New Roman"/>
          <w:sz w:val="28"/>
          <w:szCs w:val="28"/>
          <w:lang w:eastAsia="ru-RU"/>
        </w:rPr>
        <w:t xml:space="preserve"> ведения на Государственной границе Российской Федерации либо вблизи нее хозяйственной, промысловой или иной деятельности -</w:t>
      </w: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влечет предупреждение или наложение административного штрафа на граждан в размере до одной тысячи рублей с конфискацией орудий совершения</w:t>
      </w:r>
      <w:proofErr w:type="gramEnd"/>
      <w:r w:rsidRPr="0007551B">
        <w:rPr>
          <w:rFonts w:ascii="Times New Roman" w:eastAsia="Times New Roman" w:hAnsi="Times New Roman" w:cs="Times New Roman"/>
          <w:sz w:val="28"/>
          <w:szCs w:val="28"/>
          <w:lang w:eastAsia="ru-RU"/>
        </w:rPr>
        <w:t xml:space="preserve">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07551B" w:rsidRPr="0007551B" w:rsidRDefault="0007551B" w:rsidP="0007551B">
      <w:pPr>
        <w:spacing w:after="0" w:line="240" w:lineRule="auto"/>
        <w:jc w:val="both"/>
        <w:rPr>
          <w:rFonts w:ascii="Times New Roman" w:eastAsia="Times New Roman" w:hAnsi="Times New Roman" w:cs="Times New Roman"/>
          <w:sz w:val="28"/>
          <w:szCs w:val="28"/>
          <w:lang w:eastAsia="ru-RU"/>
        </w:rPr>
      </w:pPr>
      <w:r w:rsidRPr="0007551B">
        <w:rPr>
          <w:rFonts w:ascii="Times New Roman" w:eastAsia="Times New Roman" w:hAnsi="Times New Roman" w:cs="Times New Roman"/>
          <w:sz w:val="28"/>
          <w:szCs w:val="28"/>
          <w:lang w:eastAsia="ru-RU"/>
        </w:rPr>
        <w:lastRenderedPageBreak/>
        <w:t>Примечания:</w:t>
      </w:r>
    </w:p>
    <w:p w:rsidR="0007551B" w:rsidRPr="0007551B" w:rsidRDefault="0007551B" w:rsidP="000755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 xml:space="preserve">1. </w:t>
      </w:r>
      <w:proofErr w:type="gramStart"/>
      <w:r w:rsidRPr="0007551B">
        <w:rPr>
          <w:rFonts w:ascii="Times New Roman" w:eastAsia="Times New Roman" w:hAnsi="Times New Roman" w:cs="Times New Roman"/>
          <w:sz w:val="28"/>
          <w:szCs w:val="28"/>
          <w:lang w:eastAsia="ru-RU"/>
        </w:rPr>
        <w:t>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w:t>
      </w:r>
      <w:proofErr w:type="gramEnd"/>
      <w:r w:rsidRPr="0007551B">
        <w:rPr>
          <w:rFonts w:ascii="Times New Roman" w:eastAsia="Times New Roman" w:hAnsi="Times New Roman" w:cs="Times New Roman"/>
          <w:sz w:val="28"/>
          <w:szCs w:val="28"/>
          <w:lang w:eastAsia="ru-RU"/>
        </w:rPr>
        <w:t xml:space="preserve"> ответственности юридических лиц.</w:t>
      </w:r>
    </w:p>
    <w:p w:rsidR="0007551B" w:rsidRDefault="0007551B" w:rsidP="000755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551B">
        <w:rPr>
          <w:rFonts w:ascii="Times New Roman" w:eastAsia="Times New Roman" w:hAnsi="Times New Roman" w:cs="Times New Roman"/>
          <w:sz w:val="28"/>
          <w:szCs w:val="28"/>
          <w:lang w:eastAsia="ru-RU"/>
        </w:rPr>
        <w:t xml:space="preserve">2. </w:t>
      </w:r>
      <w:proofErr w:type="gramStart"/>
      <w:r w:rsidRPr="0007551B">
        <w:rPr>
          <w:rFonts w:ascii="Times New Roman" w:eastAsia="Times New Roman" w:hAnsi="Times New Roman" w:cs="Times New Roman"/>
          <w:sz w:val="28"/>
          <w:szCs w:val="28"/>
          <w:lang w:eastAsia="ru-RU"/>
        </w:rPr>
        <w:t xml:space="preserve">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9" w:anchor="dst474" w:history="1">
        <w:r w:rsidRPr="0007551B">
          <w:rPr>
            <w:rFonts w:ascii="Times New Roman" w:eastAsia="Times New Roman" w:hAnsi="Times New Roman" w:cs="Times New Roman"/>
            <w:sz w:val="28"/>
            <w:szCs w:val="28"/>
            <w:lang w:eastAsia="ru-RU"/>
          </w:rPr>
          <w:t>статьей 10.1</w:t>
        </w:r>
      </w:hyperlink>
      <w:r w:rsidRPr="0007551B">
        <w:rPr>
          <w:rFonts w:ascii="Times New Roman" w:eastAsia="Times New Roman" w:hAnsi="Times New Roman" w:cs="Times New Roman"/>
          <w:sz w:val="28"/>
          <w:szCs w:val="28"/>
          <w:lang w:eastAsia="ru-RU"/>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w:t>
      </w:r>
      <w:proofErr w:type="gramEnd"/>
      <w:r w:rsidRPr="0007551B">
        <w:rPr>
          <w:rFonts w:ascii="Times New Roman" w:eastAsia="Times New Roman" w:hAnsi="Times New Roman" w:cs="Times New Roman"/>
          <w:sz w:val="28"/>
          <w:szCs w:val="28"/>
          <w:lang w:eastAsia="ru-RU"/>
        </w:rPr>
        <w:t xml:space="preserve">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413A3D" w:rsidRDefault="00413A3D" w:rsidP="0007551B">
      <w:pPr>
        <w:spacing w:after="0" w:line="240" w:lineRule="auto"/>
        <w:jc w:val="both"/>
        <w:rPr>
          <w:rFonts w:ascii="Times New Roman" w:eastAsia="Times New Roman" w:hAnsi="Times New Roman" w:cs="Times New Roman"/>
          <w:sz w:val="28"/>
          <w:szCs w:val="28"/>
          <w:lang w:eastAsia="ru-RU"/>
        </w:rPr>
      </w:pPr>
    </w:p>
    <w:p w:rsidR="00413A3D" w:rsidRPr="0007551B" w:rsidRDefault="00413A3D" w:rsidP="0007551B">
      <w:pPr>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eastAsia="ru-RU"/>
        </w:rPr>
        <w:t xml:space="preserve"> </w:t>
      </w:r>
      <w:r w:rsidRPr="00413A3D">
        <w:rPr>
          <w:rFonts w:ascii="Times New Roman" w:eastAsia="Times New Roman" w:hAnsi="Times New Roman" w:cs="Times New Roman"/>
          <w:b/>
          <w:sz w:val="28"/>
          <w:szCs w:val="28"/>
          <w:u w:val="single"/>
          <w:lang w:eastAsia="ru-RU"/>
        </w:rPr>
        <w:t xml:space="preserve">Уголовный Кодекс </w:t>
      </w:r>
      <w:r w:rsidRPr="0007551B">
        <w:rPr>
          <w:rFonts w:ascii="Times New Roman" w:eastAsia="Times New Roman" w:hAnsi="Times New Roman" w:cs="Times New Roman"/>
          <w:b/>
          <w:sz w:val="28"/>
          <w:szCs w:val="28"/>
          <w:u w:val="single"/>
          <w:lang w:eastAsia="ru-RU"/>
        </w:rPr>
        <w:t>Российской Федерации</w:t>
      </w:r>
    </w:p>
    <w:p w:rsidR="000C7147" w:rsidRDefault="000C7147" w:rsidP="00987043">
      <w:pPr>
        <w:spacing w:after="0" w:line="240" w:lineRule="auto"/>
        <w:jc w:val="both"/>
        <w:outlineLvl w:val="0"/>
        <w:rPr>
          <w:rFonts w:ascii="Times New Roman" w:eastAsia="Times New Roman" w:hAnsi="Times New Roman" w:cs="Times New Roman"/>
          <w:b/>
          <w:bCs/>
          <w:kern w:val="36"/>
          <w:sz w:val="28"/>
          <w:szCs w:val="28"/>
          <w:lang w:eastAsia="ru-RU"/>
        </w:rPr>
      </w:pPr>
    </w:p>
    <w:p w:rsidR="0091719E" w:rsidRPr="0091719E" w:rsidRDefault="0091719E" w:rsidP="0091719E">
      <w:pPr>
        <w:pStyle w:val="a3"/>
        <w:spacing w:before="0" w:beforeAutospacing="0" w:after="0" w:afterAutospacing="0"/>
        <w:jc w:val="both"/>
        <w:outlineLvl w:val="1"/>
        <w:rPr>
          <w:b/>
          <w:bCs/>
          <w:kern w:val="36"/>
          <w:sz w:val="28"/>
          <w:szCs w:val="28"/>
        </w:rPr>
      </w:pPr>
      <w:r w:rsidRPr="0091719E">
        <w:rPr>
          <w:b/>
          <w:bCs/>
          <w:kern w:val="36"/>
          <w:sz w:val="28"/>
          <w:szCs w:val="28"/>
        </w:rPr>
        <w:t>Статья 322. Незаконное пересечение Государственной границы Российской Федерации</w:t>
      </w:r>
    </w:p>
    <w:p w:rsidR="0091719E" w:rsidRPr="0091719E" w:rsidRDefault="0091719E" w:rsidP="009171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719E">
        <w:rPr>
          <w:rFonts w:ascii="Times New Roman" w:hAnsi="Times New Roman" w:cs="Times New Roman"/>
          <w:sz w:val="28"/>
          <w:szCs w:val="28"/>
        </w:rPr>
        <w:t xml:space="preserve">1. </w:t>
      </w:r>
      <w:hyperlink r:id="rId10" w:anchor="dst100009" w:history="1">
        <w:proofErr w:type="gramStart"/>
        <w:r w:rsidRPr="0091719E">
          <w:rPr>
            <w:rStyle w:val="a4"/>
            <w:rFonts w:ascii="Times New Roman" w:hAnsi="Times New Roman" w:cs="Times New Roman"/>
            <w:color w:val="auto"/>
            <w:sz w:val="28"/>
            <w:szCs w:val="28"/>
            <w:u w:val="none"/>
          </w:rPr>
          <w:t>Пересечение</w:t>
        </w:r>
      </w:hyperlink>
      <w:r w:rsidRPr="0091719E">
        <w:rPr>
          <w:rFonts w:ascii="Times New Roman" w:hAnsi="Times New Roman" w:cs="Times New Roman"/>
          <w:sz w:val="28"/>
          <w:szCs w:val="28"/>
        </w:rPr>
        <w:t xml:space="preserve"> Государственной границы Российской Федерации без действительных </w:t>
      </w:r>
      <w:hyperlink r:id="rId11" w:anchor="dst100007" w:history="1">
        <w:r w:rsidRPr="0091719E">
          <w:rPr>
            <w:rStyle w:val="a4"/>
            <w:rFonts w:ascii="Times New Roman" w:hAnsi="Times New Roman" w:cs="Times New Roman"/>
            <w:color w:val="auto"/>
            <w:sz w:val="28"/>
            <w:szCs w:val="28"/>
            <w:u w:val="none"/>
          </w:rPr>
          <w:t>документов</w:t>
        </w:r>
      </w:hyperlink>
      <w:r w:rsidRPr="0091719E">
        <w:rPr>
          <w:rFonts w:ascii="Times New Roman" w:hAnsi="Times New Roman" w:cs="Times New Roman"/>
          <w:sz w:val="28"/>
          <w:szCs w:val="28"/>
        </w:rPr>
        <w:t xml:space="preserve"> на право въезда в Российскую Федерацию или выезда из Российской Федерации либо без надлежащего </w:t>
      </w:r>
      <w:hyperlink r:id="rId12" w:anchor="dst100008" w:history="1">
        <w:r w:rsidRPr="0091719E">
          <w:rPr>
            <w:rStyle w:val="a4"/>
            <w:rFonts w:ascii="Times New Roman" w:hAnsi="Times New Roman" w:cs="Times New Roman"/>
            <w:color w:val="auto"/>
            <w:sz w:val="28"/>
            <w:szCs w:val="28"/>
            <w:u w:val="none"/>
          </w:rPr>
          <w:t>разрешения</w:t>
        </w:r>
      </w:hyperlink>
      <w:r w:rsidRPr="0091719E">
        <w:rPr>
          <w:rFonts w:ascii="Times New Roman" w:hAnsi="Times New Roman" w:cs="Times New Roman"/>
          <w:sz w:val="28"/>
          <w:szCs w:val="28"/>
        </w:rPr>
        <w:t xml:space="preserve">, полученного в порядке, установленном </w:t>
      </w:r>
      <w:hyperlink r:id="rId13" w:anchor="dst100014" w:history="1">
        <w:r w:rsidRPr="0091719E">
          <w:rPr>
            <w:rStyle w:val="a4"/>
            <w:rFonts w:ascii="Times New Roman" w:hAnsi="Times New Roman" w:cs="Times New Roman"/>
            <w:color w:val="auto"/>
            <w:sz w:val="28"/>
            <w:szCs w:val="28"/>
            <w:u w:val="none"/>
          </w:rPr>
          <w:t>законодательством</w:t>
        </w:r>
      </w:hyperlink>
      <w:r w:rsidRPr="0091719E">
        <w:rPr>
          <w:rFonts w:ascii="Times New Roman" w:hAnsi="Times New Roman" w:cs="Times New Roman"/>
          <w:sz w:val="28"/>
          <w:szCs w:val="28"/>
        </w:rPr>
        <w:t xml:space="preserve"> Российской Федерации, при отсутствии признаков преступлений, предусмотренных </w:t>
      </w:r>
      <w:hyperlink r:id="rId14" w:anchor="dst103951" w:history="1">
        <w:r w:rsidRPr="0091719E">
          <w:rPr>
            <w:rStyle w:val="a4"/>
            <w:rFonts w:ascii="Times New Roman" w:hAnsi="Times New Roman" w:cs="Times New Roman"/>
            <w:color w:val="auto"/>
            <w:sz w:val="28"/>
            <w:szCs w:val="28"/>
            <w:u w:val="none"/>
          </w:rPr>
          <w:t>статьей 283.2</w:t>
        </w:r>
      </w:hyperlink>
      <w:r w:rsidRPr="0091719E">
        <w:rPr>
          <w:rFonts w:ascii="Times New Roman" w:hAnsi="Times New Roman" w:cs="Times New Roman"/>
          <w:sz w:val="28"/>
          <w:szCs w:val="28"/>
        </w:rPr>
        <w:t xml:space="preserve"> настоящего Кодекса, -</w:t>
      </w:r>
      <w:r>
        <w:rPr>
          <w:rFonts w:ascii="Times New Roman" w:hAnsi="Times New Roman" w:cs="Times New Roman"/>
          <w:sz w:val="28"/>
          <w:szCs w:val="28"/>
        </w:rPr>
        <w:t xml:space="preserve"> </w:t>
      </w:r>
      <w:r w:rsidRPr="0091719E">
        <w:rPr>
          <w:rFonts w:ascii="Times New Roman" w:hAnsi="Times New Roman" w:cs="Times New Roman"/>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w:t>
      </w:r>
      <w:proofErr w:type="gramEnd"/>
      <w:r w:rsidRPr="0091719E">
        <w:rPr>
          <w:rFonts w:ascii="Times New Roman" w:hAnsi="Times New Roman" w:cs="Times New Roman"/>
          <w:sz w:val="28"/>
          <w:szCs w:val="28"/>
        </w:rPr>
        <w:t xml:space="preserve"> месяцев, либо принудительными работами на срок до двух лет, либо лишением свободы на тот же срок.</w:t>
      </w:r>
    </w:p>
    <w:p w:rsidR="0091719E" w:rsidRPr="0091719E" w:rsidRDefault="0091719E" w:rsidP="009171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719E">
        <w:rPr>
          <w:rFonts w:ascii="Times New Roman" w:hAnsi="Times New Roman" w:cs="Times New Roman"/>
          <w:sz w:val="28"/>
          <w:szCs w:val="28"/>
        </w:rPr>
        <w:t xml:space="preserve">2. </w:t>
      </w:r>
      <w:hyperlink r:id="rId15" w:anchor="dst100010" w:history="1">
        <w:proofErr w:type="gramStart"/>
        <w:r w:rsidRPr="0091719E">
          <w:rPr>
            <w:rStyle w:val="a4"/>
            <w:rFonts w:ascii="Times New Roman" w:hAnsi="Times New Roman" w:cs="Times New Roman"/>
            <w:color w:val="auto"/>
            <w:sz w:val="28"/>
            <w:szCs w:val="28"/>
            <w:u w:val="none"/>
          </w:rPr>
          <w:t>Пересечение</w:t>
        </w:r>
      </w:hyperlink>
      <w:r w:rsidRPr="0091719E">
        <w:rPr>
          <w:rFonts w:ascii="Times New Roman" w:hAnsi="Times New Roman" w:cs="Times New Roman"/>
          <w:sz w:val="28"/>
          <w:szCs w:val="28"/>
        </w:rP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w:t>
      </w:r>
      <w:hyperlink r:id="rId16" w:anchor="dst100013" w:history="1">
        <w:r w:rsidRPr="0091719E">
          <w:rPr>
            <w:rStyle w:val="a4"/>
            <w:rFonts w:ascii="Times New Roman" w:hAnsi="Times New Roman" w:cs="Times New Roman"/>
            <w:color w:val="auto"/>
            <w:sz w:val="28"/>
            <w:szCs w:val="28"/>
            <w:u w:val="none"/>
          </w:rPr>
          <w:t>заведомо</w:t>
        </w:r>
      </w:hyperlink>
      <w:r w:rsidRPr="0091719E">
        <w:rPr>
          <w:rFonts w:ascii="Times New Roman" w:hAnsi="Times New Roman" w:cs="Times New Roman"/>
          <w:sz w:val="28"/>
          <w:szCs w:val="28"/>
        </w:rPr>
        <w:t xml:space="preserve"> для виновного не разрешен по основаниям, предусмотренным </w:t>
      </w:r>
      <w:hyperlink r:id="rId17" w:anchor="dst100225" w:history="1">
        <w:r w:rsidRPr="0091719E">
          <w:rPr>
            <w:rStyle w:val="a4"/>
            <w:rFonts w:ascii="Times New Roman" w:hAnsi="Times New Roman" w:cs="Times New Roman"/>
            <w:color w:val="auto"/>
            <w:sz w:val="28"/>
            <w:szCs w:val="28"/>
            <w:u w:val="none"/>
          </w:rPr>
          <w:t>законодательством</w:t>
        </w:r>
      </w:hyperlink>
      <w:r w:rsidRPr="0091719E">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w:t>
      </w:r>
      <w:r w:rsidRPr="0091719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719E">
        <w:rPr>
          <w:rFonts w:ascii="Times New Roman" w:hAnsi="Times New Roman" w:cs="Times New Roman"/>
          <w:sz w:val="28"/>
          <w:szCs w:val="28"/>
        </w:rPr>
        <w:t>наказывается штрафом в размере до трехсот тысяч рублей, либо принудительными работами на срок до четырех лет, либо лишением свободы на тот же срок.</w:t>
      </w:r>
      <w:proofErr w:type="gramEnd"/>
    </w:p>
    <w:p w:rsidR="0091719E" w:rsidRPr="0091719E" w:rsidRDefault="0091719E" w:rsidP="009171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719E">
        <w:rPr>
          <w:rFonts w:ascii="Times New Roman" w:hAnsi="Times New Roman" w:cs="Times New Roman"/>
          <w:sz w:val="28"/>
          <w:szCs w:val="28"/>
        </w:rPr>
        <w:t xml:space="preserve">3. Деяния, предусмотренные </w:t>
      </w:r>
      <w:hyperlink r:id="rId18" w:anchor="dst102359" w:history="1">
        <w:r w:rsidRPr="0091719E">
          <w:rPr>
            <w:rStyle w:val="a4"/>
            <w:rFonts w:ascii="Times New Roman" w:hAnsi="Times New Roman" w:cs="Times New Roman"/>
            <w:color w:val="auto"/>
            <w:sz w:val="28"/>
            <w:szCs w:val="28"/>
            <w:u w:val="none"/>
          </w:rPr>
          <w:t>частями первой</w:t>
        </w:r>
      </w:hyperlink>
      <w:r w:rsidRPr="0091719E">
        <w:rPr>
          <w:rFonts w:ascii="Times New Roman" w:hAnsi="Times New Roman" w:cs="Times New Roman"/>
          <w:sz w:val="28"/>
          <w:szCs w:val="28"/>
        </w:rPr>
        <w:t xml:space="preserve"> или </w:t>
      </w:r>
      <w:hyperlink r:id="rId19" w:anchor="dst103857" w:history="1">
        <w:r w:rsidRPr="0091719E">
          <w:rPr>
            <w:rStyle w:val="a4"/>
            <w:rFonts w:ascii="Times New Roman" w:hAnsi="Times New Roman" w:cs="Times New Roman"/>
            <w:color w:val="auto"/>
            <w:sz w:val="28"/>
            <w:szCs w:val="28"/>
            <w:u w:val="none"/>
          </w:rPr>
          <w:t>второй</w:t>
        </w:r>
      </w:hyperlink>
      <w:r w:rsidRPr="0091719E">
        <w:rPr>
          <w:rFonts w:ascii="Times New Roman" w:hAnsi="Times New Roman" w:cs="Times New Roman"/>
          <w:sz w:val="28"/>
          <w:szCs w:val="28"/>
        </w:rPr>
        <w:t xml:space="preserve"> настоящей статьи, совершенные группой лиц по предварительному сговору или </w:t>
      </w:r>
      <w:r w:rsidRPr="0091719E">
        <w:rPr>
          <w:rFonts w:ascii="Times New Roman" w:hAnsi="Times New Roman" w:cs="Times New Roman"/>
          <w:sz w:val="28"/>
          <w:szCs w:val="28"/>
        </w:rPr>
        <w:lastRenderedPageBreak/>
        <w:t>организованной группой либо с применением насилия или с угрозой его применения, -</w:t>
      </w:r>
      <w:r>
        <w:rPr>
          <w:rFonts w:ascii="Times New Roman" w:hAnsi="Times New Roman" w:cs="Times New Roman"/>
          <w:sz w:val="28"/>
          <w:szCs w:val="28"/>
        </w:rPr>
        <w:t xml:space="preserve"> </w:t>
      </w:r>
      <w:r w:rsidRPr="0091719E">
        <w:rPr>
          <w:rFonts w:ascii="Times New Roman" w:hAnsi="Times New Roman" w:cs="Times New Roman"/>
          <w:sz w:val="28"/>
          <w:szCs w:val="28"/>
        </w:rPr>
        <w:t>наказываются лишением свободы на срок до пяти лет.</w:t>
      </w:r>
    </w:p>
    <w:p w:rsidR="0091719E" w:rsidRPr="0091719E" w:rsidRDefault="0091719E" w:rsidP="009171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719E">
        <w:rPr>
          <w:rFonts w:ascii="Times New Roman" w:hAnsi="Times New Roman" w:cs="Times New Roman"/>
          <w:sz w:val="28"/>
          <w:szCs w:val="28"/>
        </w:rPr>
        <w:t xml:space="preserve">Примечание. Действие настоящей статьи не распространяется на случаи прибытия в Российскую Федерацию с нарушением </w:t>
      </w:r>
      <w:proofErr w:type="gramStart"/>
      <w:r w:rsidRPr="0091719E">
        <w:rPr>
          <w:rFonts w:ascii="Times New Roman" w:hAnsi="Times New Roman" w:cs="Times New Roman"/>
          <w:sz w:val="28"/>
          <w:szCs w:val="28"/>
        </w:rPr>
        <w:t>правил пересечения Государственной границы Российской Федерации иностранных граждан</w:t>
      </w:r>
      <w:proofErr w:type="gramEnd"/>
      <w:r w:rsidRPr="0091719E">
        <w:rPr>
          <w:rFonts w:ascii="Times New Roman" w:hAnsi="Times New Roman" w:cs="Times New Roman"/>
          <w:sz w:val="28"/>
          <w:szCs w:val="28"/>
        </w:rPr>
        <w:t xml:space="preserve"> и лиц без гражданства для использования права политического убежища в соответствии с </w:t>
      </w:r>
      <w:hyperlink r:id="rId20" w:anchor="dst100232" w:history="1">
        <w:r w:rsidRPr="0091719E">
          <w:rPr>
            <w:rStyle w:val="a4"/>
            <w:rFonts w:ascii="Times New Roman" w:hAnsi="Times New Roman" w:cs="Times New Roman"/>
            <w:color w:val="auto"/>
            <w:sz w:val="28"/>
            <w:szCs w:val="28"/>
            <w:u w:val="none"/>
          </w:rPr>
          <w:t>Конституцией</w:t>
        </w:r>
      </w:hyperlink>
      <w:r w:rsidRPr="0091719E">
        <w:rPr>
          <w:rFonts w:ascii="Times New Roman" w:hAnsi="Times New Roman" w:cs="Times New Roman"/>
          <w:sz w:val="28"/>
          <w:szCs w:val="28"/>
        </w:rPr>
        <w:t xml:space="preserve"> Российской Федерации, если в действиях этих лиц не содержится иного состава преступления.</w:t>
      </w: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87796A" w:rsidRPr="0087796A" w:rsidRDefault="0087796A" w:rsidP="0087796A">
      <w:pPr>
        <w:ind w:left="360"/>
        <w:rPr>
          <w:rFonts w:ascii="Times New Roman" w:hAnsi="Times New Roman" w:cs="Times New Roman"/>
          <w:b/>
          <w:i/>
          <w:sz w:val="28"/>
          <w:szCs w:val="28"/>
        </w:rPr>
      </w:pPr>
      <w:bookmarkStart w:id="0" w:name="_GoBack"/>
      <w:r w:rsidRPr="0087796A">
        <w:rPr>
          <w:rFonts w:ascii="Times New Roman" w:hAnsi="Times New Roman" w:cs="Times New Roman"/>
          <w:i/>
          <w:sz w:val="28"/>
          <w:szCs w:val="28"/>
        </w:rPr>
        <w:t>Телефон диспетчер</w:t>
      </w:r>
      <w:r w:rsidRPr="0087796A">
        <w:rPr>
          <w:rFonts w:ascii="Times New Roman" w:hAnsi="Times New Roman" w:cs="Times New Roman"/>
          <w:i/>
          <w:sz w:val="28"/>
          <w:szCs w:val="28"/>
        </w:rPr>
        <w:t>а</w:t>
      </w:r>
      <w:r w:rsidRPr="0087796A">
        <w:rPr>
          <w:rFonts w:ascii="Times New Roman" w:hAnsi="Times New Roman" w:cs="Times New Roman"/>
          <w:i/>
          <w:sz w:val="28"/>
          <w:szCs w:val="28"/>
        </w:rPr>
        <w:t xml:space="preserve"> ЕДДС администрации </w:t>
      </w:r>
      <w:proofErr w:type="spellStart"/>
      <w:r w:rsidRPr="0087796A">
        <w:rPr>
          <w:rFonts w:ascii="Times New Roman" w:hAnsi="Times New Roman" w:cs="Times New Roman"/>
          <w:i/>
          <w:sz w:val="28"/>
          <w:szCs w:val="28"/>
        </w:rPr>
        <w:t>Дальнереченского</w:t>
      </w:r>
      <w:proofErr w:type="spellEnd"/>
      <w:r w:rsidRPr="0087796A">
        <w:rPr>
          <w:rFonts w:ascii="Times New Roman" w:hAnsi="Times New Roman" w:cs="Times New Roman"/>
          <w:i/>
          <w:sz w:val="28"/>
          <w:szCs w:val="28"/>
        </w:rPr>
        <w:t xml:space="preserve"> городского округа</w:t>
      </w:r>
      <w:r w:rsidRPr="0087796A">
        <w:rPr>
          <w:rFonts w:ascii="Times New Roman" w:hAnsi="Times New Roman" w:cs="Times New Roman"/>
          <w:i/>
          <w:sz w:val="28"/>
          <w:szCs w:val="28"/>
        </w:rPr>
        <w:t xml:space="preserve"> </w:t>
      </w:r>
      <w:r w:rsidRPr="0087796A">
        <w:rPr>
          <w:rFonts w:ascii="Times New Roman" w:hAnsi="Times New Roman" w:cs="Times New Roman"/>
          <w:b/>
          <w:i/>
          <w:sz w:val="28"/>
          <w:szCs w:val="28"/>
        </w:rPr>
        <w:t>8</w:t>
      </w:r>
      <w:r w:rsidRPr="0087796A">
        <w:rPr>
          <w:rFonts w:ascii="Times New Roman" w:hAnsi="Times New Roman" w:cs="Times New Roman"/>
          <w:b/>
          <w:i/>
          <w:sz w:val="28"/>
          <w:szCs w:val="28"/>
        </w:rPr>
        <w:t xml:space="preserve">(42356) 32-3-19 или 89020500577 </w:t>
      </w:r>
      <w:r w:rsidRPr="0087796A">
        <w:rPr>
          <w:rFonts w:ascii="Times New Roman" w:hAnsi="Times New Roman" w:cs="Times New Roman"/>
          <w:i/>
          <w:sz w:val="28"/>
          <w:szCs w:val="28"/>
        </w:rPr>
        <w:t xml:space="preserve">(круглосуточно).  </w:t>
      </w:r>
    </w:p>
    <w:bookmarkEnd w:id="0"/>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C7147" w:rsidRDefault="000C7147"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09550C" w:rsidRDefault="0009550C" w:rsidP="00D902A7">
      <w:pPr>
        <w:spacing w:after="0" w:line="240" w:lineRule="auto"/>
        <w:outlineLvl w:val="0"/>
        <w:rPr>
          <w:rFonts w:ascii="Times New Roman" w:eastAsia="Times New Roman" w:hAnsi="Times New Roman" w:cs="Times New Roman"/>
          <w:b/>
          <w:bCs/>
          <w:kern w:val="36"/>
          <w:sz w:val="28"/>
          <w:szCs w:val="28"/>
          <w:lang w:eastAsia="ru-RU"/>
        </w:rPr>
      </w:pPr>
    </w:p>
    <w:p w:rsidR="00D902A7" w:rsidRPr="00D902A7" w:rsidRDefault="00D902A7" w:rsidP="00987043">
      <w:pPr>
        <w:spacing w:after="0" w:line="240" w:lineRule="auto"/>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w:t>
      </w:r>
    </w:p>
    <w:p w:rsidR="00D902A7" w:rsidRPr="00D902A7" w:rsidRDefault="00D902A7" w:rsidP="00560457">
      <w:pPr>
        <w:spacing w:after="0" w:line="240" w:lineRule="auto"/>
        <w:rPr>
          <w:rFonts w:ascii="Times New Roman" w:eastAsia="Times New Roman" w:hAnsi="Times New Roman" w:cs="Times New Roman"/>
          <w:sz w:val="28"/>
          <w:szCs w:val="28"/>
          <w:lang w:eastAsia="ru-RU"/>
        </w:rPr>
      </w:pPr>
      <w:r w:rsidRPr="00D902A7">
        <w:rPr>
          <w:rFonts w:ascii="Times New Roman" w:eastAsia="Times New Roman" w:hAnsi="Times New Roman" w:cs="Times New Roman"/>
          <w:sz w:val="28"/>
          <w:szCs w:val="28"/>
          <w:lang w:eastAsia="ru-RU"/>
        </w:rPr>
        <w:t xml:space="preserve">      </w:t>
      </w:r>
    </w:p>
    <w:sectPr w:rsidR="00D902A7" w:rsidRPr="00D90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AEF"/>
    <w:rsid w:val="0007551B"/>
    <w:rsid w:val="0009550C"/>
    <w:rsid w:val="000C7147"/>
    <w:rsid w:val="002B7E75"/>
    <w:rsid w:val="00413A3D"/>
    <w:rsid w:val="00560457"/>
    <w:rsid w:val="0087796A"/>
    <w:rsid w:val="008B7CEC"/>
    <w:rsid w:val="0091719E"/>
    <w:rsid w:val="00987043"/>
    <w:rsid w:val="00D902A7"/>
    <w:rsid w:val="00EE3AEF"/>
    <w:rsid w:val="00F26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02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2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90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075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55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02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2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90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075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55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54028">
      <w:bodyDiv w:val="1"/>
      <w:marLeft w:val="0"/>
      <w:marRight w:val="0"/>
      <w:marTop w:val="0"/>
      <w:marBottom w:val="0"/>
      <w:divBdr>
        <w:top w:val="none" w:sz="0" w:space="0" w:color="auto"/>
        <w:left w:val="none" w:sz="0" w:space="0" w:color="auto"/>
        <w:bottom w:val="none" w:sz="0" w:space="0" w:color="auto"/>
        <w:right w:val="none" w:sz="0" w:space="0" w:color="auto"/>
      </w:divBdr>
      <w:divsChild>
        <w:div w:id="1739934694">
          <w:marLeft w:val="0"/>
          <w:marRight w:val="0"/>
          <w:marTop w:val="0"/>
          <w:marBottom w:val="0"/>
          <w:divBdr>
            <w:top w:val="none" w:sz="0" w:space="0" w:color="auto"/>
            <w:left w:val="none" w:sz="0" w:space="0" w:color="auto"/>
            <w:bottom w:val="none" w:sz="0" w:space="0" w:color="auto"/>
            <w:right w:val="none" w:sz="0" w:space="0" w:color="auto"/>
          </w:divBdr>
        </w:div>
        <w:div w:id="1336301164">
          <w:marLeft w:val="0"/>
          <w:marRight w:val="0"/>
          <w:marTop w:val="0"/>
          <w:marBottom w:val="0"/>
          <w:divBdr>
            <w:top w:val="none" w:sz="0" w:space="0" w:color="auto"/>
            <w:left w:val="none" w:sz="0" w:space="0" w:color="auto"/>
            <w:bottom w:val="none" w:sz="0" w:space="0" w:color="auto"/>
            <w:right w:val="none" w:sz="0" w:space="0" w:color="auto"/>
          </w:divBdr>
        </w:div>
        <w:div w:id="402140791">
          <w:marLeft w:val="0"/>
          <w:marRight w:val="0"/>
          <w:marTop w:val="0"/>
          <w:marBottom w:val="0"/>
          <w:divBdr>
            <w:top w:val="none" w:sz="0" w:space="0" w:color="auto"/>
            <w:left w:val="none" w:sz="0" w:space="0" w:color="auto"/>
            <w:bottom w:val="none" w:sz="0" w:space="0" w:color="auto"/>
            <w:right w:val="none" w:sz="0" w:space="0" w:color="auto"/>
          </w:divBdr>
        </w:div>
        <w:div w:id="1853497305">
          <w:marLeft w:val="0"/>
          <w:marRight w:val="0"/>
          <w:marTop w:val="0"/>
          <w:marBottom w:val="0"/>
          <w:divBdr>
            <w:top w:val="none" w:sz="0" w:space="0" w:color="auto"/>
            <w:left w:val="none" w:sz="0" w:space="0" w:color="auto"/>
            <w:bottom w:val="none" w:sz="0" w:space="0" w:color="auto"/>
            <w:right w:val="none" w:sz="0" w:space="0" w:color="auto"/>
          </w:divBdr>
          <w:divsChild>
            <w:div w:id="410541983">
              <w:marLeft w:val="0"/>
              <w:marRight w:val="0"/>
              <w:marTop w:val="0"/>
              <w:marBottom w:val="0"/>
              <w:divBdr>
                <w:top w:val="none" w:sz="0" w:space="0" w:color="auto"/>
                <w:left w:val="none" w:sz="0" w:space="0" w:color="auto"/>
                <w:bottom w:val="none" w:sz="0" w:space="0" w:color="auto"/>
                <w:right w:val="none" w:sz="0" w:space="0" w:color="auto"/>
              </w:divBdr>
              <w:divsChild>
                <w:div w:id="4636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1082">
          <w:marLeft w:val="0"/>
          <w:marRight w:val="0"/>
          <w:marTop w:val="0"/>
          <w:marBottom w:val="0"/>
          <w:divBdr>
            <w:top w:val="none" w:sz="0" w:space="0" w:color="auto"/>
            <w:left w:val="none" w:sz="0" w:space="0" w:color="auto"/>
            <w:bottom w:val="none" w:sz="0" w:space="0" w:color="auto"/>
            <w:right w:val="none" w:sz="0" w:space="0" w:color="auto"/>
          </w:divBdr>
        </w:div>
        <w:div w:id="1185090906">
          <w:marLeft w:val="0"/>
          <w:marRight w:val="0"/>
          <w:marTop w:val="0"/>
          <w:marBottom w:val="0"/>
          <w:divBdr>
            <w:top w:val="none" w:sz="0" w:space="0" w:color="auto"/>
            <w:left w:val="none" w:sz="0" w:space="0" w:color="auto"/>
            <w:bottom w:val="none" w:sz="0" w:space="0" w:color="auto"/>
            <w:right w:val="none" w:sz="0" w:space="0" w:color="auto"/>
          </w:divBdr>
        </w:div>
        <w:div w:id="1209879373">
          <w:marLeft w:val="0"/>
          <w:marRight w:val="0"/>
          <w:marTop w:val="0"/>
          <w:marBottom w:val="0"/>
          <w:divBdr>
            <w:top w:val="none" w:sz="0" w:space="0" w:color="auto"/>
            <w:left w:val="none" w:sz="0" w:space="0" w:color="auto"/>
            <w:bottom w:val="none" w:sz="0" w:space="0" w:color="auto"/>
            <w:right w:val="none" w:sz="0" w:space="0" w:color="auto"/>
          </w:divBdr>
        </w:div>
        <w:div w:id="1623880765">
          <w:marLeft w:val="0"/>
          <w:marRight w:val="0"/>
          <w:marTop w:val="0"/>
          <w:marBottom w:val="0"/>
          <w:divBdr>
            <w:top w:val="none" w:sz="0" w:space="0" w:color="auto"/>
            <w:left w:val="none" w:sz="0" w:space="0" w:color="auto"/>
            <w:bottom w:val="none" w:sz="0" w:space="0" w:color="auto"/>
            <w:right w:val="none" w:sz="0" w:space="0" w:color="auto"/>
          </w:divBdr>
        </w:div>
        <w:div w:id="1764958399">
          <w:marLeft w:val="0"/>
          <w:marRight w:val="0"/>
          <w:marTop w:val="0"/>
          <w:marBottom w:val="0"/>
          <w:divBdr>
            <w:top w:val="none" w:sz="0" w:space="0" w:color="auto"/>
            <w:left w:val="none" w:sz="0" w:space="0" w:color="auto"/>
            <w:bottom w:val="none" w:sz="0" w:space="0" w:color="auto"/>
            <w:right w:val="none" w:sz="0" w:space="0" w:color="auto"/>
          </w:divBdr>
        </w:div>
        <w:div w:id="1166747830">
          <w:marLeft w:val="0"/>
          <w:marRight w:val="0"/>
          <w:marTop w:val="0"/>
          <w:marBottom w:val="0"/>
          <w:divBdr>
            <w:top w:val="none" w:sz="0" w:space="0" w:color="auto"/>
            <w:left w:val="none" w:sz="0" w:space="0" w:color="auto"/>
            <w:bottom w:val="none" w:sz="0" w:space="0" w:color="auto"/>
            <w:right w:val="none" w:sz="0" w:space="0" w:color="auto"/>
          </w:divBdr>
        </w:div>
        <w:div w:id="1622685318">
          <w:marLeft w:val="0"/>
          <w:marRight w:val="0"/>
          <w:marTop w:val="0"/>
          <w:marBottom w:val="0"/>
          <w:divBdr>
            <w:top w:val="none" w:sz="0" w:space="0" w:color="auto"/>
            <w:left w:val="none" w:sz="0" w:space="0" w:color="auto"/>
            <w:bottom w:val="none" w:sz="0" w:space="0" w:color="auto"/>
            <w:right w:val="none" w:sz="0" w:space="0" w:color="auto"/>
          </w:divBdr>
        </w:div>
        <w:div w:id="974484979">
          <w:marLeft w:val="0"/>
          <w:marRight w:val="0"/>
          <w:marTop w:val="0"/>
          <w:marBottom w:val="0"/>
          <w:divBdr>
            <w:top w:val="none" w:sz="0" w:space="0" w:color="auto"/>
            <w:left w:val="none" w:sz="0" w:space="0" w:color="auto"/>
            <w:bottom w:val="none" w:sz="0" w:space="0" w:color="auto"/>
            <w:right w:val="none" w:sz="0" w:space="0" w:color="auto"/>
          </w:divBdr>
        </w:div>
        <w:div w:id="690112948">
          <w:marLeft w:val="0"/>
          <w:marRight w:val="0"/>
          <w:marTop w:val="0"/>
          <w:marBottom w:val="0"/>
          <w:divBdr>
            <w:top w:val="none" w:sz="0" w:space="0" w:color="auto"/>
            <w:left w:val="none" w:sz="0" w:space="0" w:color="auto"/>
            <w:bottom w:val="none" w:sz="0" w:space="0" w:color="auto"/>
            <w:right w:val="none" w:sz="0" w:space="0" w:color="auto"/>
          </w:divBdr>
        </w:div>
        <w:div w:id="202596441">
          <w:marLeft w:val="0"/>
          <w:marRight w:val="0"/>
          <w:marTop w:val="0"/>
          <w:marBottom w:val="0"/>
          <w:divBdr>
            <w:top w:val="none" w:sz="0" w:space="0" w:color="auto"/>
            <w:left w:val="none" w:sz="0" w:space="0" w:color="auto"/>
            <w:bottom w:val="none" w:sz="0" w:space="0" w:color="auto"/>
            <w:right w:val="none" w:sz="0" w:space="0" w:color="auto"/>
          </w:divBdr>
        </w:div>
      </w:divsChild>
    </w:div>
    <w:div w:id="1592161941">
      <w:bodyDiv w:val="1"/>
      <w:marLeft w:val="0"/>
      <w:marRight w:val="0"/>
      <w:marTop w:val="0"/>
      <w:marBottom w:val="0"/>
      <w:divBdr>
        <w:top w:val="none" w:sz="0" w:space="0" w:color="auto"/>
        <w:left w:val="none" w:sz="0" w:space="0" w:color="auto"/>
        <w:bottom w:val="none" w:sz="0" w:space="0" w:color="auto"/>
        <w:right w:val="none" w:sz="0" w:space="0" w:color="auto"/>
      </w:divBdr>
      <w:divsChild>
        <w:div w:id="1761948174">
          <w:marLeft w:val="0"/>
          <w:marRight w:val="0"/>
          <w:marTop w:val="0"/>
          <w:marBottom w:val="0"/>
          <w:divBdr>
            <w:top w:val="none" w:sz="0" w:space="0" w:color="auto"/>
            <w:left w:val="none" w:sz="0" w:space="0" w:color="auto"/>
            <w:bottom w:val="none" w:sz="0" w:space="0" w:color="auto"/>
            <w:right w:val="none" w:sz="0" w:space="0" w:color="auto"/>
          </w:divBdr>
          <w:divsChild>
            <w:div w:id="1119881162">
              <w:marLeft w:val="0"/>
              <w:marRight w:val="0"/>
              <w:marTop w:val="0"/>
              <w:marBottom w:val="0"/>
              <w:divBdr>
                <w:top w:val="none" w:sz="0" w:space="0" w:color="auto"/>
                <w:left w:val="none" w:sz="0" w:space="0" w:color="auto"/>
                <w:bottom w:val="none" w:sz="0" w:space="0" w:color="auto"/>
                <w:right w:val="none" w:sz="0" w:space="0" w:color="auto"/>
              </w:divBdr>
              <w:divsChild>
                <w:div w:id="165942494">
                  <w:marLeft w:val="0"/>
                  <w:marRight w:val="0"/>
                  <w:marTop w:val="0"/>
                  <w:marBottom w:val="0"/>
                  <w:divBdr>
                    <w:top w:val="none" w:sz="0" w:space="0" w:color="auto"/>
                    <w:left w:val="none" w:sz="0" w:space="0" w:color="auto"/>
                    <w:bottom w:val="none" w:sz="0" w:space="0" w:color="auto"/>
                    <w:right w:val="none" w:sz="0" w:space="0" w:color="auto"/>
                  </w:divBdr>
                </w:div>
                <w:div w:id="2780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8912">
      <w:bodyDiv w:val="1"/>
      <w:marLeft w:val="0"/>
      <w:marRight w:val="0"/>
      <w:marTop w:val="0"/>
      <w:marBottom w:val="0"/>
      <w:divBdr>
        <w:top w:val="none" w:sz="0" w:space="0" w:color="auto"/>
        <w:left w:val="none" w:sz="0" w:space="0" w:color="auto"/>
        <w:bottom w:val="none" w:sz="0" w:space="0" w:color="auto"/>
        <w:right w:val="none" w:sz="0" w:space="0" w:color="auto"/>
      </w:divBdr>
      <w:divsChild>
        <w:div w:id="919097898">
          <w:marLeft w:val="0"/>
          <w:marRight w:val="0"/>
          <w:marTop w:val="0"/>
          <w:marBottom w:val="0"/>
          <w:divBdr>
            <w:top w:val="none" w:sz="0" w:space="0" w:color="auto"/>
            <w:left w:val="none" w:sz="0" w:space="0" w:color="auto"/>
            <w:bottom w:val="none" w:sz="0" w:space="0" w:color="auto"/>
            <w:right w:val="none" w:sz="0" w:space="0" w:color="auto"/>
          </w:divBdr>
        </w:div>
        <w:div w:id="906766659">
          <w:marLeft w:val="0"/>
          <w:marRight w:val="0"/>
          <w:marTop w:val="0"/>
          <w:marBottom w:val="0"/>
          <w:divBdr>
            <w:top w:val="none" w:sz="0" w:space="0" w:color="auto"/>
            <w:left w:val="none" w:sz="0" w:space="0" w:color="auto"/>
            <w:bottom w:val="none" w:sz="0" w:space="0" w:color="auto"/>
            <w:right w:val="none" w:sz="0" w:space="0" w:color="auto"/>
          </w:divBdr>
        </w:div>
        <w:div w:id="2008173405">
          <w:marLeft w:val="0"/>
          <w:marRight w:val="0"/>
          <w:marTop w:val="0"/>
          <w:marBottom w:val="0"/>
          <w:divBdr>
            <w:top w:val="none" w:sz="0" w:space="0" w:color="auto"/>
            <w:left w:val="none" w:sz="0" w:space="0" w:color="auto"/>
            <w:bottom w:val="none" w:sz="0" w:space="0" w:color="auto"/>
            <w:right w:val="none" w:sz="0" w:space="0" w:color="auto"/>
          </w:divBdr>
        </w:div>
        <w:div w:id="1050769519">
          <w:marLeft w:val="0"/>
          <w:marRight w:val="0"/>
          <w:marTop w:val="0"/>
          <w:marBottom w:val="0"/>
          <w:divBdr>
            <w:top w:val="none" w:sz="0" w:space="0" w:color="auto"/>
            <w:left w:val="none" w:sz="0" w:space="0" w:color="auto"/>
            <w:bottom w:val="none" w:sz="0" w:space="0" w:color="auto"/>
            <w:right w:val="none" w:sz="0" w:space="0" w:color="auto"/>
          </w:divBdr>
        </w:div>
        <w:div w:id="1769307931">
          <w:marLeft w:val="0"/>
          <w:marRight w:val="0"/>
          <w:marTop w:val="0"/>
          <w:marBottom w:val="0"/>
          <w:divBdr>
            <w:top w:val="none" w:sz="0" w:space="0" w:color="auto"/>
            <w:left w:val="none" w:sz="0" w:space="0" w:color="auto"/>
            <w:bottom w:val="none" w:sz="0" w:space="0" w:color="auto"/>
            <w:right w:val="none" w:sz="0" w:space="0" w:color="auto"/>
          </w:divBdr>
        </w:div>
        <w:div w:id="1282222176">
          <w:marLeft w:val="0"/>
          <w:marRight w:val="0"/>
          <w:marTop w:val="0"/>
          <w:marBottom w:val="0"/>
          <w:divBdr>
            <w:top w:val="none" w:sz="0" w:space="0" w:color="auto"/>
            <w:left w:val="none" w:sz="0" w:space="0" w:color="auto"/>
            <w:bottom w:val="none" w:sz="0" w:space="0" w:color="auto"/>
            <w:right w:val="none" w:sz="0" w:space="0" w:color="auto"/>
          </w:divBdr>
        </w:div>
        <w:div w:id="2093353232">
          <w:marLeft w:val="0"/>
          <w:marRight w:val="0"/>
          <w:marTop w:val="0"/>
          <w:marBottom w:val="0"/>
          <w:divBdr>
            <w:top w:val="none" w:sz="0" w:space="0" w:color="auto"/>
            <w:left w:val="none" w:sz="0" w:space="0" w:color="auto"/>
            <w:bottom w:val="none" w:sz="0" w:space="0" w:color="auto"/>
            <w:right w:val="none" w:sz="0" w:space="0" w:color="auto"/>
          </w:divBdr>
        </w:div>
        <w:div w:id="729153970">
          <w:marLeft w:val="0"/>
          <w:marRight w:val="0"/>
          <w:marTop w:val="0"/>
          <w:marBottom w:val="0"/>
          <w:divBdr>
            <w:top w:val="none" w:sz="0" w:space="0" w:color="auto"/>
            <w:left w:val="none" w:sz="0" w:space="0" w:color="auto"/>
            <w:bottom w:val="none" w:sz="0" w:space="0" w:color="auto"/>
            <w:right w:val="none" w:sz="0" w:space="0" w:color="auto"/>
          </w:divBdr>
        </w:div>
        <w:div w:id="133641478">
          <w:marLeft w:val="0"/>
          <w:marRight w:val="0"/>
          <w:marTop w:val="0"/>
          <w:marBottom w:val="0"/>
          <w:divBdr>
            <w:top w:val="none" w:sz="0" w:space="0" w:color="auto"/>
            <w:left w:val="none" w:sz="0" w:space="0" w:color="auto"/>
            <w:bottom w:val="none" w:sz="0" w:space="0" w:color="auto"/>
            <w:right w:val="none" w:sz="0" w:space="0" w:color="auto"/>
          </w:divBdr>
        </w:div>
        <w:div w:id="1067797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61/d325e7d705c9523cfc4a0ff2b14cfb63886e3444/" TargetMode="External"/><Relationship Id="rId13" Type="http://schemas.openxmlformats.org/officeDocument/2006/relationships/hyperlink" Target="https://www.consultant.ru/document/cons_doc_LAW_503696/0e58cddf536be1047c28b188ee5e495817a6ab71/" TargetMode="External"/><Relationship Id="rId18" Type="http://schemas.openxmlformats.org/officeDocument/2006/relationships/hyperlink" Target="https://www.consultant.ru/document/cons_doc_LAW_511349/37e4796a6dde7b2d0186348e99888275973478bb/"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onsultant.ru/document/cons_doc_LAW_511080/45cc1414eac7d8cfe527ba18bb30f6c45d474104/" TargetMode="External"/><Relationship Id="rId12" Type="http://schemas.openxmlformats.org/officeDocument/2006/relationships/hyperlink" Target="https://www.consultant.ru/document/cons_doc_LAW_357060/" TargetMode="External"/><Relationship Id="rId17" Type="http://schemas.openxmlformats.org/officeDocument/2006/relationships/hyperlink" Target="https://www.consultant.ru/document/cons_doc_LAW_503696/487ed23b6c4844a759ab5ed7121a4e7d4d950b12/" TargetMode="External"/><Relationship Id="rId2" Type="http://schemas.microsoft.com/office/2007/relationships/stylesWithEffects" Target="stylesWithEffects.xml"/><Relationship Id="rId16" Type="http://schemas.openxmlformats.org/officeDocument/2006/relationships/hyperlink" Target="https://www.consultant.ru/document/cons_doc_LAW_357060/" TargetMode="External"/><Relationship Id="rId20" Type="http://schemas.openxmlformats.org/officeDocument/2006/relationships/hyperlink" Target="https://www.consultant.ru/document/cons_doc_LAW_2875/4a9cf7250b73ec417ad4f57919e92a5a1ebf9d8a/" TargetMode="External"/><Relationship Id="rId1" Type="http://schemas.openxmlformats.org/officeDocument/2006/relationships/styles" Target="styles.xml"/><Relationship Id="rId6" Type="http://schemas.openxmlformats.org/officeDocument/2006/relationships/hyperlink" Target="https://www.consultant.ru/document/cons_doc_LAW_503696/d8b66f041ba1f3c943f63e1cd0768b74d48d09f3/" TargetMode="External"/><Relationship Id="rId11" Type="http://schemas.openxmlformats.org/officeDocument/2006/relationships/hyperlink" Target="https://www.consultant.ru/document/cons_doc_LAW_357060/" TargetMode="External"/><Relationship Id="rId5" Type="http://schemas.openxmlformats.org/officeDocument/2006/relationships/hyperlink" Target="https://www.consultant.ru/document/cons_doc_LAW_34661/d325e7d705c9523cfc4a0ff2b14cfb63886e3444/" TargetMode="External"/><Relationship Id="rId15" Type="http://schemas.openxmlformats.org/officeDocument/2006/relationships/hyperlink" Target="https://www.consultant.ru/document/cons_doc_LAW_357060/" TargetMode="External"/><Relationship Id="rId10" Type="http://schemas.openxmlformats.org/officeDocument/2006/relationships/hyperlink" Target="https://www.consultant.ru/document/cons_doc_LAW_357060/" TargetMode="External"/><Relationship Id="rId19" Type="http://schemas.openxmlformats.org/officeDocument/2006/relationships/hyperlink" Target="https://www.consultant.ru/document/cons_doc_LAW_511349/37e4796a6dde7b2d0186348e99888275973478bb/" TargetMode="External"/><Relationship Id="rId4" Type="http://schemas.openxmlformats.org/officeDocument/2006/relationships/webSettings" Target="webSettings.xml"/><Relationship Id="rId9" Type="http://schemas.openxmlformats.org/officeDocument/2006/relationships/hyperlink" Target="https://www.consultant.ru/document/cons_doc_LAW_511295/635ec8949320d1030d7bf1bf5355c56691c734c6/" TargetMode="External"/><Relationship Id="rId14" Type="http://schemas.openxmlformats.org/officeDocument/2006/relationships/hyperlink" Target="https://www.consultant.ru/document/cons_doc_LAW_511349/be5193187d6643c9e1b5e5370df85ecbf1e80ff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4085</Words>
  <Characters>23288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RobotComp</dc:creator>
  <cp:keywords/>
  <dc:description/>
  <cp:lastModifiedBy>RobotComp</cp:lastModifiedBy>
  <cp:revision>12</cp:revision>
  <dcterms:created xsi:type="dcterms:W3CDTF">2025-08-18T02:37:00Z</dcterms:created>
  <dcterms:modified xsi:type="dcterms:W3CDTF">2025-08-18T04:34:00Z</dcterms:modified>
</cp:coreProperties>
</file>