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D41" w:rsidRDefault="00B06D5C">
      <w:r>
        <w:rPr>
          <w:noProof/>
          <w:lang w:eastAsia="ru-RU"/>
        </w:rPr>
        <w:drawing>
          <wp:inline distT="0" distB="0" distL="0" distR="0">
            <wp:extent cx="5940425" cy="3962112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D41" w:rsidRPr="004A76FE" w:rsidRDefault="008C5D41" w:rsidP="004A76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76FE">
        <w:rPr>
          <w:rFonts w:ascii="Times New Roman" w:hAnsi="Times New Roman" w:cs="Times New Roman"/>
          <w:b/>
          <w:sz w:val="28"/>
          <w:szCs w:val="28"/>
          <w:lang w:eastAsia="ru-RU"/>
        </w:rPr>
        <w:t>Министерством финансов Российской Федерации совместно с ФГБУ «Научно-исследовательский финансовый институт Министерства финансов Российской Федерации» и Федеральным методическим центром по финансовой грамотности на базе НИУ «Высшая школа экономики» и при участии ПАО «Сбербанк» разработана образовательная программа по инвестиционной грамотности «</w:t>
      </w:r>
      <w:proofErr w:type="spellStart"/>
      <w:r w:rsidRPr="004A76FE">
        <w:rPr>
          <w:rFonts w:ascii="Times New Roman" w:hAnsi="Times New Roman" w:cs="Times New Roman"/>
          <w:b/>
          <w:sz w:val="28"/>
          <w:szCs w:val="28"/>
          <w:lang w:eastAsia="ru-RU"/>
        </w:rPr>
        <w:t>ИнвестВышка</w:t>
      </w:r>
      <w:proofErr w:type="spellEnd"/>
      <w:r w:rsidRPr="004A76FE">
        <w:rPr>
          <w:rFonts w:ascii="Times New Roman" w:hAnsi="Times New Roman" w:cs="Times New Roman"/>
          <w:b/>
          <w:sz w:val="28"/>
          <w:szCs w:val="28"/>
          <w:lang w:eastAsia="ru-RU"/>
        </w:rPr>
        <w:t>» (далее – Программа) для обучающихся в возрасте от 14 до 18 лет.</w:t>
      </w:r>
    </w:p>
    <w:p w:rsidR="004A76FE" w:rsidRPr="004A76FE" w:rsidRDefault="008C5D41" w:rsidP="004A76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76FE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бесплатная и нацелена на развитие у школьников и студентов профессиональных образовательных организаций практических навыков инвестирования и формирования ответственного финансового поведения.</w:t>
      </w:r>
    </w:p>
    <w:p w:rsidR="0025420A" w:rsidRPr="004A76FE" w:rsidRDefault="008C5D41" w:rsidP="004A76FE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4A76FE">
        <w:rPr>
          <w:rFonts w:ascii="Times New Roman" w:hAnsi="Times New Roman" w:cs="Times New Roman"/>
          <w:b/>
          <w:sz w:val="28"/>
          <w:szCs w:val="28"/>
          <w:lang w:eastAsia="ru-RU"/>
        </w:rPr>
        <w:t>Для лучших участников Программы предусмотрена возможность выхода</w:t>
      </w:r>
      <w:r w:rsidR="004A76FE" w:rsidRPr="004A76F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76FE">
        <w:rPr>
          <w:rFonts w:ascii="Times New Roman" w:hAnsi="Times New Roman" w:cs="Times New Roman"/>
          <w:b/>
          <w:sz w:val="28"/>
          <w:szCs w:val="28"/>
          <w:lang w:eastAsia="ru-RU"/>
        </w:rPr>
        <w:t>в финал олимпиады «Высшая проба» по профилю «финансовая грамотность».</w:t>
      </w:r>
    </w:p>
    <w:sectPr w:rsidR="0025420A" w:rsidRPr="004A76FE" w:rsidSect="00254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06D5C"/>
    <w:rsid w:val="0025420A"/>
    <w:rsid w:val="004A76FE"/>
    <w:rsid w:val="008C5D41"/>
    <w:rsid w:val="00B06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D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ГА</dc:creator>
  <cp:lastModifiedBy>Скворцова ГА</cp:lastModifiedBy>
  <cp:revision>3</cp:revision>
  <dcterms:created xsi:type="dcterms:W3CDTF">2026-08-24T01:15:00Z</dcterms:created>
  <dcterms:modified xsi:type="dcterms:W3CDTF">2026-08-24T01:22:00Z</dcterms:modified>
</cp:coreProperties>
</file>