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D35" w:rsidRDefault="00EC7D35" w:rsidP="00EC7D35">
      <w:pPr>
        <w:jc w:val="center"/>
      </w:pPr>
      <w:bookmarkStart w:id="0" w:name="_Toc113677267"/>
      <w:r>
        <w:rPr>
          <w:b/>
          <w:noProof/>
        </w:rPr>
        <w:drawing>
          <wp:inline distT="0" distB="0" distL="0" distR="0">
            <wp:extent cx="523875" cy="685800"/>
            <wp:effectExtent l="19050" t="0" r="9525" b="0"/>
            <wp:docPr id="1" name="Рисунок 1"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3 copy (копия) копия"/>
                    <pic:cNvPicPr>
                      <a:picLocks noChangeAspect="1" noChangeArrowheads="1"/>
                    </pic:cNvPicPr>
                  </pic:nvPicPr>
                  <pic:blipFill>
                    <a:blip r:embed="rId7" cstate="print"/>
                    <a:srcRect/>
                    <a:stretch>
                      <a:fillRect/>
                    </a:stretch>
                  </pic:blipFill>
                  <pic:spPr bwMode="auto">
                    <a:xfrm>
                      <a:off x="0" y="0"/>
                      <a:ext cx="523875" cy="685800"/>
                    </a:xfrm>
                    <a:prstGeom prst="rect">
                      <a:avLst/>
                    </a:prstGeom>
                    <a:noFill/>
                    <a:ln w="9525">
                      <a:noFill/>
                      <a:miter lim="800000"/>
                      <a:headEnd/>
                      <a:tailEnd/>
                    </a:ln>
                  </pic:spPr>
                </pic:pic>
              </a:graphicData>
            </a:graphic>
          </wp:inline>
        </w:drawing>
      </w:r>
      <w:r>
        <w:t xml:space="preserve">                                     </w:t>
      </w:r>
    </w:p>
    <w:p w:rsidR="00EC7D35" w:rsidRPr="00EC7D35" w:rsidRDefault="00EC7D35" w:rsidP="00EC7D35">
      <w:pPr>
        <w:shd w:val="clear" w:color="auto" w:fill="FFFFFF"/>
        <w:spacing w:after="0"/>
        <w:jc w:val="center"/>
        <w:rPr>
          <w:rFonts w:ascii="Times New Roman" w:hAnsi="Times New Roman" w:cs="Times New Roman"/>
          <w:b/>
          <w:bCs/>
          <w:color w:val="000000"/>
          <w:spacing w:val="-7"/>
          <w:sz w:val="32"/>
          <w:szCs w:val="32"/>
        </w:rPr>
      </w:pPr>
      <w:r w:rsidRPr="00EC7D35">
        <w:rPr>
          <w:rFonts w:ascii="Times New Roman" w:hAnsi="Times New Roman" w:cs="Times New Roman"/>
          <w:b/>
          <w:bCs/>
          <w:color w:val="000000"/>
          <w:spacing w:val="-7"/>
          <w:sz w:val="32"/>
          <w:szCs w:val="32"/>
        </w:rPr>
        <w:t>КОНТРОЛЬНО-СЧЕТНАЯ ПАЛАТА</w:t>
      </w:r>
    </w:p>
    <w:p w:rsidR="00EC7D35" w:rsidRPr="00EC7D35" w:rsidRDefault="00EC7D35" w:rsidP="00EC7D35">
      <w:pPr>
        <w:shd w:val="clear" w:color="auto" w:fill="FFFFFF"/>
        <w:spacing w:after="0"/>
        <w:jc w:val="center"/>
        <w:rPr>
          <w:rFonts w:ascii="Times New Roman" w:hAnsi="Times New Roman" w:cs="Times New Roman"/>
          <w:bCs/>
          <w:color w:val="000000"/>
          <w:spacing w:val="-6"/>
          <w:sz w:val="32"/>
          <w:szCs w:val="32"/>
        </w:rPr>
      </w:pPr>
      <w:r w:rsidRPr="00EC7D35">
        <w:rPr>
          <w:rFonts w:ascii="Times New Roman" w:hAnsi="Times New Roman" w:cs="Times New Roman"/>
          <w:b/>
          <w:bCs/>
          <w:color w:val="000000"/>
          <w:spacing w:val="-6"/>
          <w:sz w:val="32"/>
          <w:szCs w:val="32"/>
        </w:rPr>
        <w:t xml:space="preserve"> ДАЛЬНЕРЕЧЕНСКОГО ГОРОДСКОГО ОКРУГА</w:t>
      </w:r>
    </w:p>
    <w:p w:rsidR="009902BE" w:rsidRDefault="009902BE" w:rsidP="009902BE">
      <w:pPr>
        <w:pStyle w:val="3"/>
        <w:spacing w:before="0" w:after="0" w:line="240" w:lineRule="auto"/>
        <w:jc w:val="center"/>
        <w:rPr>
          <w:rFonts w:ascii="Times New Roman" w:hAnsi="Times New Roman"/>
          <w:sz w:val="28"/>
          <w:szCs w:val="28"/>
        </w:rPr>
      </w:pPr>
    </w:p>
    <w:p w:rsidR="009902BE" w:rsidRPr="009902BE" w:rsidRDefault="009902BE" w:rsidP="009902BE">
      <w:pPr>
        <w:pStyle w:val="3"/>
        <w:spacing w:before="0" w:after="0" w:line="240" w:lineRule="auto"/>
        <w:rPr>
          <w:rFonts w:ascii="Times New Roman" w:hAnsi="Times New Roman"/>
          <w:sz w:val="28"/>
          <w:szCs w:val="28"/>
        </w:rPr>
      </w:pPr>
    </w:p>
    <w:p w:rsidR="009902BE" w:rsidRPr="009902BE" w:rsidRDefault="009902BE" w:rsidP="009902BE">
      <w:pPr>
        <w:rPr>
          <w:lang w:eastAsia="en-US"/>
        </w:rPr>
      </w:pPr>
    </w:p>
    <w:p w:rsidR="009902BE" w:rsidRDefault="009902BE" w:rsidP="009902BE">
      <w:pPr>
        <w:pStyle w:val="3"/>
        <w:spacing w:before="0" w:after="0" w:line="240" w:lineRule="auto"/>
        <w:jc w:val="center"/>
        <w:rPr>
          <w:rFonts w:ascii="Times New Roman" w:hAnsi="Times New Roman"/>
          <w:sz w:val="32"/>
          <w:szCs w:val="32"/>
        </w:rPr>
      </w:pPr>
    </w:p>
    <w:p w:rsidR="00824AD7" w:rsidRDefault="00824AD7" w:rsidP="00824AD7">
      <w:pPr>
        <w:spacing w:after="0"/>
        <w:jc w:val="center"/>
        <w:rPr>
          <w:rFonts w:ascii="Times New Roman" w:hAnsi="Times New Roman" w:cs="Times New Roman"/>
          <w:b/>
          <w:sz w:val="32"/>
          <w:szCs w:val="32"/>
        </w:rPr>
      </w:pPr>
    </w:p>
    <w:p w:rsidR="00EC7D35" w:rsidRDefault="00824AD7" w:rsidP="00824AD7">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СТАНДАРТ </w:t>
      </w:r>
      <w:proofErr w:type="gramStart"/>
      <w:r>
        <w:rPr>
          <w:rFonts w:ascii="Times New Roman" w:hAnsi="Times New Roman" w:cs="Times New Roman"/>
          <w:b/>
          <w:sz w:val="32"/>
          <w:szCs w:val="32"/>
        </w:rPr>
        <w:t>ВНЕШНЕГО</w:t>
      </w:r>
      <w:proofErr w:type="gramEnd"/>
      <w:r>
        <w:rPr>
          <w:rFonts w:ascii="Times New Roman" w:hAnsi="Times New Roman" w:cs="Times New Roman"/>
          <w:b/>
          <w:sz w:val="32"/>
          <w:szCs w:val="32"/>
        </w:rPr>
        <w:t xml:space="preserve"> МУНИЦИПАЛЬНОГО </w:t>
      </w:r>
    </w:p>
    <w:p w:rsidR="00824AD7" w:rsidRDefault="00824AD7" w:rsidP="00824AD7">
      <w:pPr>
        <w:spacing w:after="0"/>
        <w:jc w:val="center"/>
        <w:rPr>
          <w:rFonts w:ascii="Times New Roman" w:hAnsi="Times New Roman" w:cs="Times New Roman"/>
          <w:b/>
          <w:sz w:val="32"/>
          <w:szCs w:val="32"/>
        </w:rPr>
      </w:pPr>
      <w:r>
        <w:rPr>
          <w:rFonts w:ascii="Times New Roman" w:hAnsi="Times New Roman" w:cs="Times New Roman"/>
          <w:b/>
          <w:sz w:val="32"/>
          <w:szCs w:val="32"/>
        </w:rPr>
        <w:t>ФИНАНСОВОГО КОНТРОЛЯ</w:t>
      </w:r>
    </w:p>
    <w:bookmarkEnd w:id="0"/>
    <w:p w:rsidR="00AE1D45" w:rsidRPr="00AE1D45" w:rsidRDefault="00AE1D45" w:rsidP="00AE1D45">
      <w:pPr>
        <w:jc w:val="center"/>
        <w:rPr>
          <w:rFonts w:ascii="Times New Roman" w:hAnsi="Times New Roman" w:cs="Times New Roman"/>
          <w:b/>
          <w:bCs/>
          <w:sz w:val="32"/>
          <w:szCs w:val="32"/>
        </w:rPr>
      </w:pPr>
    </w:p>
    <w:p w:rsidR="00824AD7" w:rsidRDefault="00824AD7" w:rsidP="00824AD7">
      <w:pPr>
        <w:spacing w:after="0"/>
        <w:jc w:val="center"/>
        <w:rPr>
          <w:rFonts w:ascii="Times New Roman" w:hAnsi="Times New Roman" w:cs="Times New Roman"/>
          <w:b/>
          <w:bCs/>
          <w:sz w:val="32"/>
          <w:szCs w:val="32"/>
        </w:rPr>
      </w:pPr>
      <w:r>
        <w:rPr>
          <w:rFonts w:ascii="Times New Roman" w:hAnsi="Times New Roman" w:cs="Times New Roman"/>
          <w:b/>
          <w:bCs/>
          <w:sz w:val="32"/>
          <w:szCs w:val="32"/>
        </w:rPr>
        <w:t>«</w:t>
      </w:r>
      <w:r w:rsidR="00AE1D45" w:rsidRPr="00824AD7">
        <w:rPr>
          <w:rFonts w:ascii="Times New Roman" w:hAnsi="Times New Roman" w:cs="Times New Roman"/>
          <w:b/>
          <w:bCs/>
          <w:sz w:val="32"/>
          <w:szCs w:val="32"/>
        </w:rPr>
        <w:t>П</w:t>
      </w:r>
      <w:r w:rsidRPr="00824AD7">
        <w:rPr>
          <w:rFonts w:ascii="Times New Roman" w:hAnsi="Times New Roman" w:cs="Times New Roman"/>
          <w:b/>
          <w:bCs/>
          <w:sz w:val="32"/>
          <w:szCs w:val="32"/>
        </w:rPr>
        <w:t xml:space="preserve">ОРЯДОК ПРОВЕДЕНИЯ </w:t>
      </w:r>
    </w:p>
    <w:p w:rsidR="00AE1D45" w:rsidRPr="00824AD7" w:rsidRDefault="00824AD7" w:rsidP="00824AD7">
      <w:pPr>
        <w:spacing w:after="0"/>
        <w:jc w:val="center"/>
        <w:rPr>
          <w:rFonts w:ascii="Times New Roman" w:hAnsi="Times New Roman" w:cs="Times New Roman"/>
          <w:b/>
          <w:bCs/>
          <w:sz w:val="32"/>
          <w:szCs w:val="32"/>
        </w:rPr>
      </w:pPr>
      <w:r w:rsidRPr="00824AD7">
        <w:rPr>
          <w:rFonts w:ascii="Times New Roman" w:hAnsi="Times New Roman" w:cs="Times New Roman"/>
          <w:b/>
          <w:bCs/>
          <w:sz w:val="32"/>
          <w:szCs w:val="32"/>
        </w:rPr>
        <w:t>СОВМЕСТНЫХ КОНТРОЛЬНЫХ МЕРОПРИЯТИЙ</w:t>
      </w:r>
      <w:r>
        <w:rPr>
          <w:rFonts w:ascii="Times New Roman" w:hAnsi="Times New Roman" w:cs="Times New Roman"/>
          <w:b/>
          <w:bCs/>
          <w:sz w:val="32"/>
          <w:szCs w:val="32"/>
        </w:rPr>
        <w:t>»</w:t>
      </w:r>
    </w:p>
    <w:p w:rsidR="00D87EAC" w:rsidRDefault="00D87EAC" w:rsidP="00D87EAC">
      <w:pPr>
        <w:spacing w:after="0"/>
        <w:jc w:val="center"/>
        <w:rPr>
          <w:rFonts w:ascii="Times New Roman" w:hAnsi="Times New Roman" w:cs="Times New Roman"/>
          <w:bCs/>
          <w:szCs w:val="28"/>
        </w:rPr>
      </w:pPr>
    </w:p>
    <w:p w:rsidR="00D87EAC" w:rsidRDefault="00D87EAC" w:rsidP="00D87EAC">
      <w:pPr>
        <w:spacing w:after="0"/>
        <w:jc w:val="center"/>
        <w:rPr>
          <w:rFonts w:ascii="Times New Roman" w:hAnsi="Times New Roman" w:cs="Times New Roman"/>
          <w:bCs/>
          <w:szCs w:val="28"/>
        </w:rPr>
      </w:pPr>
      <w:proofErr w:type="gramStart"/>
      <w:r w:rsidRPr="00D87EAC">
        <w:rPr>
          <w:rFonts w:ascii="Times New Roman" w:hAnsi="Times New Roman" w:cs="Times New Roman"/>
          <w:bCs/>
          <w:szCs w:val="28"/>
        </w:rPr>
        <w:t>(утвержден постановлением председателя контрольно-счетной палаты</w:t>
      </w:r>
      <w:proofErr w:type="gramEnd"/>
    </w:p>
    <w:p w:rsidR="00AE1D45" w:rsidRPr="00D87EAC" w:rsidRDefault="00D87EAC" w:rsidP="00D87EAC">
      <w:pPr>
        <w:spacing w:after="0"/>
        <w:jc w:val="center"/>
        <w:rPr>
          <w:rFonts w:ascii="Times New Roman" w:hAnsi="Times New Roman" w:cs="Times New Roman"/>
          <w:bCs/>
          <w:szCs w:val="28"/>
        </w:rPr>
      </w:pPr>
      <w:r w:rsidRPr="00D87EAC">
        <w:rPr>
          <w:rFonts w:ascii="Times New Roman" w:hAnsi="Times New Roman" w:cs="Times New Roman"/>
          <w:bCs/>
          <w:szCs w:val="28"/>
        </w:rPr>
        <w:t xml:space="preserve"> </w:t>
      </w:r>
      <w:proofErr w:type="spellStart"/>
      <w:proofErr w:type="gramStart"/>
      <w:r w:rsidRPr="00D87EAC">
        <w:rPr>
          <w:rFonts w:ascii="Times New Roman" w:hAnsi="Times New Roman" w:cs="Times New Roman"/>
          <w:bCs/>
          <w:szCs w:val="28"/>
        </w:rPr>
        <w:t>Дальнереченского</w:t>
      </w:r>
      <w:proofErr w:type="spellEnd"/>
      <w:r w:rsidRPr="00D87EAC">
        <w:rPr>
          <w:rFonts w:ascii="Times New Roman" w:hAnsi="Times New Roman" w:cs="Times New Roman"/>
          <w:bCs/>
          <w:szCs w:val="28"/>
        </w:rPr>
        <w:t xml:space="preserve"> городского округа от 01.09.2015 № 05)</w:t>
      </w:r>
      <w:proofErr w:type="gramEnd"/>
    </w:p>
    <w:p w:rsidR="00AE1D45" w:rsidRDefault="00AE1D45" w:rsidP="00AE1D45">
      <w:pPr>
        <w:jc w:val="center"/>
        <w:rPr>
          <w:b/>
          <w:bCs/>
          <w:szCs w:val="28"/>
        </w:rPr>
      </w:pPr>
    </w:p>
    <w:p w:rsidR="00AE1D45" w:rsidRDefault="00AE1D45" w:rsidP="00AE1D45">
      <w:pPr>
        <w:jc w:val="center"/>
        <w:rPr>
          <w:b/>
          <w:bCs/>
          <w:szCs w:val="28"/>
        </w:rPr>
      </w:pPr>
    </w:p>
    <w:p w:rsidR="00AE1D45" w:rsidRDefault="00AE1D45" w:rsidP="00AE1D45">
      <w:pPr>
        <w:jc w:val="center"/>
        <w:rPr>
          <w:b/>
          <w:bCs/>
          <w:szCs w:val="28"/>
        </w:rPr>
      </w:pPr>
    </w:p>
    <w:p w:rsidR="00AE1D45" w:rsidRDefault="00AE1D45" w:rsidP="00AE1D45">
      <w:pPr>
        <w:jc w:val="center"/>
        <w:rPr>
          <w:b/>
          <w:bCs/>
          <w:szCs w:val="28"/>
        </w:rPr>
      </w:pPr>
    </w:p>
    <w:p w:rsidR="00AE1D45" w:rsidRDefault="00AE1D45" w:rsidP="00AE1D45">
      <w:pPr>
        <w:jc w:val="center"/>
        <w:rPr>
          <w:b/>
          <w:bCs/>
          <w:szCs w:val="28"/>
        </w:rPr>
      </w:pPr>
    </w:p>
    <w:tbl>
      <w:tblPr>
        <w:tblW w:w="0" w:type="auto"/>
        <w:tblLook w:val="00A0"/>
      </w:tblPr>
      <w:tblGrid>
        <w:gridCol w:w="4785"/>
        <w:gridCol w:w="4785"/>
      </w:tblGrid>
      <w:tr w:rsidR="00AE1D45" w:rsidRPr="00AE1D45" w:rsidTr="00E75DF8">
        <w:tc>
          <w:tcPr>
            <w:tcW w:w="4785" w:type="dxa"/>
          </w:tcPr>
          <w:p w:rsidR="00AE1D45" w:rsidRPr="00AE1D45" w:rsidRDefault="00AE1D45" w:rsidP="00E75DF8">
            <w:pPr>
              <w:jc w:val="center"/>
              <w:rPr>
                <w:rFonts w:ascii="Times New Roman" w:hAnsi="Times New Roman" w:cs="Times New Roman"/>
                <w:sz w:val="26"/>
                <w:szCs w:val="26"/>
              </w:rPr>
            </w:pPr>
          </w:p>
        </w:tc>
        <w:tc>
          <w:tcPr>
            <w:tcW w:w="4785" w:type="dxa"/>
          </w:tcPr>
          <w:p w:rsidR="00AE1D45" w:rsidRPr="00AE1D45" w:rsidRDefault="00AE1D45" w:rsidP="00E75DF8">
            <w:pPr>
              <w:rPr>
                <w:rFonts w:ascii="Times New Roman" w:hAnsi="Times New Roman" w:cs="Times New Roman"/>
                <w:sz w:val="26"/>
                <w:szCs w:val="26"/>
              </w:rPr>
            </w:pPr>
          </w:p>
        </w:tc>
      </w:tr>
      <w:tr w:rsidR="00AE1D45" w:rsidRPr="00AE1D45" w:rsidTr="00E75DF8">
        <w:tc>
          <w:tcPr>
            <w:tcW w:w="4785" w:type="dxa"/>
          </w:tcPr>
          <w:p w:rsidR="00AE1D45" w:rsidRPr="00AE1D45" w:rsidRDefault="00AE1D45" w:rsidP="00E75DF8">
            <w:pPr>
              <w:jc w:val="center"/>
              <w:rPr>
                <w:rFonts w:ascii="Times New Roman" w:hAnsi="Times New Roman" w:cs="Times New Roman"/>
                <w:sz w:val="26"/>
                <w:szCs w:val="26"/>
              </w:rPr>
            </w:pPr>
          </w:p>
        </w:tc>
        <w:tc>
          <w:tcPr>
            <w:tcW w:w="4785" w:type="dxa"/>
          </w:tcPr>
          <w:p w:rsidR="00AE1D45" w:rsidRPr="00AE1D45" w:rsidRDefault="00AE1D45" w:rsidP="00E75DF8">
            <w:pPr>
              <w:rPr>
                <w:rFonts w:ascii="Times New Roman" w:hAnsi="Times New Roman" w:cs="Times New Roman"/>
                <w:sz w:val="26"/>
                <w:szCs w:val="26"/>
              </w:rPr>
            </w:pPr>
          </w:p>
        </w:tc>
      </w:tr>
    </w:tbl>
    <w:p w:rsidR="00AE1D45" w:rsidRPr="00AE1D45" w:rsidRDefault="00AE1D45" w:rsidP="00AE1D45">
      <w:pPr>
        <w:jc w:val="center"/>
        <w:rPr>
          <w:rFonts w:ascii="Times New Roman" w:hAnsi="Times New Roman" w:cs="Times New Roman"/>
          <w:b/>
          <w:bCs/>
          <w:szCs w:val="28"/>
        </w:rPr>
      </w:pPr>
    </w:p>
    <w:p w:rsidR="00AE1D45" w:rsidRDefault="00AE1D45" w:rsidP="00AE1D45">
      <w:pPr>
        <w:ind w:firstLine="567"/>
        <w:jc w:val="center"/>
        <w:rPr>
          <w:rFonts w:ascii="Arial" w:hAnsi="Arial" w:cs="Arial"/>
          <w:sz w:val="24"/>
          <w:szCs w:val="24"/>
        </w:rPr>
      </w:pPr>
    </w:p>
    <w:p w:rsidR="00AE1D45" w:rsidRDefault="00AE1D45" w:rsidP="00AE1D45">
      <w:pPr>
        <w:pStyle w:val="Style9"/>
        <w:widowControl/>
        <w:spacing w:line="274" w:lineRule="exact"/>
        <w:ind w:left="19"/>
        <w:rPr>
          <w:spacing w:val="1"/>
        </w:rPr>
      </w:pPr>
    </w:p>
    <w:p w:rsidR="00AE1D45" w:rsidRDefault="00AE1D45" w:rsidP="00AE1D45">
      <w:pPr>
        <w:spacing w:line="240" w:lineRule="auto"/>
        <w:jc w:val="center"/>
        <w:rPr>
          <w:rFonts w:ascii="Times New Roman" w:hAnsi="Times New Roman" w:cs="Times New Roman"/>
          <w:b/>
          <w:sz w:val="28"/>
          <w:szCs w:val="28"/>
        </w:rPr>
      </w:pPr>
    </w:p>
    <w:p w:rsidR="00AE1D45" w:rsidRDefault="00AE1D45" w:rsidP="00AE1D45">
      <w:pPr>
        <w:spacing w:line="240" w:lineRule="auto"/>
        <w:jc w:val="center"/>
        <w:rPr>
          <w:rFonts w:ascii="Times New Roman" w:hAnsi="Times New Roman" w:cs="Times New Roman"/>
          <w:b/>
          <w:sz w:val="28"/>
          <w:szCs w:val="28"/>
        </w:rPr>
      </w:pPr>
    </w:p>
    <w:p w:rsidR="00D87EAC" w:rsidRDefault="00D87EAC" w:rsidP="00824AD7">
      <w:pPr>
        <w:spacing w:after="0" w:line="240" w:lineRule="auto"/>
        <w:jc w:val="center"/>
        <w:rPr>
          <w:rFonts w:ascii="Times New Roman" w:hAnsi="Times New Roman" w:cs="Times New Roman"/>
          <w:b/>
          <w:sz w:val="28"/>
          <w:szCs w:val="28"/>
        </w:rPr>
      </w:pPr>
    </w:p>
    <w:p w:rsidR="00D87EAC" w:rsidRDefault="00D87EAC" w:rsidP="00824AD7">
      <w:pPr>
        <w:spacing w:after="0" w:line="240" w:lineRule="auto"/>
        <w:jc w:val="center"/>
        <w:rPr>
          <w:rFonts w:ascii="Times New Roman" w:hAnsi="Times New Roman" w:cs="Times New Roman"/>
          <w:b/>
          <w:sz w:val="28"/>
          <w:szCs w:val="28"/>
        </w:rPr>
      </w:pPr>
    </w:p>
    <w:p w:rsidR="00AE1D45" w:rsidRDefault="00824AD7" w:rsidP="00824AD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ДАЛЬНЕРЕЧЕНСК</w:t>
      </w:r>
    </w:p>
    <w:p w:rsidR="00D87EAC" w:rsidRDefault="00824AD7" w:rsidP="00D87EA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2015 год</w:t>
      </w:r>
    </w:p>
    <w:p w:rsidR="00AE1D45" w:rsidRPr="00AE1D45" w:rsidRDefault="00AE1D45" w:rsidP="00D87EAC">
      <w:pPr>
        <w:spacing w:after="0" w:line="240" w:lineRule="auto"/>
        <w:jc w:val="center"/>
        <w:rPr>
          <w:rFonts w:ascii="Times New Roman" w:hAnsi="Times New Roman" w:cs="Times New Roman"/>
          <w:b/>
          <w:sz w:val="28"/>
          <w:szCs w:val="28"/>
        </w:rPr>
      </w:pPr>
      <w:r w:rsidRPr="00AE1D45">
        <w:rPr>
          <w:rFonts w:ascii="Times New Roman" w:hAnsi="Times New Roman" w:cs="Times New Roman"/>
          <w:b/>
          <w:sz w:val="28"/>
          <w:szCs w:val="28"/>
        </w:rPr>
        <w:lastRenderedPageBreak/>
        <w:t>Содержание</w:t>
      </w:r>
    </w:p>
    <w:tbl>
      <w:tblPr>
        <w:tblW w:w="10110" w:type="dxa"/>
        <w:tblInd w:w="-79" w:type="dxa"/>
        <w:tblLayout w:type="fixed"/>
        <w:tblLook w:val="0000"/>
      </w:tblPr>
      <w:tblGrid>
        <w:gridCol w:w="9272"/>
        <w:gridCol w:w="838"/>
      </w:tblGrid>
      <w:tr w:rsidR="00AE1D45" w:rsidRPr="00AE1D45" w:rsidTr="00F06EFF">
        <w:trPr>
          <w:trHeight w:val="931"/>
        </w:trPr>
        <w:tc>
          <w:tcPr>
            <w:tcW w:w="9272" w:type="dxa"/>
            <w:vAlign w:val="bottom"/>
          </w:tcPr>
          <w:p w:rsidR="00AE1D45" w:rsidRPr="00AE1D45" w:rsidRDefault="00AE1D45" w:rsidP="00E75DF8">
            <w:pPr>
              <w:tabs>
                <w:tab w:val="left" w:pos="7901"/>
              </w:tabs>
              <w:spacing w:before="120" w:after="120"/>
              <w:rPr>
                <w:rFonts w:ascii="Times New Roman" w:hAnsi="Times New Roman" w:cs="Times New Roman"/>
                <w:sz w:val="28"/>
                <w:szCs w:val="28"/>
              </w:rPr>
            </w:pPr>
            <w:r w:rsidRPr="00AE1D45">
              <w:rPr>
                <w:rFonts w:ascii="Times New Roman" w:hAnsi="Times New Roman" w:cs="Times New Roman"/>
                <w:sz w:val="28"/>
                <w:szCs w:val="28"/>
              </w:rPr>
              <w:t>1. Общие положения …………………………………………….................................</w:t>
            </w:r>
            <w:r w:rsidR="00D87EAC">
              <w:rPr>
                <w:rFonts w:ascii="Times New Roman" w:hAnsi="Times New Roman" w:cs="Times New Roman"/>
                <w:sz w:val="28"/>
                <w:szCs w:val="28"/>
              </w:rPr>
              <w:t>.........................</w:t>
            </w:r>
          </w:p>
        </w:tc>
        <w:tc>
          <w:tcPr>
            <w:tcW w:w="838" w:type="dxa"/>
            <w:vAlign w:val="bottom"/>
          </w:tcPr>
          <w:p w:rsidR="00AE1D45" w:rsidRPr="00AE1D45" w:rsidRDefault="00824AD7" w:rsidP="00E75DF8">
            <w:pPr>
              <w:spacing w:before="120" w:after="240" w:line="240" w:lineRule="auto"/>
              <w:jc w:val="center"/>
              <w:rPr>
                <w:rFonts w:ascii="Times New Roman" w:hAnsi="Times New Roman" w:cs="Times New Roman"/>
                <w:sz w:val="28"/>
                <w:szCs w:val="28"/>
              </w:rPr>
            </w:pPr>
            <w:r>
              <w:rPr>
                <w:rFonts w:ascii="Times New Roman" w:hAnsi="Times New Roman" w:cs="Times New Roman"/>
                <w:sz w:val="28"/>
                <w:szCs w:val="28"/>
              </w:rPr>
              <w:t>3</w:t>
            </w:r>
          </w:p>
        </w:tc>
      </w:tr>
      <w:tr w:rsidR="00AE1D45" w:rsidRPr="00AE1D45" w:rsidTr="00F06EFF">
        <w:trPr>
          <w:trHeight w:val="409"/>
        </w:trPr>
        <w:tc>
          <w:tcPr>
            <w:tcW w:w="9272" w:type="dxa"/>
            <w:vAlign w:val="bottom"/>
          </w:tcPr>
          <w:p w:rsidR="00AE1D45" w:rsidRPr="00AE1D45" w:rsidRDefault="00AE1D45" w:rsidP="00F06EFF">
            <w:pPr>
              <w:tabs>
                <w:tab w:val="left" w:pos="7854"/>
                <w:tab w:val="left" w:pos="7901"/>
              </w:tabs>
              <w:spacing w:before="120" w:after="120"/>
              <w:rPr>
                <w:rFonts w:ascii="Times New Roman" w:hAnsi="Times New Roman" w:cs="Times New Roman"/>
                <w:sz w:val="28"/>
                <w:szCs w:val="28"/>
              </w:rPr>
            </w:pPr>
            <w:r w:rsidRPr="00AE1D45">
              <w:rPr>
                <w:rFonts w:ascii="Times New Roman" w:hAnsi="Times New Roman" w:cs="Times New Roman"/>
                <w:sz w:val="28"/>
                <w:szCs w:val="28"/>
              </w:rPr>
              <w:t>2. Содержание совместных контрольных мероприятий  …………………...</w:t>
            </w:r>
          </w:p>
        </w:tc>
        <w:tc>
          <w:tcPr>
            <w:tcW w:w="838" w:type="dxa"/>
            <w:vAlign w:val="bottom"/>
          </w:tcPr>
          <w:p w:rsidR="00AE1D45" w:rsidRPr="00AE1D45" w:rsidRDefault="00F06EFF" w:rsidP="00E75DF8">
            <w:pPr>
              <w:spacing w:before="120" w:after="240" w:line="24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AE1D45" w:rsidRPr="00AE1D45" w:rsidTr="00F06EFF">
        <w:trPr>
          <w:trHeight w:val="478"/>
        </w:trPr>
        <w:tc>
          <w:tcPr>
            <w:tcW w:w="9272" w:type="dxa"/>
          </w:tcPr>
          <w:p w:rsidR="00AE1D45" w:rsidRPr="00AE1D45" w:rsidRDefault="00AE1D45" w:rsidP="00F06EFF">
            <w:pPr>
              <w:tabs>
                <w:tab w:val="left" w:pos="7854"/>
                <w:tab w:val="left" w:pos="7901"/>
              </w:tabs>
              <w:spacing w:before="120" w:after="120"/>
              <w:rPr>
                <w:rFonts w:ascii="Times New Roman" w:hAnsi="Times New Roman" w:cs="Times New Roman"/>
                <w:sz w:val="28"/>
                <w:szCs w:val="28"/>
              </w:rPr>
            </w:pPr>
            <w:r w:rsidRPr="00AE1D45">
              <w:rPr>
                <w:rFonts w:ascii="Times New Roman" w:hAnsi="Times New Roman" w:cs="Times New Roman"/>
                <w:sz w:val="28"/>
                <w:szCs w:val="28"/>
              </w:rPr>
              <w:t xml:space="preserve">3. Планирование совместных контрольных </w:t>
            </w:r>
            <w:r w:rsidR="00F06EFF">
              <w:rPr>
                <w:rFonts w:ascii="Times New Roman" w:hAnsi="Times New Roman" w:cs="Times New Roman"/>
                <w:sz w:val="28"/>
                <w:szCs w:val="28"/>
              </w:rPr>
              <w:t xml:space="preserve"> м</w:t>
            </w:r>
            <w:r w:rsidRPr="00AE1D45">
              <w:rPr>
                <w:rFonts w:ascii="Times New Roman" w:hAnsi="Times New Roman" w:cs="Times New Roman"/>
                <w:sz w:val="28"/>
                <w:szCs w:val="28"/>
              </w:rPr>
              <w:t>ероприяти</w:t>
            </w:r>
            <w:r w:rsidR="00F06EFF">
              <w:rPr>
                <w:rFonts w:ascii="Times New Roman" w:hAnsi="Times New Roman" w:cs="Times New Roman"/>
                <w:sz w:val="28"/>
                <w:szCs w:val="28"/>
              </w:rPr>
              <w:t>й………</w:t>
            </w:r>
            <w:r w:rsidRPr="00AE1D45">
              <w:rPr>
                <w:rFonts w:ascii="Times New Roman" w:hAnsi="Times New Roman" w:cs="Times New Roman"/>
                <w:sz w:val="28"/>
                <w:szCs w:val="28"/>
              </w:rPr>
              <w:t>………….</w:t>
            </w:r>
          </w:p>
        </w:tc>
        <w:tc>
          <w:tcPr>
            <w:tcW w:w="838" w:type="dxa"/>
            <w:vAlign w:val="bottom"/>
          </w:tcPr>
          <w:p w:rsidR="00AE1D45" w:rsidRPr="00AE1D45" w:rsidRDefault="00F06EFF" w:rsidP="00E75DF8">
            <w:pPr>
              <w:spacing w:before="120" w:after="240" w:line="240" w:lineRule="auto"/>
              <w:jc w:val="center"/>
              <w:rPr>
                <w:rFonts w:ascii="Times New Roman" w:hAnsi="Times New Roman" w:cs="Times New Roman"/>
                <w:sz w:val="28"/>
                <w:szCs w:val="28"/>
              </w:rPr>
            </w:pPr>
            <w:r>
              <w:rPr>
                <w:rFonts w:ascii="Times New Roman" w:hAnsi="Times New Roman" w:cs="Times New Roman"/>
                <w:sz w:val="28"/>
                <w:szCs w:val="28"/>
              </w:rPr>
              <w:t>4-5</w:t>
            </w:r>
          </w:p>
        </w:tc>
      </w:tr>
      <w:tr w:rsidR="00AE1D45" w:rsidRPr="00AE1D45" w:rsidTr="00F06EFF">
        <w:trPr>
          <w:trHeight w:val="1257"/>
        </w:trPr>
        <w:tc>
          <w:tcPr>
            <w:tcW w:w="9272" w:type="dxa"/>
            <w:vAlign w:val="bottom"/>
          </w:tcPr>
          <w:p w:rsidR="00AE1D45" w:rsidRPr="00AE1D45" w:rsidRDefault="00AE1D45" w:rsidP="00F06EFF">
            <w:pPr>
              <w:tabs>
                <w:tab w:val="left" w:pos="7854"/>
                <w:tab w:val="left" w:pos="7901"/>
              </w:tabs>
              <w:spacing w:before="120" w:after="120"/>
              <w:rPr>
                <w:rFonts w:ascii="Times New Roman" w:hAnsi="Times New Roman" w:cs="Times New Roman"/>
                <w:sz w:val="28"/>
                <w:szCs w:val="28"/>
              </w:rPr>
            </w:pPr>
            <w:r w:rsidRPr="00AE1D45">
              <w:rPr>
                <w:rFonts w:ascii="Times New Roman" w:hAnsi="Times New Roman" w:cs="Times New Roman"/>
                <w:sz w:val="28"/>
                <w:szCs w:val="28"/>
              </w:rPr>
              <w:t xml:space="preserve">4. Подготовка и рассмотрение обращений о проведении совместных контрольных мероприятий в ходе исполнения плана работы контрольно-счётной палаты городского округа на текущий </w:t>
            </w:r>
            <w:r w:rsidR="00F06EFF">
              <w:rPr>
                <w:rFonts w:ascii="Times New Roman" w:hAnsi="Times New Roman" w:cs="Times New Roman"/>
                <w:sz w:val="28"/>
                <w:szCs w:val="28"/>
              </w:rPr>
              <w:t xml:space="preserve"> год……………….</w:t>
            </w:r>
            <w:r w:rsidRPr="00AE1D45">
              <w:rPr>
                <w:rFonts w:ascii="Times New Roman" w:hAnsi="Times New Roman" w:cs="Times New Roman"/>
                <w:sz w:val="28"/>
                <w:szCs w:val="28"/>
              </w:rPr>
              <w:t>...............</w:t>
            </w:r>
          </w:p>
        </w:tc>
        <w:tc>
          <w:tcPr>
            <w:tcW w:w="838" w:type="dxa"/>
            <w:vAlign w:val="bottom"/>
          </w:tcPr>
          <w:p w:rsidR="00AE1D45" w:rsidRPr="00AE1D45" w:rsidRDefault="00F06EFF" w:rsidP="00E75DF8">
            <w:pPr>
              <w:spacing w:before="120" w:after="24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AE1D45" w:rsidRPr="00AE1D45" w:rsidTr="00F06EFF">
        <w:trPr>
          <w:trHeight w:val="1139"/>
        </w:trPr>
        <w:tc>
          <w:tcPr>
            <w:tcW w:w="9272" w:type="dxa"/>
            <w:vAlign w:val="bottom"/>
          </w:tcPr>
          <w:p w:rsidR="00AE1D45" w:rsidRPr="00AE1D45" w:rsidRDefault="00AE1D45" w:rsidP="00F06EFF">
            <w:pPr>
              <w:pStyle w:val="ab"/>
              <w:spacing w:before="120" w:after="120"/>
              <w:ind w:firstLine="0"/>
              <w:rPr>
                <w:szCs w:val="28"/>
              </w:rPr>
            </w:pPr>
            <w:r w:rsidRPr="00AE1D45">
              <w:rPr>
                <w:szCs w:val="28"/>
              </w:rPr>
              <w:t>5.</w:t>
            </w:r>
            <w:r w:rsidRPr="00AE1D45">
              <w:rPr>
                <w:b/>
                <w:szCs w:val="28"/>
              </w:rPr>
              <w:t xml:space="preserve"> </w:t>
            </w:r>
            <w:r w:rsidRPr="00AE1D45">
              <w:rPr>
                <w:szCs w:val="28"/>
              </w:rPr>
              <w:t>Подготовка и подписание распорядительных документов на право проведения совместных контрольных мероприятий на объектах</w:t>
            </w:r>
            <w:r w:rsidR="00F06EFF">
              <w:rPr>
                <w:szCs w:val="28"/>
              </w:rPr>
              <w:t>…….</w:t>
            </w:r>
            <w:r w:rsidRPr="00AE1D45">
              <w:rPr>
                <w:szCs w:val="28"/>
              </w:rPr>
              <w:t>……..</w:t>
            </w:r>
          </w:p>
        </w:tc>
        <w:tc>
          <w:tcPr>
            <w:tcW w:w="838" w:type="dxa"/>
            <w:vAlign w:val="bottom"/>
          </w:tcPr>
          <w:p w:rsidR="00AE1D45" w:rsidRPr="00AE1D45" w:rsidRDefault="00F06EFF" w:rsidP="00E75DF8">
            <w:pPr>
              <w:spacing w:before="120" w:after="240" w:line="240" w:lineRule="auto"/>
              <w:jc w:val="center"/>
              <w:rPr>
                <w:rFonts w:ascii="Times New Roman" w:hAnsi="Times New Roman" w:cs="Times New Roman"/>
                <w:sz w:val="28"/>
                <w:szCs w:val="28"/>
              </w:rPr>
            </w:pPr>
            <w:r>
              <w:rPr>
                <w:rFonts w:ascii="Times New Roman" w:hAnsi="Times New Roman" w:cs="Times New Roman"/>
                <w:sz w:val="28"/>
                <w:szCs w:val="28"/>
              </w:rPr>
              <w:t>7-8</w:t>
            </w:r>
          </w:p>
        </w:tc>
      </w:tr>
      <w:tr w:rsidR="00AE1D45" w:rsidRPr="00AE1D45" w:rsidTr="00F06EFF">
        <w:trPr>
          <w:trHeight w:val="271"/>
        </w:trPr>
        <w:tc>
          <w:tcPr>
            <w:tcW w:w="9272" w:type="dxa"/>
            <w:vAlign w:val="bottom"/>
          </w:tcPr>
          <w:p w:rsidR="00AE1D45" w:rsidRPr="00AE1D45" w:rsidRDefault="00AE1D45" w:rsidP="00F06EFF">
            <w:pPr>
              <w:tabs>
                <w:tab w:val="left" w:pos="7901"/>
              </w:tabs>
              <w:spacing w:before="120" w:after="120"/>
              <w:rPr>
                <w:rFonts w:ascii="Times New Roman" w:hAnsi="Times New Roman" w:cs="Times New Roman"/>
                <w:sz w:val="28"/>
                <w:szCs w:val="28"/>
              </w:rPr>
            </w:pPr>
            <w:r w:rsidRPr="00AE1D45">
              <w:rPr>
                <w:rFonts w:ascii="Times New Roman" w:hAnsi="Times New Roman" w:cs="Times New Roman"/>
                <w:sz w:val="28"/>
                <w:szCs w:val="28"/>
              </w:rPr>
              <w:t xml:space="preserve">6. Проведение совместных контрольных мероприятий </w:t>
            </w:r>
            <w:r w:rsidR="00F06EFF">
              <w:rPr>
                <w:rFonts w:ascii="Times New Roman" w:hAnsi="Times New Roman" w:cs="Times New Roman"/>
                <w:sz w:val="28"/>
                <w:szCs w:val="28"/>
              </w:rPr>
              <w:t>…..</w:t>
            </w:r>
            <w:r w:rsidRPr="00AE1D45">
              <w:rPr>
                <w:rFonts w:ascii="Times New Roman" w:hAnsi="Times New Roman" w:cs="Times New Roman"/>
                <w:sz w:val="28"/>
                <w:szCs w:val="28"/>
              </w:rPr>
              <w:t>………………….</w:t>
            </w:r>
          </w:p>
        </w:tc>
        <w:tc>
          <w:tcPr>
            <w:tcW w:w="838" w:type="dxa"/>
            <w:vAlign w:val="bottom"/>
          </w:tcPr>
          <w:p w:rsidR="00AE1D45" w:rsidRPr="00AE1D45" w:rsidRDefault="00F06EFF" w:rsidP="00E75DF8">
            <w:pPr>
              <w:spacing w:before="120" w:after="24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AE1D45" w:rsidRPr="00AE1D45" w:rsidTr="00F06EFF">
        <w:trPr>
          <w:trHeight w:val="833"/>
        </w:trPr>
        <w:tc>
          <w:tcPr>
            <w:tcW w:w="9272" w:type="dxa"/>
            <w:vAlign w:val="bottom"/>
          </w:tcPr>
          <w:p w:rsidR="00AE1D45" w:rsidRPr="00AE1D45" w:rsidRDefault="00AE1D45" w:rsidP="00BF52C0">
            <w:pPr>
              <w:tabs>
                <w:tab w:val="left" w:pos="7901"/>
              </w:tabs>
              <w:spacing w:before="120" w:after="120"/>
              <w:rPr>
                <w:rFonts w:ascii="Times New Roman" w:hAnsi="Times New Roman" w:cs="Times New Roman"/>
                <w:sz w:val="28"/>
                <w:szCs w:val="28"/>
              </w:rPr>
            </w:pPr>
            <w:r w:rsidRPr="00AE1D45">
              <w:rPr>
                <w:rFonts w:ascii="Times New Roman" w:hAnsi="Times New Roman" w:cs="Times New Roman"/>
                <w:sz w:val="28"/>
                <w:szCs w:val="28"/>
              </w:rPr>
              <w:t>7. Оформление результатов совместного контрольного мероприятия и порядок их рассмотрения</w:t>
            </w:r>
            <w:r w:rsidR="00BF52C0">
              <w:rPr>
                <w:rFonts w:ascii="Times New Roman" w:hAnsi="Times New Roman" w:cs="Times New Roman"/>
                <w:sz w:val="28"/>
                <w:szCs w:val="28"/>
              </w:rPr>
              <w:t>……….</w:t>
            </w:r>
            <w:r w:rsidRPr="00AE1D45">
              <w:rPr>
                <w:rFonts w:ascii="Times New Roman" w:hAnsi="Times New Roman" w:cs="Times New Roman"/>
                <w:sz w:val="28"/>
                <w:szCs w:val="28"/>
              </w:rPr>
              <w:t>…………………………………………….</w:t>
            </w:r>
          </w:p>
        </w:tc>
        <w:tc>
          <w:tcPr>
            <w:tcW w:w="838" w:type="dxa"/>
            <w:vAlign w:val="bottom"/>
          </w:tcPr>
          <w:p w:rsidR="00AE1D45" w:rsidRPr="00AE1D45" w:rsidRDefault="00BF52C0" w:rsidP="00E75DF8">
            <w:pPr>
              <w:spacing w:before="120" w:after="240" w:line="240" w:lineRule="auto"/>
              <w:jc w:val="center"/>
              <w:rPr>
                <w:rFonts w:ascii="Times New Roman" w:hAnsi="Times New Roman" w:cs="Times New Roman"/>
                <w:sz w:val="28"/>
                <w:szCs w:val="28"/>
              </w:rPr>
            </w:pPr>
            <w:r>
              <w:rPr>
                <w:rFonts w:ascii="Times New Roman" w:hAnsi="Times New Roman" w:cs="Times New Roman"/>
                <w:sz w:val="28"/>
                <w:szCs w:val="28"/>
              </w:rPr>
              <w:t>9-10</w:t>
            </w:r>
          </w:p>
        </w:tc>
      </w:tr>
    </w:tbl>
    <w:p w:rsidR="00AE1D45" w:rsidRPr="00AE1D45" w:rsidRDefault="00AE1D45" w:rsidP="00AE1D45">
      <w:pPr>
        <w:spacing w:line="240" w:lineRule="auto"/>
        <w:ind w:left="709"/>
        <w:rPr>
          <w:rFonts w:ascii="Times New Roman" w:hAnsi="Times New Roman" w:cs="Times New Roman"/>
          <w:sz w:val="28"/>
          <w:szCs w:val="28"/>
        </w:rPr>
      </w:pPr>
    </w:p>
    <w:p w:rsidR="00AE1D45" w:rsidRPr="00AE1D45" w:rsidRDefault="00AE1D45" w:rsidP="00AE1D45">
      <w:pPr>
        <w:spacing w:line="240" w:lineRule="auto"/>
        <w:ind w:left="709"/>
        <w:rPr>
          <w:rFonts w:ascii="Times New Roman" w:hAnsi="Times New Roman" w:cs="Times New Roman"/>
          <w:sz w:val="28"/>
          <w:szCs w:val="28"/>
        </w:rPr>
      </w:pPr>
    </w:p>
    <w:p w:rsidR="00AE1D45" w:rsidRPr="00AE1D45" w:rsidRDefault="00AE1D45" w:rsidP="00AE1D45">
      <w:pPr>
        <w:spacing w:line="240" w:lineRule="auto"/>
        <w:ind w:left="709"/>
        <w:rPr>
          <w:rFonts w:ascii="Times New Roman" w:hAnsi="Times New Roman" w:cs="Times New Roman"/>
          <w:sz w:val="28"/>
          <w:szCs w:val="28"/>
        </w:rPr>
      </w:pPr>
    </w:p>
    <w:p w:rsidR="00AE1D45" w:rsidRPr="00AE1D45" w:rsidRDefault="00AE1D45" w:rsidP="00AE1D45">
      <w:pPr>
        <w:spacing w:line="240" w:lineRule="auto"/>
        <w:ind w:left="709"/>
        <w:rPr>
          <w:rFonts w:ascii="Times New Roman" w:hAnsi="Times New Roman" w:cs="Times New Roman"/>
          <w:sz w:val="28"/>
          <w:szCs w:val="28"/>
        </w:rPr>
      </w:pPr>
    </w:p>
    <w:p w:rsidR="00AE1D45" w:rsidRPr="00AE1D45" w:rsidRDefault="00AE1D45" w:rsidP="00AE1D45">
      <w:pPr>
        <w:spacing w:line="240" w:lineRule="auto"/>
        <w:ind w:left="709"/>
        <w:rPr>
          <w:rFonts w:ascii="Times New Roman" w:hAnsi="Times New Roman" w:cs="Times New Roman"/>
          <w:sz w:val="28"/>
          <w:szCs w:val="28"/>
        </w:rPr>
      </w:pPr>
    </w:p>
    <w:p w:rsidR="00AE1D45" w:rsidRPr="00AE1D45" w:rsidRDefault="00AE1D45" w:rsidP="00AE1D45">
      <w:pPr>
        <w:spacing w:line="240" w:lineRule="auto"/>
        <w:ind w:left="709"/>
        <w:rPr>
          <w:rFonts w:ascii="Times New Roman" w:hAnsi="Times New Roman" w:cs="Times New Roman"/>
          <w:sz w:val="28"/>
          <w:szCs w:val="28"/>
        </w:rPr>
      </w:pPr>
    </w:p>
    <w:p w:rsidR="00AE1D45" w:rsidRPr="00AE1D45" w:rsidRDefault="00AE1D45" w:rsidP="00AE1D45">
      <w:pPr>
        <w:spacing w:line="240" w:lineRule="auto"/>
        <w:ind w:left="709"/>
        <w:rPr>
          <w:rFonts w:ascii="Times New Roman" w:hAnsi="Times New Roman" w:cs="Times New Roman"/>
          <w:sz w:val="28"/>
          <w:szCs w:val="28"/>
        </w:rPr>
      </w:pPr>
    </w:p>
    <w:p w:rsidR="00AE1D45" w:rsidRPr="00AE1D45" w:rsidRDefault="00AE1D45" w:rsidP="00AE1D45">
      <w:pPr>
        <w:spacing w:line="240" w:lineRule="auto"/>
        <w:ind w:left="709"/>
        <w:rPr>
          <w:rFonts w:ascii="Times New Roman" w:hAnsi="Times New Roman" w:cs="Times New Roman"/>
          <w:sz w:val="28"/>
          <w:szCs w:val="28"/>
        </w:rPr>
      </w:pPr>
    </w:p>
    <w:p w:rsidR="00AE1D45" w:rsidRDefault="00AE1D45" w:rsidP="00AE1D45">
      <w:pPr>
        <w:tabs>
          <w:tab w:val="left" w:pos="284"/>
        </w:tabs>
        <w:spacing w:before="120" w:after="120" w:line="340" w:lineRule="atLeast"/>
        <w:jc w:val="both"/>
        <w:rPr>
          <w:rFonts w:ascii="Times New Roman" w:hAnsi="Times New Roman" w:cs="Times New Roman"/>
          <w:b/>
          <w:sz w:val="28"/>
          <w:szCs w:val="28"/>
        </w:rPr>
      </w:pPr>
    </w:p>
    <w:p w:rsidR="00824AD7" w:rsidRDefault="00824AD7" w:rsidP="000904EA">
      <w:pPr>
        <w:tabs>
          <w:tab w:val="left" w:pos="284"/>
        </w:tabs>
        <w:spacing w:before="120" w:after="120" w:line="340" w:lineRule="atLeast"/>
        <w:jc w:val="center"/>
        <w:rPr>
          <w:rFonts w:ascii="Times New Roman" w:hAnsi="Times New Roman" w:cs="Times New Roman"/>
          <w:b/>
          <w:sz w:val="28"/>
          <w:szCs w:val="28"/>
        </w:rPr>
      </w:pPr>
    </w:p>
    <w:p w:rsidR="00BF52C0" w:rsidRDefault="00BF52C0" w:rsidP="000904EA">
      <w:pPr>
        <w:tabs>
          <w:tab w:val="left" w:pos="284"/>
        </w:tabs>
        <w:spacing w:before="120" w:after="120" w:line="340" w:lineRule="atLeast"/>
        <w:jc w:val="center"/>
        <w:rPr>
          <w:rFonts w:ascii="Times New Roman" w:hAnsi="Times New Roman" w:cs="Times New Roman"/>
          <w:b/>
          <w:sz w:val="28"/>
          <w:szCs w:val="28"/>
        </w:rPr>
      </w:pPr>
    </w:p>
    <w:p w:rsidR="00BF52C0" w:rsidRDefault="00BF52C0" w:rsidP="000904EA">
      <w:pPr>
        <w:tabs>
          <w:tab w:val="left" w:pos="284"/>
        </w:tabs>
        <w:spacing w:before="120" w:after="120" w:line="340" w:lineRule="atLeast"/>
        <w:jc w:val="center"/>
        <w:rPr>
          <w:rFonts w:ascii="Times New Roman" w:hAnsi="Times New Roman" w:cs="Times New Roman"/>
          <w:b/>
          <w:sz w:val="28"/>
          <w:szCs w:val="28"/>
        </w:rPr>
      </w:pPr>
    </w:p>
    <w:p w:rsidR="00BF52C0" w:rsidRDefault="00BF52C0" w:rsidP="000904EA">
      <w:pPr>
        <w:tabs>
          <w:tab w:val="left" w:pos="284"/>
        </w:tabs>
        <w:spacing w:before="120" w:after="120" w:line="340" w:lineRule="atLeast"/>
        <w:jc w:val="center"/>
        <w:rPr>
          <w:rFonts w:ascii="Times New Roman" w:hAnsi="Times New Roman" w:cs="Times New Roman"/>
          <w:b/>
          <w:sz w:val="28"/>
          <w:szCs w:val="28"/>
        </w:rPr>
      </w:pPr>
    </w:p>
    <w:p w:rsidR="00BF52C0" w:rsidRDefault="00BF52C0" w:rsidP="000904EA">
      <w:pPr>
        <w:tabs>
          <w:tab w:val="left" w:pos="284"/>
        </w:tabs>
        <w:spacing w:before="120" w:after="120" w:line="340" w:lineRule="atLeast"/>
        <w:jc w:val="center"/>
        <w:rPr>
          <w:rFonts w:ascii="Times New Roman" w:hAnsi="Times New Roman" w:cs="Times New Roman"/>
          <w:b/>
          <w:sz w:val="28"/>
          <w:szCs w:val="28"/>
        </w:rPr>
      </w:pPr>
    </w:p>
    <w:p w:rsidR="00D87EAC" w:rsidRDefault="00D87EAC" w:rsidP="000904EA">
      <w:pPr>
        <w:tabs>
          <w:tab w:val="left" w:pos="284"/>
        </w:tabs>
        <w:spacing w:before="120" w:after="120" w:line="340" w:lineRule="atLeast"/>
        <w:jc w:val="center"/>
        <w:rPr>
          <w:rFonts w:ascii="Times New Roman" w:hAnsi="Times New Roman" w:cs="Times New Roman"/>
          <w:b/>
          <w:sz w:val="28"/>
          <w:szCs w:val="28"/>
        </w:rPr>
      </w:pPr>
    </w:p>
    <w:p w:rsidR="00AE1D45" w:rsidRPr="00AE1D45" w:rsidRDefault="00AE1D45" w:rsidP="000904EA">
      <w:pPr>
        <w:tabs>
          <w:tab w:val="left" w:pos="284"/>
        </w:tabs>
        <w:spacing w:before="120" w:after="120" w:line="340" w:lineRule="atLeast"/>
        <w:jc w:val="center"/>
        <w:rPr>
          <w:rFonts w:ascii="Times New Roman" w:hAnsi="Times New Roman" w:cs="Times New Roman"/>
          <w:b/>
          <w:sz w:val="28"/>
          <w:szCs w:val="28"/>
        </w:rPr>
      </w:pPr>
      <w:r w:rsidRPr="00AE1D45">
        <w:rPr>
          <w:rFonts w:ascii="Times New Roman" w:hAnsi="Times New Roman" w:cs="Times New Roman"/>
          <w:b/>
          <w:sz w:val="28"/>
          <w:szCs w:val="28"/>
        </w:rPr>
        <w:lastRenderedPageBreak/>
        <w:t>1. Общие положения</w:t>
      </w:r>
    </w:p>
    <w:p w:rsidR="00283236" w:rsidRDefault="00AE1D45" w:rsidP="00824AD7">
      <w:pPr>
        <w:spacing w:after="0"/>
        <w:ind w:firstLine="680"/>
        <w:jc w:val="both"/>
        <w:rPr>
          <w:rFonts w:ascii="Times New Roman" w:hAnsi="Times New Roman" w:cs="Times New Roman"/>
          <w:iCs/>
          <w:sz w:val="28"/>
          <w:szCs w:val="28"/>
        </w:rPr>
      </w:pPr>
      <w:r w:rsidRPr="00AE1D45">
        <w:rPr>
          <w:rFonts w:ascii="Times New Roman" w:hAnsi="Times New Roman" w:cs="Times New Roman"/>
          <w:sz w:val="28"/>
          <w:szCs w:val="28"/>
        </w:rPr>
        <w:t>1.1.</w:t>
      </w:r>
      <w:r w:rsidRPr="00AE1D45">
        <w:rPr>
          <w:rFonts w:ascii="Times New Roman" w:hAnsi="Times New Roman" w:cs="Times New Roman"/>
          <w:spacing w:val="-1"/>
          <w:sz w:val="28"/>
          <w:szCs w:val="28"/>
        </w:rPr>
        <w:t xml:space="preserve"> </w:t>
      </w:r>
      <w:proofErr w:type="gramStart"/>
      <w:r w:rsidRPr="00AE1D45">
        <w:rPr>
          <w:rFonts w:ascii="Times New Roman" w:hAnsi="Times New Roman" w:cs="Times New Roman"/>
          <w:sz w:val="28"/>
          <w:szCs w:val="28"/>
        </w:rPr>
        <w:t>С</w:t>
      </w:r>
      <w:r w:rsidRPr="00AE1D45">
        <w:rPr>
          <w:rFonts w:ascii="Times New Roman" w:hAnsi="Times New Roman" w:cs="Times New Roman"/>
          <w:iCs/>
          <w:sz w:val="28"/>
          <w:szCs w:val="28"/>
        </w:rPr>
        <w:t xml:space="preserve">тандарт </w:t>
      </w:r>
      <w:r w:rsidR="00283236">
        <w:rPr>
          <w:rFonts w:ascii="Times New Roman" w:hAnsi="Times New Roman" w:cs="Times New Roman"/>
          <w:iCs/>
          <w:sz w:val="28"/>
          <w:szCs w:val="28"/>
        </w:rPr>
        <w:t>внешнего муниципального финансового контроля</w:t>
      </w:r>
      <w:r w:rsidRPr="00AE1D45">
        <w:rPr>
          <w:rFonts w:ascii="Times New Roman" w:hAnsi="Times New Roman" w:cs="Times New Roman"/>
          <w:iCs/>
          <w:sz w:val="28"/>
          <w:szCs w:val="28"/>
        </w:rPr>
        <w:t xml:space="preserve">  </w:t>
      </w:r>
      <w:r w:rsidRPr="00AE1D45">
        <w:rPr>
          <w:rFonts w:ascii="Times New Roman" w:hAnsi="Times New Roman" w:cs="Times New Roman"/>
          <w:sz w:val="28"/>
          <w:szCs w:val="28"/>
        </w:rPr>
        <w:t>«Проведение совместных контрольных мероприятий» (далее по тексту – Стандарт)</w:t>
      </w:r>
      <w:r w:rsidRPr="00AE1D45">
        <w:rPr>
          <w:rFonts w:ascii="Times New Roman" w:hAnsi="Times New Roman" w:cs="Times New Roman"/>
          <w:iCs/>
          <w:spacing w:val="-1"/>
          <w:sz w:val="28"/>
          <w:szCs w:val="28"/>
        </w:rPr>
        <w:t xml:space="preserve"> разработан в </w:t>
      </w:r>
      <w:r w:rsidR="00283236">
        <w:rPr>
          <w:rFonts w:ascii="Times New Roman" w:hAnsi="Times New Roman" w:cs="Times New Roman"/>
          <w:iCs/>
          <w:spacing w:val="-1"/>
          <w:sz w:val="28"/>
          <w:szCs w:val="28"/>
        </w:rPr>
        <w:t>целях реализации статьи 11</w:t>
      </w:r>
      <w:r w:rsidRPr="00AE1D45">
        <w:rPr>
          <w:rFonts w:ascii="Times New Roman" w:hAnsi="Times New Roman" w:cs="Times New Roman"/>
          <w:iCs/>
          <w:spacing w:val="-1"/>
          <w:sz w:val="28"/>
          <w:szCs w:val="28"/>
        </w:rPr>
        <w:t xml:space="preserve"> Федерального закона от </w:t>
      </w:r>
      <w:r w:rsidR="00283236">
        <w:rPr>
          <w:rFonts w:ascii="Times New Roman" w:hAnsi="Times New Roman" w:cs="Times New Roman"/>
          <w:iCs/>
          <w:spacing w:val="-1"/>
          <w:sz w:val="28"/>
          <w:szCs w:val="28"/>
        </w:rPr>
        <w:t>0</w:t>
      </w:r>
      <w:r w:rsidRPr="00AE1D45">
        <w:rPr>
          <w:rFonts w:ascii="Times New Roman" w:hAnsi="Times New Roman" w:cs="Times New Roman"/>
          <w:iCs/>
          <w:spacing w:val="-1"/>
          <w:sz w:val="28"/>
          <w:szCs w:val="28"/>
        </w:rPr>
        <w:t>7</w:t>
      </w:r>
      <w:r w:rsidR="00283236">
        <w:rPr>
          <w:rFonts w:ascii="Times New Roman" w:hAnsi="Times New Roman" w:cs="Times New Roman"/>
          <w:iCs/>
          <w:spacing w:val="-1"/>
          <w:sz w:val="28"/>
          <w:szCs w:val="28"/>
        </w:rPr>
        <w:t>.02.</w:t>
      </w:r>
      <w:r w:rsidRPr="00AE1D45">
        <w:rPr>
          <w:rFonts w:ascii="Times New Roman" w:hAnsi="Times New Roman" w:cs="Times New Roman"/>
          <w:iCs/>
          <w:spacing w:val="-1"/>
          <w:sz w:val="28"/>
          <w:szCs w:val="28"/>
        </w:rPr>
        <w:t>2011 № 6-ФЗ «Об общих принципах организации и деятельности контрольно-счётных органов субъектов Российской Федерации и муниципальных образований»</w:t>
      </w:r>
      <w:r w:rsidR="00283236">
        <w:rPr>
          <w:rFonts w:ascii="Times New Roman" w:hAnsi="Times New Roman" w:cs="Times New Roman"/>
          <w:iCs/>
          <w:spacing w:val="-1"/>
          <w:sz w:val="28"/>
          <w:szCs w:val="28"/>
        </w:rPr>
        <w:t xml:space="preserve">, статьи 9 Положения о контрольно-счетной палате </w:t>
      </w:r>
      <w:proofErr w:type="spellStart"/>
      <w:r w:rsidR="00283236">
        <w:rPr>
          <w:rFonts w:ascii="Times New Roman" w:hAnsi="Times New Roman" w:cs="Times New Roman"/>
          <w:iCs/>
          <w:sz w:val="28"/>
          <w:szCs w:val="28"/>
        </w:rPr>
        <w:t>Дальнереченского</w:t>
      </w:r>
      <w:proofErr w:type="spellEnd"/>
      <w:r w:rsidR="00283236">
        <w:rPr>
          <w:rFonts w:ascii="Times New Roman" w:hAnsi="Times New Roman" w:cs="Times New Roman"/>
          <w:iCs/>
          <w:sz w:val="28"/>
          <w:szCs w:val="28"/>
        </w:rPr>
        <w:t xml:space="preserve"> </w:t>
      </w:r>
      <w:r w:rsidR="00283236" w:rsidRPr="00AE1D45">
        <w:rPr>
          <w:rFonts w:ascii="Times New Roman" w:hAnsi="Times New Roman" w:cs="Times New Roman"/>
          <w:iCs/>
          <w:sz w:val="28"/>
          <w:szCs w:val="28"/>
        </w:rPr>
        <w:t>городского округа</w:t>
      </w:r>
      <w:r w:rsidR="00283236">
        <w:rPr>
          <w:rFonts w:ascii="Times New Roman" w:hAnsi="Times New Roman" w:cs="Times New Roman"/>
          <w:iCs/>
          <w:sz w:val="28"/>
          <w:szCs w:val="28"/>
        </w:rPr>
        <w:t xml:space="preserve">, утвержденного решением Думы </w:t>
      </w:r>
      <w:proofErr w:type="spellStart"/>
      <w:r w:rsidR="00283236">
        <w:rPr>
          <w:rFonts w:ascii="Times New Roman" w:hAnsi="Times New Roman" w:cs="Times New Roman"/>
          <w:iCs/>
          <w:sz w:val="28"/>
          <w:szCs w:val="28"/>
        </w:rPr>
        <w:t>Дальнереченского</w:t>
      </w:r>
      <w:proofErr w:type="spellEnd"/>
      <w:r w:rsidR="00283236">
        <w:rPr>
          <w:rFonts w:ascii="Times New Roman" w:hAnsi="Times New Roman" w:cs="Times New Roman"/>
          <w:iCs/>
          <w:sz w:val="28"/>
          <w:szCs w:val="28"/>
        </w:rPr>
        <w:t xml:space="preserve"> городского округа от 29.11.2011 № 95.</w:t>
      </w:r>
      <w:proofErr w:type="gramEnd"/>
    </w:p>
    <w:p w:rsidR="00C03DF1" w:rsidRPr="00C03DF1" w:rsidRDefault="00283236" w:rsidP="00824AD7">
      <w:pPr>
        <w:pStyle w:val="ab"/>
        <w:widowControl w:val="0"/>
        <w:tabs>
          <w:tab w:val="left" w:pos="720"/>
        </w:tabs>
        <w:spacing w:line="276" w:lineRule="auto"/>
        <w:ind w:firstLine="567"/>
        <w:rPr>
          <w:iCs/>
          <w:szCs w:val="28"/>
        </w:rPr>
      </w:pPr>
      <w:r>
        <w:rPr>
          <w:iCs/>
          <w:szCs w:val="28"/>
        </w:rPr>
        <w:t>1.2.</w:t>
      </w:r>
      <w:r w:rsidRPr="00AE1D45">
        <w:rPr>
          <w:iCs/>
          <w:szCs w:val="28"/>
        </w:rPr>
        <w:t xml:space="preserve">  </w:t>
      </w:r>
      <w:r>
        <w:rPr>
          <w:iCs/>
          <w:szCs w:val="28"/>
        </w:rPr>
        <w:t>Стандарт разработан</w:t>
      </w:r>
      <w:r>
        <w:rPr>
          <w:iCs/>
          <w:spacing w:val="-1"/>
          <w:szCs w:val="28"/>
        </w:rPr>
        <w:t xml:space="preserve"> </w:t>
      </w:r>
      <w:r w:rsidR="00AE1D45" w:rsidRPr="00AE1D45">
        <w:rPr>
          <w:iCs/>
          <w:spacing w:val="-1"/>
          <w:szCs w:val="28"/>
        </w:rPr>
        <w:t xml:space="preserve">с учётом </w:t>
      </w:r>
      <w:r w:rsidR="00C03DF1" w:rsidRPr="00C03DF1">
        <w:rPr>
          <w:iCs/>
          <w:szCs w:val="28"/>
        </w:rPr>
        <w:t>Общих требований к стандартам внешнего государственного и муниципального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протоколом  Коллегии  Счетной палаты Российской Федерации от 17.10.2014</w:t>
      </w:r>
      <w:r w:rsidR="00C03DF1">
        <w:rPr>
          <w:iCs/>
          <w:szCs w:val="28"/>
        </w:rPr>
        <w:t xml:space="preserve"> </w:t>
      </w:r>
      <w:r w:rsidR="00C03DF1" w:rsidRPr="00C03DF1">
        <w:rPr>
          <w:iCs/>
          <w:szCs w:val="28"/>
        </w:rPr>
        <w:t xml:space="preserve"> № 47К (993)</w:t>
      </w:r>
      <w:r w:rsidR="00C03DF1">
        <w:rPr>
          <w:iCs/>
          <w:szCs w:val="28"/>
        </w:rPr>
        <w:t>.</w:t>
      </w:r>
    </w:p>
    <w:p w:rsidR="00AE1D45" w:rsidRPr="00682FC7" w:rsidRDefault="00AE1D45" w:rsidP="00824AD7">
      <w:pPr>
        <w:spacing w:after="0"/>
        <w:ind w:firstLine="680"/>
        <w:jc w:val="both"/>
        <w:rPr>
          <w:rFonts w:ascii="Times New Roman" w:hAnsi="Times New Roman" w:cs="Times New Roman"/>
          <w:sz w:val="28"/>
          <w:szCs w:val="28"/>
        </w:rPr>
      </w:pPr>
      <w:r w:rsidRPr="00682FC7">
        <w:rPr>
          <w:rFonts w:ascii="Times New Roman" w:hAnsi="Times New Roman" w:cs="Times New Roman"/>
          <w:sz w:val="28"/>
          <w:szCs w:val="28"/>
        </w:rPr>
        <w:t>1.</w:t>
      </w:r>
      <w:r w:rsidR="00C03DF1" w:rsidRPr="00682FC7">
        <w:rPr>
          <w:rFonts w:ascii="Times New Roman" w:hAnsi="Times New Roman" w:cs="Times New Roman"/>
          <w:sz w:val="28"/>
          <w:szCs w:val="28"/>
        </w:rPr>
        <w:t>3</w:t>
      </w:r>
      <w:r w:rsidRPr="00682FC7">
        <w:rPr>
          <w:rFonts w:ascii="Times New Roman" w:hAnsi="Times New Roman" w:cs="Times New Roman"/>
          <w:sz w:val="28"/>
          <w:szCs w:val="28"/>
        </w:rPr>
        <w:t xml:space="preserve">. Целью Стандарта является регламентация деятельности контрольно-счетной палаты </w:t>
      </w:r>
      <w:proofErr w:type="spellStart"/>
      <w:r w:rsidR="00C03DF1" w:rsidRPr="00682FC7">
        <w:rPr>
          <w:rFonts w:ascii="Times New Roman" w:hAnsi="Times New Roman" w:cs="Times New Roman"/>
          <w:iCs/>
          <w:sz w:val="28"/>
          <w:szCs w:val="28"/>
        </w:rPr>
        <w:t>Дальнереченского</w:t>
      </w:r>
      <w:proofErr w:type="spellEnd"/>
      <w:r w:rsidR="00C03DF1" w:rsidRPr="00682FC7">
        <w:rPr>
          <w:rFonts w:ascii="Times New Roman" w:hAnsi="Times New Roman" w:cs="Times New Roman"/>
          <w:iCs/>
          <w:sz w:val="28"/>
          <w:szCs w:val="28"/>
        </w:rPr>
        <w:t xml:space="preserve"> городского округа </w:t>
      </w:r>
      <w:r w:rsidRPr="00682FC7">
        <w:rPr>
          <w:rFonts w:ascii="Times New Roman" w:hAnsi="Times New Roman" w:cs="Times New Roman"/>
          <w:sz w:val="28"/>
          <w:szCs w:val="28"/>
        </w:rPr>
        <w:t xml:space="preserve">(далее по тексту– </w:t>
      </w:r>
      <w:proofErr w:type="gramStart"/>
      <w:r w:rsidRPr="00682FC7">
        <w:rPr>
          <w:rFonts w:ascii="Times New Roman" w:hAnsi="Times New Roman" w:cs="Times New Roman"/>
          <w:sz w:val="28"/>
          <w:szCs w:val="28"/>
        </w:rPr>
        <w:t>КС</w:t>
      </w:r>
      <w:proofErr w:type="gramEnd"/>
      <w:r w:rsidRPr="00682FC7">
        <w:rPr>
          <w:rFonts w:ascii="Times New Roman" w:hAnsi="Times New Roman" w:cs="Times New Roman"/>
          <w:sz w:val="28"/>
          <w:szCs w:val="28"/>
        </w:rPr>
        <w:t>П городского округа) по организации и проведению контрольных мероприятий совместно с органами</w:t>
      </w:r>
      <w:r w:rsidR="00DA601C" w:rsidRPr="00682FC7">
        <w:rPr>
          <w:rFonts w:ascii="Times New Roman" w:hAnsi="Times New Roman" w:cs="Times New Roman"/>
          <w:sz w:val="28"/>
          <w:szCs w:val="28"/>
        </w:rPr>
        <w:t xml:space="preserve"> местного самоуправления муниципального образования наделенными полномочиями по осуществлению внутреннего муниципального финансового контроля и аудита</w:t>
      </w:r>
      <w:r w:rsidRPr="00682FC7">
        <w:rPr>
          <w:rFonts w:ascii="Times New Roman" w:hAnsi="Times New Roman" w:cs="Times New Roman"/>
          <w:sz w:val="28"/>
          <w:szCs w:val="28"/>
        </w:rPr>
        <w:t>, налоговыми органами, органами прокуратуры</w:t>
      </w:r>
      <w:r w:rsidR="00682FC7" w:rsidRPr="00682FC7">
        <w:rPr>
          <w:rFonts w:ascii="Times New Roman" w:hAnsi="Times New Roman" w:cs="Times New Roman"/>
          <w:sz w:val="28"/>
          <w:szCs w:val="28"/>
        </w:rPr>
        <w:t>,</w:t>
      </w:r>
      <w:r w:rsidRPr="00682FC7">
        <w:rPr>
          <w:rFonts w:ascii="Times New Roman" w:hAnsi="Times New Roman" w:cs="Times New Roman"/>
          <w:sz w:val="28"/>
          <w:szCs w:val="28"/>
        </w:rPr>
        <w:t xml:space="preserve"> иными правоохранительными, надзорными и контрольными органами</w:t>
      </w:r>
      <w:r w:rsidR="00682FC7" w:rsidRPr="00682FC7">
        <w:rPr>
          <w:rFonts w:ascii="Times New Roman" w:hAnsi="Times New Roman" w:cs="Times New Roman"/>
          <w:sz w:val="28"/>
          <w:szCs w:val="28"/>
        </w:rPr>
        <w:t xml:space="preserve"> Российской Федерации, Контрольно-счетной палатой Приморского края</w:t>
      </w:r>
      <w:r w:rsidRPr="00682FC7">
        <w:rPr>
          <w:rFonts w:ascii="Times New Roman" w:hAnsi="Times New Roman" w:cs="Times New Roman"/>
          <w:sz w:val="28"/>
          <w:szCs w:val="28"/>
        </w:rPr>
        <w:t xml:space="preserve"> в соответствии с заключенными соглашениями о взаимодействии между КСП  городского округа и указанными органами (далее по тексту – иные органы).</w:t>
      </w:r>
    </w:p>
    <w:p w:rsidR="00AE1D45" w:rsidRPr="00682FC7" w:rsidRDefault="00AE1D45" w:rsidP="00824AD7">
      <w:pPr>
        <w:pStyle w:val="31"/>
        <w:spacing w:line="276" w:lineRule="auto"/>
        <w:ind w:firstLine="680"/>
        <w:rPr>
          <w:szCs w:val="28"/>
        </w:rPr>
      </w:pPr>
      <w:r w:rsidRPr="00682FC7">
        <w:rPr>
          <w:szCs w:val="28"/>
        </w:rPr>
        <w:t>1.</w:t>
      </w:r>
      <w:r w:rsidR="00682FC7" w:rsidRPr="00682FC7">
        <w:rPr>
          <w:szCs w:val="28"/>
        </w:rPr>
        <w:t>4</w:t>
      </w:r>
      <w:r w:rsidRPr="00682FC7">
        <w:rPr>
          <w:szCs w:val="28"/>
        </w:rPr>
        <w:t>.</w:t>
      </w:r>
      <w:r w:rsidRPr="00682FC7">
        <w:rPr>
          <w:spacing w:val="-1"/>
          <w:szCs w:val="28"/>
        </w:rPr>
        <w:t xml:space="preserve"> </w:t>
      </w:r>
      <w:r w:rsidRPr="00682FC7">
        <w:rPr>
          <w:szCs w:val="28"/>
        </w:rPr>
        <w:t>Задачами Стандарта являются:</w:t>
      </w:r>
    </w:p>
    <w:p w:rsidR="00AE1D45" w:rsidRPr="00682FC7" w:rsidRDefault="00AE1D45" w:rsidP="00824AD7">
      <w:pPr>
        <w:pStyle w:val="31"/>
        <w:tabs>
          <w:tab w:val="left" w:pos="993"/>
        </w:tabs>
        <w:spacing w:line="276" w:lineRule="auto"/>
        <w:ind w:firstLine="680"/>
        <w:rPr>
          <w:szCs w:val="28"/>
        </w:rPr>
      </w:pPr>
      <w:r w:rsidRPr="00682FC7">
        <w:rPr>
          <w:szCs w:val="28"/>
        </w:rPr>
        <w:t>- определение порядка организации и подготовки проведения контрольных мероприятий с участием иных органов;</w:t>
      </w:r>
    </w:p>
    <w:p w:rsidR="00AE1D45" w:rsidRPr="00682FC7" w:rsidRDefault="00AE1D45" w:rsidP="00824AD7">
      <w:pPr>
        <w:pStyle w:val="31"/>
        <w:tabs>
          <w:tab w:val="left" w:pos="1134"/>
        </w:tabs>
        <w:spacing w:line="276" w:lineRule="auto"/>
        <w:ind w:firstLine="680"/>
        <w:rPr>
          <w:szCs w:val="28"/>
        </w:rPr>
      </w:pPr>
      <w:r w:rsidRPr="00682FC7">
        <w:rPr>
          <w:szCs w:val="28"/>
        </w:rPr>
        <w:t>- определение порядка взаимодействия КСП городского округа с иными органами (далее по тексту – Стороны) в процессе проведения контрольных мероприятий;</w:t>
      </w:r>
    </w:p>
    <w:p w:rsidR="00AE1D45" w:rsidRPr="00682FC7" w:rsidRDefault="00AE1D45" w:rsidP="00824AD7">
      <w:pPr>
        <w:pStyle w:val="31"/>
        <w:tabs>
          <w:tab w:val="left" w:pos="993"/>
        </w:tabs>
        <w:spacing w:line="276" w:lineRule="auto"/>
        <w:ind w:firstLine="680"/>
        <w:rPr>
          <w:szCs w:val="28"/>
        </w:rPr>
      </w:pPr>
      <w:r w:rsidRPr="00682FC7">
        <w:rPr>
          <w:szCs w:val="28"/>
        </w:rPr>
        <w:t>- установление требований по оформлению результатов контрольных мероприятий, проведенных с участием иных органов, порядка их рассмотрения и утверждения.</w:t>
      </w:r>
    </w:p>
    <w:p w:rsidR="00AE1D45" w:rsidRPr="00DA601C" w:rsidRDefault="00AE1D45" w:rsidP="00824AD7">
      <w:pPr>
        <w:pStyle w:val="31"/>
        <w:spacing w:line="276" w:lineRule="auto"/>
        <w:ind w:firstLine="680"/>
        <w:rPr>
          <w:szCs w:val="28"/>
          <w:highlight w:val="yellow"/>
        </w:rPr>
      </w:pPr>
      <w:r w:rsidRPr="004527FD">
        <w:rPr>
          <w:szCs w:val="28"/>
        </w:rPr>
        <w:t>1.</w:t>
      </w:r>
      <w:r w:rsidR="00682FC7" w:rsidRPr="004527FD">
        <w:rPr>
          <w:szCs w:val="28"/>
        </w:rPr>
        <w:t>5</w:t>
      </w:r>
      <w:r w:rsidRPr="004527FD">
        <w:rPr>
          <w:szCs w:val="28"/>
        </w:rPr>
        <w:t>. Проведение совместных контрольных мероприятий с иными органами осуществляется в соответствии с требованиями Регламента контрольно-счётной палаты</w:t>
      </w:r>
      <w:r w:rsidR="004527FD" w:rsidRPr="004527FD">
        <w:rPr>
          <w:iCs/>
          <w:szCs w:val="28"/>
        </w:rPr>
        <w:t xml:space="preserve"> </w:t>
      </w:r>
      <w:proofErr w:type="spellStart"/>
      <w:r w:rsidR="004527FD" w:rsidRPr="004527FD">
        <w:rPr>
          <w:iCs/>
          <w:szCs w:val="28"/>
        </w:rPr>
        <w:t>Дальнереченского</w:t>
      </w:r>
      <w:proofErr w:type="spellEnd"/>
      <w:r w:rsidR="004527FD" w:rsidRPr="004527FD">
        <w:rPr>
          <w:iCs/>
          <w:szCs w:val="28"/>
        </w:rPr>
        <w:t xml:space="preserve"> городского округа</w:t>
      </w:r>
      <w:r w:rsidRPr="004527FD">
        <w:rPr>
          <w:szCs w:val="28"/>
        </w:rPr>
        <w:t xml:space="preserve"> (далее по </w:t>
      </w:r>
      <w:r w:rsidRPr="004527FD">
        <w:rPr>
          <w:szCs w:val="28"/>
        </w:rPr>
        <w:lastRenderedPageBreak/>
        <w:t xml:space="preserve">тексту – Регламент), стандарта </w:t>
      </w:r>
      <w:r w:rsidR="004527FD">
        <w:rPr>
          <w:szCs w:val="28"/>
        </w:rPr>
        <w:t xml:space="preserve">контрольно-счетной палаты </w:t>
      </w:r>
      <w:proofErr w:type="spellStart"/>
      <w:r w:rsidR="004527FD" w:rsidRPr="00682FC7">
        <w:rPr>
          <w:iCs/>
          <w:szCs w:val="28"/>
        </w:rPr>
        <w:t>Дальнереченского</w:t>
      </w:r>
      <w:proofErr w:type="spellEnd"/>
      <w:r w:rsidR="004527FD" w:rsidRPr="00682FC7">
        <w:rPr>
          <w:iCs/>
          <w:szCs w:val="28"/>
        </w:rPr>
        <w:t xml:space="preserve"> городского округа </w:t>
      </w:r>
      <w:r w:rsidRPr="004527FD">
        <w:rPr>
          <w:szCs w:val="28"/>
        </w:rPr>
        <w:t>«Общие правила проведения контрольного мероприятия</w:t>
      </w:r>
      <w:r w:rsidR="004527FD" w:rsidRPr="004527FD">
        <w:rPr>
          <w:szCs w:val="28"/>
        </w:rPr>
        <w:t>»</w:t>
      </w:r>
      <w:r w:rsidRPr="004527FD">
        <w:rPr>
          <w:szCs w:val="28"/>
        </w:rPr>
        <w:t>.</w:t>
      </w:r>
    </w:p>
    <w:p w:rsidR="00AE1D45" w:rsidRPr="008B3CE3" w:rsidRDefault="00AE1D45" w:rsidP="00824AD7">
      <w:pPr>
        <w:widowControl w:val="0"/>
        <w:tabs>
          <w:tab w:val="left" w:pos="283"/>
        </w:tabs>
        <w:spacing w:after="0"/>
        <w:ind w:firstLine="680"/>
        <w:jc w:val="both"/>
        <w:rPr>
          <w:rFonts w:ascii="Times New Roman" w:hAnsi="Times New Roman" w:cs="Times New Roman"/>
          <w:sz w:val="28"/>
          <w:szCs w:val="28"/>
        </w:rPr>
      </w:pPr>
      <w:r w:rsidRPr="008B3CE3">
        <w:rPr>
          <w:rFonts w:ascii="Times New Roman" w:hAnsi="Times New Roman" w:cs="Times New Roman"/>
          <w:sz w:val="28"/>
          <w:szCs w:val="28"/>
        </w:rPr>
        <w:t>1.</w:t>
      </w:r>
      <w:r w:rsidR="004527FD" w:rsidRPr="008B3CE3">
        <w:rPr>
          <w:rFonts w:ascii="Times New Roman" w:hAnsi="Times New Roman" w:cs="Times New Roman"/>
          <w:sz w:val="28"/>
          <w:szCs w:val="28"/>
        </w:rPr>
        <w:t>6</w:t>
      </w:r>
      <w:r w:rsidRPr="008B3CE3">
        <w:rPr>
          <w:rFonts w:ascii="Times New Roman" w:hAnsi="Times New Roman" w:cs="Times New Roman"/>
          <w:sz w:val="28"/>
          <w:szCs w:val="28"/>
        </w:rPr>
        <w:t>.</w:t>
      </w:r>
      <w:r w:rsidRPr="008B3CE3">
        <w:rPr>
          <w:rFonts w:ascii="Times New Roman" w:hAnsi="Times New Roman" w:cs="Times New Roman"/>
          <w:spacing w:val="-1"/>
          <w:sz w:val="28"/>
          <w:szCs w:val="28"/>
        </w:rPr>
        <w:t xml:space="preserve"> Решения по вопросам организации и проведения </w:t>
      </w:r>
      <w:r w:rsidRPr="008B3CE3">
        <w:rPr>
          <w:rFonts w:ascii="Times New Roman" w:hAnsi="Times New Roman" w:cs="Times New Roman"/>
          <w:sz w:val="28"/>
          <w:szCs w:val="28"/>
        </w:rPr>
        <w:t>совместных контрольных мероприятий с иными органами, не урегулированными настоящим Стандартом, принимаются в порядке, установленном Регламентом КСП городского округа.</w:t>
      </w:r>
    </w:p>
    <w:p w:rsidR="00F06EFF" w:rsidRDefault="00F06EFF" w:rsidP="00BF52C0">
      <w:pPr>
        <w:pStyle w:val="ab"/>
        <w:spacing w:line="340" w:lineRule="atLeast"/>
        <w:ind w:firstLine="0"/>
        <w:jc w:val="center"/>
        <w:rPr>
          <w:b/>
          <w:bCs/>
          <w:szCs w:val="28"/>
        </w:rPr>
      </w:pPr>
    </w:p>
    <w:p w:rsidR="00AE1D45" w:rsidRPr="008D6BB2" w:rsidRDefault="00AE1D45" w:rsidP="008B3CE3">
      <w:pPr>
        <w:pStyle w:val="ab"/>
        <w:spacing w:before="120" w:after="120" w:line="340" w:lineRule="atLeast"/>
        <w:ind w:firstLine="0"/>
        <w:jc w:val="center"/>
        <w:rPr>
          <w:b/>
          <w:iCs/>
          <w:szCs w:val="28"/>
        </w:rPr>
      </w:pPr>
      <w:r w:rsidRPr="008D6BB2">
        <w:rPr>
          <w:b/>
          <w:bCs/>
          <w:szCs w:val="28"/>
        </w:rPr>
        <w:t>2.</w:t>
      </w:r>
      <w:r w:rsidRPr="008D6BB2">
        <w:rPr>
          <w:b/>
          <w:szCs w:val="28"/>
        </w:rPr>
        <w:t xml:space="preserve"> </w:t>
      </w:r>
      <w:r w:rsidRPr="008D6BB2">
        <w:rPr>
          <w:b/>
          <w:bCs/>
          <w:iCs/>
          <w:szCs w:val="28"/>
        </w:rPr>
        <w:t xml:space="preserve">Содержание совместных </w:t>
      </w:r>
      <w:r w:rsidRPr="008D6BB2">
        <w:rPr>
          <w:b/>
          <w:iCs/>
          <w:szCs w:val="28"/>
        </w:rPr>
        <w:t>контрольных мероприятий</w:t>
      </w:r>
    </w:p>
    <w:p w:rsidR="00AE1D45" w:rsidRPr="008D6BB2" w:rsidRDefault="00AE1D45" w:rsidP="00F765C0">
      <w:pPr>
        <w:pStyle w:val="ab"/>
        <w:spacing w:line="276" w:lineRule="auto"/>
        <w:ind w:firstLine="680"/>
        <w:rPr>
          <w:szCs w:val="28"/>
        </w:rPr>
      </w:pPr>
      <w:r w:rsidRPr="008D6BB2">
        <w:rPr>
          <w:szCs w:val="28"/>
        </w:rPr>
        <w:t xml:space="preserve">Совместные контрольные мероприятия – это контрольные мероприятия, осуществляемые КСП городского округа и иными органами </w:t>
      </w:r>
      <w:r w:rsidRPr="008D6BB2">
        <w:rPr>
          <w:snapToGrid w:val="0"/>
          <w:szCs w:val="28"/>
        </w:rPr>
        <w:t xml:space="preserve">на </w:t>
      </w:r>
      <w:r w:rsidRPr="008D6BB2">
        <w:rPr>
          <w:szCs w:val="28"/>
        </w:rPr>
        <w:t>двусторонней или многосторонней основе в соответствии с общей программой по теме, предложенной Стороной - инициатором, и в согласованные сроки.</w:t>
      </w:r>
    </w:p>
    <w:p w:rsidR="00F06EFF" w:rsidRDefault="00F06EFF" w:rsidP="00BF52C0">
      <w:pPr>
        <w:spacing w:after="0" w:line="340" w:lineRule="atLeast"/>
        <w:jc w:val="center"/>
        <w:rPr>
          <w:rFonts w:ascii="Times New Roman" w:hAnsi="Times New Roman" w:cs="Times New Roman"/>
          <w:b/>
          <w:sz w:val="28"/>
          <w:szCs w:val="28"/>
        </w:rPr>
      </w:pPr>
    </w:p>
    <w:p w:rsidR="00AE1D45" w:rsidRPr="008D6BB2" w:rsidRDefault="00AE1D45" w:rsidP="008B3CE3">
      <w:pPr>
        <w:spacing w:before="120" w:after="120" w:line="340" w:lineRule="atLeast"/>
        <w:jc w:val="center"/>
        <w:rPr>
          <w:rFonts w:ascii="Times New Roman" w:hAnsi="Times New Roman" w:cs="Times New Roman"/>
          <w:b/>
          <w:sz w:val="28"/>
          <w:szCs w:val="28"/>
        </w:rPr>
      </w:pPr>
      <w:r w:rsidRPr="008D6BB2">
        <w:rPr>
          <w:rFonts w:ascii="Times New Roman" w:hAnsi="Times New Roman" w:cs="Times New Roman"/>
          <w:b/>
          <w:sz w:val="28"/>
          <w:szCs w:val="28"/>
        </w:rPr>
        <w:t>3. Планирование</w:t>
      </w:r>
      <w:r w:rsidRPr="008D6BB2">
        <w:rPr>
          <w:rFonts w:ascii="Times New Roman" w:hAnsi="Times New Roman" w:cs="Times New Roman"/>
          <w:b/>
          <w:bCs/>
          <w:sz w:val="28"/>
          <w:szCs w:val="28"/>
        </w:rPr>
        <w:t xml:space="preserve"> </w:t>
      </w:r>
      <w:r w:rsidRPr="008D6BB2">
        <w:rPr>
          <w:rFonts w:ascii="Times New Roman" w:hAnsi="Times New Roman" w:cs="Times New Roman"/>
          <w:b/>
          <w:sz w:val="28"/>
          <w:szCs w:val="28"/>
        </w:rPr>
        <w:t>совместных контрольных мероприятий</w:t>
      </w:r>
    </w:p>
    <w:p w:rsidR="00AE1D45" w:rsidRPr="008D6BB2" w:rsidRDefault="00AE1D45" w:rsidP="00F765C0">
      <w:pPr>
        <w:pStyle w:val="ab"/>
        <w:tabs>
          <w:tab w:val="left" w:pos="0"/>
        </w:tabs>
        <w:spacing w:line="276" w:lineRule="auto"/>
        <w:ind w:firstLine="680"/>
        <w:rPr>
          <w:bCs/>
          <w:i/>
          <w:szCs w:val="28"/>
        </w:rPr>
      </w:pPr>
      <w:r w:rsidRPr="008D6BB2">
        <w:rPr>
          <w:i/>
          <w:szCs w:val="28"/>
        </w:rPr>
        <w:t xml:space="preserve">3.1. Подготовка предложений КСП городского округа в адрес иных органов о проведении </w:t>
      </w:r>
      <w:r w:rsidRPr="008D6BB2">
        <w:rPr>
          <w:bCs/>
          <w:i/>
          <w:szCs w:val="28"/>
        </w:rPr>
        <w:t xml:space="preserve">совместных контрольных </w:t>
      </w:r>
      <w:r w:rsidRPr="008D6BB2">
        <w:rPr>
          <w:i/>
          <w:szCs w:val="28"/>
        </w:rPr>
        <w:t xml:space="preserve">мероприятий при формировании плана работы КСП городского округа </w:t>
      </w:r>
      <w:r w:rsidRPr="008D6BB2">
        <w:rPr>
          <w:bCs/>
          <w:i/>
          <w:szCs w:val="28"/>
        </w:rPr>
        <w:t>на очередной год</w:t>
      </w:r>
      <w:r w:rsidR="008B3CE3" w:rsidRPr="008D6BB2">
        <w:rPr>
          <w:bCs/>
          <w:i/>
          <w:szCs w:val="28"/>
        </w:rPr>
        <w:t>.</w:t>
      </w:r>
    </w:p>
    <w:p w:rsidR="00AE1D45" w:rsidRPr="008D6BB2" w:rsidRDefault="00AE1D45" w:rsidP="00F765C0">
      <w:pPr>
        <w:pStyle w:val="ab"/>
        <w:tabs>
          <w:tab w:val="left" w:pos="0"/>
          <w:tab w:val="left" w:pos="1276"/>
          <w:tab w:val="left" w:pos="1418"/>
        </w:tabs>
        <w:spacing w:line="276" w:lineRule="auto"/>
        <w:ind w:firstLine="680"/>
        <w:rPr>
          <w:szCs w:val="28"/>
        </w:rPr>
      </w:pPr>
      <w:r w:rsidRPr="008D6BB2">
        <w:rPr>
          <w:szCs w:val="28"/>
        </w:rPr>
        <w:t>3.1.1. Совместные контрольные мероприятия КСП городского округа и иных органов проводятся в соответствии с утвержденными планами работы КСП городского округа.</w:t>
      </w:r>
    </w:p>
    <w:p w:rsidR="00AE1D45" w:rsidRPr="008D6BB2" w:rsidRDefault="00AE1D45" w:rsidP="00F765C0">
      <w:pPr>
        <w:pStyle w:val="ab"/>
        <w:tabs>
          <w:tab w:val="left" w:pos="0"/>
        </w:tabs>
        <w:spacing w:line="276" w:lineRule="auto"/>
        <w:ind w:firstLine="680"/>
        <w:rPr>
          <w:b/>
          <w:bCs/>
          <w:szCs w:val="28"/>
        </w:rPr>
      </w:pPr>
      <w:r w:rsidRPr="008D6BB2">
        <w:rPr>
          <w:bCs/>
          <w:szCs w:val="28"/>
        </w:rPr>
        <w:t xml:space="preserve">3.1.2. </w:t>
      </w:r>
      <w:r w:rsidRPr="008D6BB2">
        <w:rPr>
          <w:szCs w:val="28"/>
        </w:rPr>
        <w:t xml:space="preserve">Предложения </w:t>
      </w:r>
      <w:r w:rsidRPr="008D6BB2">
        <w:rPr>
          <w:bCs/>
          <w:szCs w:val="28"/>
        </w:rPr>
        <w:t>о проведении совместных контрольных мероприятий на очередной год</w:t>
      </w:r>
      <w:r w:rsidRPr="008D6BB2">
        <w:rPr>
          <w:szCs w:val="28"/>
        </w:rPr>
        <w:t xml:space="preserve"> подготавливаются </w:t>
      </w:r>
      <w:r w:rsidR="008B3CE3" w:rsidRPr="008D6BB2">
        <w:rPr>
          <w:szCs w:val="28"/>
        </w:rPr>
        <w:t xml:space="preserve">председателем </w:t>
      </w:r>
      <w:r w:rsidRPr="008D6BB2">
        <w:rPr>
          <w:szCs w:val="28"/>
        </w:rPr>
        <w:t xml:space="preserve">КСП городского округа </w:t>
      </w:r>
      <w:r w:rsidRPr="008D6BB2">
        <w:rPr>
          <w:bCs/>
          <w:szCs w:val="28"/>
        </w:rPr>
        <w:t xml:space="preserve">и направляются </w:t>
      </w:r>
      <w:r w:rsidRPr="008D6BB2">
        <w:rPr>
          <w:szCs w:val="28"/>
        </w:rPr>
        <w:t xml:space="preserve"> </w:t>
      </w:r>
      <w:r w:rsidRPr="008D6BB2">
        <w:rPr>
          <w:bCs/>
          <w:szCs w:val="28"/>
        </w:rPr>
        <w:t>в адрес иных органов.</w:t>
      </w:r>
    </w:p>
    <w:p w:rsidR="00AE1D45" w:rsidRPr="008D6BB2" w:rsidRDefault="00AE1D45" w:rsidP="00F765C0">
      <w:pPr>
        <w:pStyle w:val="ab"/>
        <w:spacing w:line="276" w:lineRule="auto"/>
        <w:ind w:firstLine="680"/>
        <w:rPr>
          <w:bCs/>
          <w:szCs w:val="28"/>
        </w:rPr>
      </w:pPr>
      <w:r w:rsidRPr="008D6BB2">
        <w:rPr>
          <w:bCs/>
          <w:szCs w:val="28"/>
        </w:rPr>
        <w:t>3.1.3.</w:t>
      </w:r>
      <w:r w:rsidRPr="008D6BB2">
        <w:rPr>
          <w:szCs w:val="28"/>
        </w:rPr>
        <w:t xml:space="preserve"> </w:t>
      </w:r>
      <w:r w:rsidRPr="008D6BB2">
        <w:rPr>
          <w:bCs/>
          <w:szCs w:val="28"/>
        </w:rPr>
        <w:t xml:space="preserve">Иные органы рассматривают в сроки, указанные в сопроводительном письме, полученные предложения и направляют в КСП городского округа своё решение об участии в проведении совместных </w:t>
      </w:r>
      <w:r w:rsidRPr="008D6BB2">
        <w:rPr>
          <w:snapToGrid w:val="0"/>
          <w:szCs w:val="28"/>
        </w:rPr>
        <w:t>контрольных</w:t>
      </w:r>
      <w:r w:rsidRPr="008D6BB2">
        <w:rPr>
          <w:bCs/>
          <w:szCs w:val="28"/>
        </w:rPr>
        <w:t xml:space="preserve"> мероприятиях. </w:t>
      </w:r>
    </w:p>
    <w:p w:rsidR="00AE1D45" w:rsidRPr="008D6BB2" w:rsidRDefault="00AE1D45" w:rsidP="00F765C0">
      <w:pPr>
        <w:pStyle w:val="ab"/>
        <w:spacing w:line="276" w:lineRule="auto"/>
        <w:ind w:firstLine="680"/>
        <w:rPr>
          <w:szCs w:val="28"/>
        </w:rPr>
      </w:pPr>
      <w:r w:rsidRPr="008D6BB2">
        <w:rPr>
          <w:bCs/>
          <w:szCs w:val="28"/>
        </w:rPr>
        <w:t xml:space="preserve">3.1.4. При получении от иного органа положительного ответа на предложение КСП городского округа о проведении совместного </w:t>
      </w:r>
      <w:r w:rsidRPr="008D6BB2">
        <w:rPr>
          <w:snapToGrid w:val="0"/>
          <w:szCs w:val="28"/>
        </w:rPr>
        <w:t>контрольного</w:t>
      </w:r>
      <w:r w:rsidRPr="008D6BB2">
        <w:rPr>
          <w:bCs/>
          <w:szCs w:val="28"/>
        </w:rPr>
        <w:t xml:space="preserve"> мероприятия, данное предложение включается в план работы </w:t>
      </w:r>
      <w:r w:rsidRPr="008D6BB2">
        <w:rPr>
          <w:szCs w:val="28"/>
        </w:rPr>
        <w:t>на очередной год.</w:t>
      </w:r>
    </w:p>
    <w:p w:rsidR="00F06EFF" w:rsidRDefault="00AE1D45" w:rsidP="00F06EFF">
      <w:pPr>
        <w:pStyle w:val="a9"/>
        <w:spacing w:line="276" w:lineRule="auto"/>
        <w:ind w:firstLine="680"/>
        <w:rPr>
          <w:sz w:val="28"/>
          <w:szCs w:val="28"/>
        </w:rPr>
      </w:pPr>
      <w:r w:rsidRPr="008D6BB2">
        <w:rPr>
          <w:sz w:val="28"/>
          <w:szCs w:val="28"/>
        </w:rPr>
        <w:t xml:space="preserve">Руководителю иного органа направляется письмо, содержащее информацию о включении совместного контрольного </w:t>
      </w:r>
      <w:r w:rsidRPr="008D6BB2">
        <w:rPr>
          <w:bCs/>
          <w:sz w:val="28"/>
          <w:szCs w:val="28"/>
        </w:rPr>
        <w:t xml:space="preserve">мероприятия в план работы КСП городского округа </w:t>
      </w:r>
      <w:r w:rsidRPr="008D6BB2">
        <w:rPr>
          <w:sz w:val="28"/>
          <w:szCs w:val="28"/>
        </w:rPr>
        <w:t>на очередной год и согласовании сроков проведения совместного контрольного мероприятия.</w:t>
      </w:r>
    </w:p>
    <w:p w:rsidR="00AE1D45" w:rsidRPr="00F06EFF" w:rsidRDefault="00AE1D45" w:rsidP="00F06EFF">
      <w:pPr>
        <w:pStyle w:val="a9"/>
        <w:spacing w:line="276" w:lineRule="auto"/>
        <w:ind w:firstLine="680"/>
        <w:rPr>
          <w:bCs/>
          <w:i/>
          <w:sz w:val="28"/>
          <w:szCs w:val="28"/>
        </w:rPr>
      </w:pPr>
      <w:r w:rsidRPr="00F06EFF">
        <w:rPr>
          <w:bCs/>
          <w:i/>
          <w:sz w:val="28"/>
          <w:szCs w:val="28"/>
        </w:rPr>
        <w:t xml:space="preserve">3.2. Рассмотрение предложений иных органов о проведении </w:t>
      </w:r>
      <w:r w:rsidRPr="00F06EFF">
        <w:rPr>
          <w:bCs/>
          <w:i/>
          <w:sz w:val="28"/>
          <w:szCs w:val="28"/>
        </w:rPr>
        <w:lastRenderedPageBreak/>
        <w:t xml:space="preserve">совместных контрольных мероприятий, направляемых в адрес КСП </w:t>
      </w:r>
      <w:r w:rsidR="008D6BB2" w:rsidRPr="00F06EFF">
        <w:rPr>
          <w:bCs/>
          <w:i/>
          <w:sz w:val="28"/>
          <w:szCs w:val="28"/>
        </w:rPr>
        <w:t xml:space="preserve"> </w:t>
      </w:r>
      <w:r w:rsidRPr="00F06EFF">
        <w:rPr>
          <w:bCs/>
          <w:i/>
          <w:sz w:val="28"/>
          <w:szCs w:val="28"/>
        </w:rPr>
        <w:t>городского</w:t>
      </w:r>
      <w:r w:rsidR="008D6BB2" w:rsidRPr="00F06EFF">
        <w:rPr>
          <w:bCs/>
          <w:i/>
          <w:sz w:val="28"/>
          <w:szCs w:val="28"/>
        </w:rPr>
        <w:t xml:space="preserve"> </w:t>
      </w:r>
      <w:r w:rsidRPr="00F06EFF">
        <w:rPr>
          <w:bCs/>
          <w:i/>
          <w:sz w:val="28"/>
          <w:szCs w:val="28"/>
        </w:rPr>
        <w:t>округа при формировании плана работы на очередной год</w:t>
      </w:r>
      <w:r w:rsidR="00F06EFF">
        <w:rPr>
          <w:bCs/>
          <w:i/>
          <w:sz w:val="28"/>
          <w:szCs w:val="28"/>
        </w:rPr>
        <w:t>.</w:t>
      </w:r>
    </w:p>
    <w:p w:rsidR="000C2FF5" w:rsidRPr="00F765C0" w:rsidRDefault="00AE1D45" w:rsidP="00F765C0">
      <w:pPr>
        <w:pStyle w:val="ab"/>
        <w:spacing w:line="276" w:lineRule="auto"/>
        <w:ind w:firstLine="680"/>
        <w:rPr>
          <w:szCs w:val="28"/>
        </w:rPr>
      </w:pPr>
      <w:r w:rsidRPr="00F765C0">
        <w:rPr>
          <w:szCs w:val="28"/>
        </w:rPr>
        <w:t xml:space="preserve">3.2.1. </w:t>
      </w:r>
      <w:proofErr w:type="gramStart"/>
      <w:r w:rsidRPr="00F765C0">
        <w:rPr>
          <w:szCs w:val="28"/>
        </w:rPr>
        <w:t xml:space="preserve">При поступлении в адрес КСП городского округа предложений иного органа о проведении совместного контрольного мероприятия в период формирования и утверждения </w:t>
      </w:r>
      <w:r w:rsidRPr="00F765C0">
        <w:rPr>
          <w:bCs/>
          <w:szCs w:val="28"/>
        </w:rPr>
        <w:t xml:space="preserve">плана работы </w:t>
      </w:r>
      <w:r w:rsidRPr="00F765C0">
        <w:rPr>
          <w:szCs w:val="28"/>
        </w:rPr>
        <w:t xml:space="preserve">на очередной год председатель КСП городского округа  </w:t>
      </w:r>
      <w:r w:rsidR="000C2FF5" w:rsidRPr="00F765C0">
        <w:rPr>
          <w:szCs w:val="28"/>
        </w:rPr>
        <w:t>рассматривает и согласовывает с органом – инициатором обращения все вопросы, связанных с проведением совместного контрольного мероприятия</w:t>
      </w:r>
      <w:r w:rsidR="00E75DF8">
        <w:rPr>
          <w:szCs w:val="28"/>
        </w:rPr>
        <w:t xml:space="preserve"> </w:t>
      </w:r>
      <w:r w:rsidR="000C2FF5" w:rsidRPr="00F765C0">
        <w:rPr>
          <w:szCs w:val="28"/>
        </w:rPr>
        <w:t xml:space="preserve"> и вносит в порядке, установленном Регламентом КСП городского округа </w:t>
      </w:r>
      <w:r w:rsidR="000C2FF5" w:rsidRPr="00F765C0">
        <w:rPr>
          <w:bCs/>
          <w:szCs w:val="28"/>
        </w:rPr>
        <w:t>для формирования плана работы,</w:t>
      </w:r>
      <w:r w:rsidR="000C2FF5" w:rsidRPr="00F765C0">
        <w:rPr>
          <w:szCs w:val="28"/>
        </w:rPr>
        <w:t xml:space="preserve"> одно из следующих</w:t>
      </w:r>
      <w:proofErr w:type="gramEnd"/>
      <w:r w:rsidR="000C2FF5" w:rsidRPr="00F765C0">
        <w:rPr>
          <w:szCs w:val="28"/>
        </w:rPr>
        <w:t xml:space="preserve"> предложений:</w:t>
      </w:r>
    </w:p>
    <w:p w:rsidR="000C2FF5" w:rsidRPr="00F765C0" w:rsidRDefault="000C2FF5" w:rsidP="00F765C0">
      <w:pPr>
        <w:pStyle w:val="ab"/>
        <w:tabs>
          <w:tab w:val="left" w:pos="1134"/>
        </w:tabs>
        <w:spacing w:line="276" w:lineRule="auto"/>
        <w:ind w:firstLine="680"/>
        <w:rPr>
          <w:bCs/>
          <w:szCs w:val="28"/>
        </w:rPr>
      </w:pPr>
      <w:r w:rsidRPr="00F765C0">
        <w:rPr>
          <w:bCs/>
          <w:szCs w:val="28"/>
        </w:rPr>
        <w:t xml:space="preserve">- включить в план работы КСП городского округа </w:t>
      </w:r>
      <w:r w:rsidRPr="00F765C0">
        <w:rPr>
          <w:szCs w:val="28"/>
        </w:rPr>
        <w:t xml:space="preserve">на очередной год </w:t>
      </w:r>
      <w:r w:rsidRPr="00F765C0">
        <w:rPr>
          <w:bCs/>
          <w:szCs w:val="28"/>
        </w:rPr>
        <w:t xml:space="preserve">проведение совместного </w:t>
      </w:r>
      <w:r w:rsidRPr="00F765C0">
        <w:rPr>
          <w:snapToGrid w:val="0"/>
          <w:szCs w:val="28"/>
        </w:rPr>
        <w:t>контрольного</w:t>
      </w:r>
      <w:r w:rsidRPr="00F765C0">
        <w:rPr>
          <w:bCs/>
          <w:szCs w:val="28"/>
        </w:rPr>
        <w:t xml:space="preserve"> мероприятия в соответствии с предложением;</w:t>
      </w:r>
    </w:p>
    <w:p w:rsidR="000C2FF5" w:rsidRPr="00F765C0" w:rsidRDefault="000C2FF5" w:rsidP="00F765C0">
      <w:pPr>
        <w:pStyle w:val="ab"/>
        <w:tabs>
          <w:tab w:val="left" w:pos="1134"/>
        </w:tabs>
        <w:spacing w:line="276" w:lineRule="auto"/>
        <w:ind w:firstLine="680"/>
        <w:rPr>
          <w:bCs/>
          <w:szCs w:val="28"/>
        </w:rPr>
      </w:pPr>
      <w:r w:rsidRPr="00F765C0">
        <w:rPr>
          <w:bCs/>
          <w:szCs w:val="28"/>
        </w:rPr>
        <w:t xml:space="preserve">- учесть отдельные вопросы из предложения иного органа при проведении иных контрольных мероприятий, которые предусматриваются планом работы </w:t>
      </w:r>
      <w:r w:rsidRPr="00F765C0">
        <w:rPr>
          <w:szCs w:val="28"/>
        </w:rPr>
        <w:t>на очередной год</w:t>
      </w:r>
      <w:r w:rsidRPr="00F765C0">
        <w:rPr>
          <w:bCs/>
          <w:szCs w:val="28"/>
        </w:rPr>
        <w:t>;</w:t>
      </w:r>
    </w:p>
    <w:p w:rsidR="000C2FF5" w:rsidRPr="00F765C0" w:rsidRDefault="000C2FF5" w:rsidP="00F765C0">
      <w:pPr>
        <w:pStyle w:val="ab"/>
        <w:tabs>
          <w:tab w:val="left" w:pos="709"/>
          <w:tab w:val="left" w:pos="1134"/>
        </w:tabs>
        <w:spacing w:line="276" w:lineRule="auto"/>
        <w:ind w:firstLine="680"/>
        <w:rPr>
          <w:szCs w:val="28"/>
        </w:rPr>
      </w:pPr>
      <w:r w:rsidRPr="00F765C0">
        <w:rPr>
          <w:szCs w:val="28"/>
        </w:rPr>
        <w:t xml:space="preserve">- отклонить предложение. </w:t>
      </w:r>
    </w:p>
    <w:p w:rsidR="00AE1D45" w:rsidRPr="00F765C0" w:rsidRDefault="00AE1D45" w:rsidP="00F765C0">
      <w:pPr>
        <w:pStyle w:val="a9"/>
        <w:spacing w:line="276" w:lineRule="auto"/>
        <w:ind w:firstLine="680"/>
        <w:rPr>
          <w:sz w:val="28"/>
          <w:szCs w:val="28"/>
        </w:rPr>
      </w:pPr>
      <w:r w:rsidRPr="00F765C0">
        <w:rPr>
          <w:sz w:val="28"/>
          <w:szCs w:val="28"/>
        </w:rPr>
        <w:t>3.2.</w:t>
      </w:r>
      <w:r w:rsidR="000C2FF5" w:rsidRPr="00F765C0">
        <w:rPr>
          <w:sz w:val="28"/>
          <w:szCs w:val="28"/>
        </w:rPr>
        <w:t>2</w:t>
      </w:r>
      <w:r w:rsidRPr="00F765C0">
        <w:rPr>
          <w:sz w:val="28"/>
          <w:szCs w:val="28"/>
        </w:rPr>
        <w:t xml:space="preserve">. </w:t>
      </w:r>
      <w:r w:rsidR="00E75DF8">
        <w:rPr>
          <w:sz w:val="28"/>
          <w:szCs w:val="28"/>
        </w:rPr>
        <w:t xml:space="preserve"> </w:t>
      </w:r>
      <w:r w:rsidRPr="00F765C0">
        <w:rPr>
          <w:sz w:val="28"/>
          <w:szCs w:val="28"/>
        </w:rPr>
        <w:t>При принятии, в установленном Регламентом КСП городского округа порядке, решения о проведении совместного контрольного мероприятия в соответствии с предложением иного органа, руководителю иного органа направляется ответ, содержащий информацию о соответствующем решении.</w:t>
      </w:r>
    </w:p>
    <w:p w:rsidR="00AE1D45" w:rsidRPr="00F765C0" w:rsidRDefault="00AE1D45" w:rsidP="00F765C0">
      <w:pPr>
        <w:pStyle w:val="a9"/>
        <w:spacing w:line="276" w:lineRule="auto"/>
        <w:ind w:firstLine="680"/>
        <w:rPr>
          <w:sz w:val="28"/>
          <w:szCs w:val="28"/>
        </w:rPr>
      </w:pPr>
      <w:proofErr w:type="gramStart"/>
      <w:r w:rsidRPr="00F765C0">
        <w:rPr>
          <w:sz w:val="28"/>
          <w:szCs w:val="28"/>
        </w:rPr>
        <w:t>При принятии, в установленном Регламентом КСП городского округа порядке, решения об учёте отдельных вопросов из предложения иного органа при проведении иных контрольных мероприятий, предусматриваемых планом работы КСП городского округа на очередной год, руководителю иного органа направляется ответ с соответствующим предложением.</w:t>
      </w:r>
      <w:proofErr w:type="gramEnd"/>
    </w:p>
    <w:p w:rsidR="00AE1D45" w:rsidRPr="00F765C0" w:rsidRDefault="00AE1D45" w:rsidP="00F765C0">
      <w:pPr>
        <w:pStyle w:val="a9"/>
        <w:spacing w:line="276" w:lineRule="auto"/>
        <w:ind w:firstLine="680"/>
        <w:rPr>
          <w:sz w:val="28"/>
          <w:szCs w:val="28"/>
        </w:rPr>
      </w:pPr>
      <w:r w:rsidRPr="00F765C0">
        <w:rPr>
          <w:sz w:val="28"/>
          <w:szCs w:val="28"/>
        </w:rPr>
        <w:t>В случае отказа в проведении совместного контрольного мероприятия в соответствии с обращением, ответ иному органу – инициатору обращения должен быть мотивирован.</w:t>
      </w:r>
    </w:p>
    <w:p w:rsidR="00AE1D45" w:rsidRPr="00DA601C" w:rsidRDefault="00AE1D45" w:rsidP="00F765C0">
      <w:pPr>
        <w:pStyle w:val="a9"/>
        <w:spacing w:line="276" w:lineRule="auto"/>
        <w:ind w:firstLine="680"/>
        <w:rPr>
          <w:bCs/>
          <w:sz w:val="28"/>
          <w:szCs w:val="28"/>
          <w:highlight w:val="yellow"/>
        </w:rPr>
      </w:pPr>
      <w:r w:rsidRPr="00F765C0">
        <w:rPr>
          <w:bCs/>
          <w:sz w:val="28"/>
          <w:szCs w:val="28"/>
        </w:rPr>
        <w:t>Ответы, содержащие информацию о соответствующих решениях, подготавливаются сотрудниками КСП городского округа, к компетенции которых относятся вопросы обращения, и направляются иному органу – инициатору предложений за подписью председателя КСП городского округа.</w:t>
      </w:r>
    </w:p>
    <w:p w:rsidR="00F765C0" w:rsidRDefault="00F765C0" w:rsidP="00F765C0">
      <w:pPr>
        <w:pStyle w:val="ab"/>
        <w:spacing w:before="120" w:line="340" w:lineRule="atLeast"/>
        <w:ind w:firstLine="0"/>
        <w:jc w:val="center"/>
        <w:rPr>
          <w:b/>
          <w:szCs w:val="28"/>
          <w:highlight w:val="yellow"/>
        </w:rPr>
      </w:pPr>
    </w:p>
    <w:p w:rsidR="00E75DF8" w:rsidRDefault="00E75DF8" w:rsidP="00F765C0">
      <w:pPr>
        <w:pStyle w:val="ab"/>
        <w:spacing w:before="120" w:line="340" w:lineRule="atLeast"/>
        <w:ind w:firstLine="0"/>
        <w:jc w:val="center"/>
        <w:rPr>
          <w:b/>
          <w:szCs w:val="28"/>
          <w:highlight w:val="yellow"/>
        </w:rPr>
      </w:pPr>
    </w:p>
    <w:p w:rsidR="00F06EFF" w:rsidRDefault="00F06EFF" w:rsidP="00F765C0">
      <w:pPr>
        <w:pStyle w:val="ab"/>
        <w:spacing w:line="240" w:lineRule="auto"/>
        <w:ind w:firstLine="0"/>
        <w:jc w:val="center"/>
        <w:rPr>
          <w:b/>
          <w:szCs w:val="28"/>
        </w:rPr>
      </w:pPr>
    </w:p>
    <w:p w:rsidR="00F06EFF" w:rsidRDefault="00F06EFF" w:rsidP="00F06EFF">
      <w:pPr>
        <w:pStyle w:val="ab"/>
        <w:spacing w:line="240" w:lineRule="auto"/>
        <w:ind w:firstLine="0"/>
        <w:jc w:val="center"/>
        <w:rPr>
          <w:b/>
          <w:szCs w:val="28"/>
        </w:rPr>
      </w:pPr>
    </w:p>
    <w:p w:rsidR="00F765C0" w:rsidRPr="00F765C0" w:rsidRDefault="00AE1D45" w:rsidP="00F06EFF">
      <w:pPr>
        <w:pStyle w:val="ab"/>
        <w:spacing w:line="240" w:lineRule="auto"/>
        <w:ind w:firstLine="0"/>
        <w:jc w:val="center"/>
        <w:rPr>
          <w:b/>
          <w:szCs w:val="28"/>
        </w:rPr>
      </w:pPr>
      <w:r w:rsidRPr="00F765C0">
        <w:rPr>
          <w:b/>
          <w:szCs w:val="28"/>
        </w:rPr>
        <w:lastRenderedPageBreak/>
        <w:t xml:space="preserve">4. Подготовка и рассмотрение обращений о проведении совместных контрольных мероприятий в ходе исполнения плана работы </w:t>
      </w:r>
    </w:p>
    <w:p w:rsidR="00AE1D45" w:rsidRPr="00F765C0" w:rsidRDefault="00AE1D45" w:rsidP="00F06EFF">
      <w:pPr>
        <w:pStyle w:val="ab"/>
        <w:spacing w:line="240" w:lineRule="auto"/>
        <w:ind w:firstLine="0"/>
        <w:jc w:val="center"/>
        <w:rPr>
          <w:b/>
          <w:szCs w:val="28"/>
        </w:rPr>
      </w:pPr>
      <w:r w:rsidRPr="00F765C0">
        <w:rPr>
          <w:b/>
          <w:szCs w:val="28"/>
        </w:rPr>
        <w:t>КСП</w:t>
      </w:r>
      <w:r w:rsidR="00F765C0" w:rsidRPr="00F765C0">
        <w:rPr>
          <w:b/>
          <w:szCs w:val="28"/>
        </w:rPr>
        <w:t xml:space="preserve"> </w:t>
      </w:r>
      <w:r w:rsidRPr="00F765C0">
        <w:rPr>
          <w:b/>
          <w:szCs w:val="28"/>
        </w:rPr>
        <w:t>городского округа на текущий год</w:t>
      </w:r>
    </w:p>
    <w:p w:rsidR="00F06EFF" w:rsidRDefault="00F06EFF" w:rsidP="00F06EFF">
      <w:pPr>
        <w:pStyle w:val="ab"/>
        <w:spacing w:line="340" w:lineRule="atLeast"/>
        <w:ind w:firstLine="680"/>
        <w:rPr>
          <w:bCs/>
          <w:szCs w:val="28"/>
        </w:rPr>
      </w:pPr>
    </w:p>
    <w:p w:rsidR="00AE1D45" w:rsidRPr="00F522F4" w:rsidRDefault="00AE1D45" w:rsidP="00F06EFF">
      <w:pPr>
        <w:pStyle w:val="ab"/>
        <w:spacing w:line="340" w:lineRule="atLeast"/>
        <w:ind w:firstLine="680"/>
        <w:rPr>
          <w:bCs/>
          <w:szCs w:val="28"/>
        </w:rPr>
      </w:pPr>
      <w:r w:rsidRPr="00F522F4">
        <w:rPr>
          <w:bCs/>
          <w:szCs w:val="28"/>
        </w:rPr>
        <w:t>4.1.</w:t>
      </w:r>
      <w:r w:rsidRPr="00F522F4">
        <w:rPr>
          <w:szCs w:val="28"/>
        </w:rPr>
        <w:t xml:space="preserve"> При возникновении в течение года необходимости проведения </w:t>
      </w:r>
      <w:r w:rsidRPr="00F522F4">
        <w:rPr>
          <w:bCs/>
          <w:szCs w:val="28"/>
        </w:rPr>
        <w:t xml:space="preserve">совместного контрольного мероприятия с иным органом, </w:t>
      </w:r>
      <w:r w:rsidR="004D0A69" w:rsidRPr="00F522F4">
        <w:rPr>
          <w:bCs/>
          <w:szCs w:val="28"/>
        </w:rPr>
        <w:t>председатель КСП</w:t>
      </w:r>
      <w:proofErr w:type="gramStart"/>
      <w:r w:rsidR="004D0A69" w:rsidRPr="00F522F4">
        <w:rPr>
          <w:bCs/>
          <w:szCs w:val="28"/>
        </w:rPr>
        <w:t xml:space="preserve"> ,</w:t>
      </w:r>
      <w:proofErr w:type="gramEnd"/>
      <w:r w:rsidR="004D0A69" w:rsidRPr="00F522F4">
        <w:rPr>
          <w:bCs/>
          <w:szCs w:val="28"/>
        </w:rPr>
        <w:t xml:space="preserve"> в его отсутствие </w:t>
      </w:r>
      <w:r w:rsidR="00F765C0" w:rsidRPr="00F522F4">
        <w:rPr>
          <w:bCs/>
          <w:szCs w:val="28"/>
        </w:rPr>
        <w:t xml:space="preserve">аудитор </w:t>
      </w:r>
      <w:r w:rsidRPr="00F522F4">
        <w:rPr>
          <w:bCs/>
          <w:szCs w:val="28"/>
        </w:rPr>
        <w:t>КСП городского округа, ответственный за проведение контрольного мероприятия рассм</w:t>
      </w:r>
      <w:r w:rsidR="004D0A69" w:rsidRPr="00F522F4">
        <w:rPr>
          <w:bCs/>
          <w:szCs w:val="28"/>
        </w:rPr>
        <w:t>а</w:t>
      </w:r>
      <w:r w:rsidRPr="00F522F4">
        <w:rPr>
          <w:bCs/>
          <w:szCs w:val="28"/>
        </w:rPr>
        <w:t>тр</w:t>
      </w:r>
      <w:r w:rsidR="004D0A69" w:rsidRPr="00F522F4">
        <w:rPr>
          <w:bCs/>
          <w:szCs w:val="28"/>
        </w:rPr>
        <w:t>ивает</w:t>
      </w:r>
      <w:r w:rsidR="00E75DF8">
        <w:rPr>
          <w:bCs/>
          <w:szCs w:val="28"/>
        </w:rPr>
        <w:t xml:space="preserve"> и подготавливает</w:t>
      </w:r>
      <w:r w:rsidRPr="00F522F4">
        <w:rPr>
          <w:bCs/>
          <w:szCs w:val="28"/>
        </w:rPr>
        <w:t xml:space="preserve"> в порядке, установленном Регламентом КСП городского округа, обоснованные предложения о необходимости проведения данного мероприятия и проект соответствующего обращения в адрес иного органа.</w:t>
      </w:r>
    </w:p>
    <w:p w:rsidR="00AE1D45" w:rsidRPr="00F522F4" w:rsidRDefault="00AE1D45" w:rsidP="00F06EFF">
      <w:pPr>
        <w:shd w:val="clear" w:color="auto" w:fill="FFFFFF"/>
        <w:tabs>
          <w:tab w:val="left" w:pos="1229"/>
        </w:tabs>
        <w:spacing w:after="0" w:line="340" w:lineRule="atLeast"/>
        <w:ind w:firstLine="680"/>
        <w:jc w:val="both"/>
        <w:rPr>
          <w:rFonts w:ascii="Times New Roman" w:hAnsi="Times New Roman" w:cs="Times New Roman"/>
          <w:sz w:val="28"/>
          <w:szCs w:val="28"/>
        </w:rPr>
      </w:pPr>
      <w:r w:rsidRPr="00F522F4">
        <w:rPr>
          <w:rFonts w:ascii="Times New Roman" w:hAnsi="Times New Roman" w:cs="Times New Roman"/>
          <w:sz w:val="28"/>
          <w:szCs w:val="28"/>
        </w:rPr>
        <w:t xml:space="preserve">4.2. Обращение в адрес иного органа о проведении совместного </w:t>
      </w:r>
      <w:r w:rsidRPr="00F522F4">
        <w:rPr>
          <w:rFonts w:ascii="Times New Roman" w:hAnsi="Times New Roman" w:cs="Times New Roman"/>
          <w:bCs/>
          <w:sz w:val="28"/>
          <w:szCs w:val="28"/>
        </w:rPr>
        <w:t xml:space="preserve">контрольного </w:t>
      </w:r>
      <w:r w:rsidRPr="00F522F4">
        <w:rPr>
          <w:rFonts w:ascii="Times New Roman" w:hAnsi="Times New Roman" w:cs="Times New Roman"/>
          <w:sz w:val="28"/>
          <w:szCs w:val="28"/>
        </w:rPr>
        <w:t xml:space="preserve">мероприятия направляется за подписью председателя КСП городского округа, а в его отсутствие – </w:t>
      </w:r>
      <w:r w:rsidR="00F765C0" w:rsidRPr="00F522F4">
        <w:rPr>
          <w:rFonts w:ascii="Times New Roman" w:hAnsi="Times New Roman" w:cs="Times New Roman"/>
          <w:sz w:val="28"/>
          <w:szCs w:val="28"/>
        </w:rPr>
        <w:t>аудитора КСП</w:t>
      </w:r>
      <w:r w:rsidRPr="00F522F4">
        <w:rPr>
          <w:rFonts w:ascii="Times New Roman" w:hAnsi="Times New Roman" w:cs="Times New Roman"/>
          <w:sz w:val="28"/>
          <w:szCs w:val="28"/>
        </w:rPr>
        <w:t xml:space="preserve">. </w:t>
      </w:r>
    </w:p>
    <w:p w:rsidR="00AE1D45" w:rsidRPr="00F522F4" w:rsidRDefault="00AE1D45" w:rsidP="00F06EFF">
      <w:pPr>
        <w:shd w:val="clear" w:color="auto" w:fill="FFFFFF"/>
        <w:tabs>
          <w:tab w:val="left" w:pos="1229"/>
        </w:tabs>
        <w:spacing w:after="0" w:line="340" w:lineRule="atLeast"/>
        <w:ind w:firstLine="680"/>
        <w:jc w:val="both"/>
        <w:rPr>
          <w:rFonts w:ascii="Times New Roman" w:hAnsi="Times New Roman" w:cs="Times New Roman"/>
          <w:sz w:val="28"/>
          <w:szCs w:val="28"/>
        </w:rPr>
      </w:pPr>
      <w:r w:rsidRPr="00F522F4">
        <w:rPr>
          <w:rFonts w:ascii="Times New Roman" w:hAnsi="Times New Roman" w:cs="Times New Roman"/>
          <w:sz w:val="28"/>
          <w:szCs w:val="28"/>
        </w:rPr>
        <w:t xml:space="preserve">4.3. После получения согласия иного органа на проведение совместного </w:t>
      </w:r>
      <w:r w:rsidRPr="00F522F4">
        <w:rPr>
          <w:rFonts w:ascii="Times New Roman" w:hAnsi="Times New Roman" w:cs="Times New Roman"/>
          <w:bCs/>
          <w:sz w:val="28"/>
          <w:szCs w:val="28"/>
        </w:rPr>
        <w:t xml:space="preserve">контрольного </w:t>
      </w:r>
      <w:r w:rsidRPr="00F522F4">
        <w:rPr>
          <w:rFonts w:ascii="Times New Roman" w:hAnsi="Times New Roman" w:cs="Times New Roman"/>
          <w:sz w:val="28"/>
          <w:szCs w:val="28"/>
        </w:rPr>
        <w:t xml:space="preserve">мероприятия </w:t>
      </w:r>
      <w:r w:rsidR="00F522F4" w:rsidRPr="00F522F4">
        <w:rPr>
          <w:rFonts w:ascii="Times New Roman" w:hAnsi="Times New Roman" w:cs="Times New Roman"/>
          <w:sz w:val="28"/>
          <w:szCs w:val="28"/>
        </w:rPr>
        <w:t xml:space="preserve">председатель КСП городского округа </w:t>
      </w:r>
      <w:r w:rsidRPr="00F522F4">
        <w:rPr>
          <w:rFonts w:ascii="Times New Roman" w:hAnsi="Times New Roman" w:cs="Times New Roman"/>
          <w:sz w:val="28"/>
          <w:szCs w:val="28"/>
        </w:rPr>
        <w:t>включ</w:t>
      </w:r>
      <w:r w:rsidR="00F522F4" w:rsidRPr="00F522F4">
        <w:rPr>
          <w:rFonts w:ascii="Times New Roman" w:hAnsi="Times New Roman" w:cs="Times New Roman"/>
          <w:sz w:val="28"/>
          <w:szCs w:val="28"/>
        </w:rPr>
        <w:t>ает</w:t>
      </w:r>
      <w:r w:rsidRPr="00F522F4">
        <w:rPr>
          <w:rFonts w:ascii="Times New Roman" w:hAnsi="Times New Roman" w:cs="Times New Roman"/>
          <w:sz w:val="28"/>
          <w:szCs w:val="28"/>
        </w:rPr>
        <w:t xml:space="preserve"> данно</w:t>
      </w:r>
      <w:r w:rsidR="00F522F4" w:rsidRPr="00F522F4">
        <w:rPr>
          <w:rFonts w:ascii="Times New Roman" w:hAnsi="Times New Roman" w:cs="Times New Roman"/>
          <w:sz w:val="28"/>
          <w:szCs w:val="28"/>
        </w:rPr>
        <w:t>е</w:t>
      </w:r>
      <w:r w:rsidRPr="00F522F4">
        <w:rPr>
          <w:rFonts w:ascii="Times New Roman" w:hAnsi="Times New Roman" w:cs="Times New Roman"/>
          <w:sz w:val="28"/>
          <w:szCs w:val="28"/>
        </w:rPr>
        <w:t xml:space="preserve"> совместно</w:t>
      </w:r>
      <w:r w:rsidR="00F522F4" w:rsidRPr="00F522F4">
        <w:rPr>
          <w:rFonts w:ascii="Times New Roman" w:hAnsi="Times New Roman" w:cs="Times New Roman"/>
          <w:sz w:val="28"/>
          <w:szCs w:val="28"/>
        </w:rPr>
        <w:t>е</w:t>
      </w:r>
      <w:r w:rsidRPr="00F522F4">
        <w:rPr>
          <w:rFonts w:ascii="Times New Roman" w:hAnsi="Times New Roman" w:cs="Times New Roman"/>
          <w:sz w:val="28"/>
          <w:szCs w:val="28"/>
        </w:rPr>
        <w:t xml:space="preserve"> </w:t>
      </w:r>
      <w:r w:rsidRPr="00F522F4">
        <w:rPr>
          <w:rFonts w:ascii="Times New Roman" w:hAnsi="Times New Roman" w:cs="Times New Roman"/>
          <w:bCs/>
          <w:sz w:val="28"/>
          <w:szCs w:val="28"/>
        </w:rPr>
        <w:t xml:space="preserve">контрольного </w:t>
      </w:r>
      <w:r w:rsidRPr="00F522F4">
        <w:rPr>
          <w:rFonts w:ascii="Times New Roman" w:hAnsi="Times New Roman" w:cs="Times New Roman"/>
          <w:sz w:val="28"/>
          <w:szCs w:val="28"/>
        </w:rPr>
        <w:t>мероприятия в план работы текущего года.</w:t>
      </w:r>
    </w:p>
    <w:p w:rsidR="00BF277B" w:rsidRPr="00F522F4" w:rsidRDefault="00AE1D45" w:rsidP="00F06EFF">
      <w:pPr>
        <w:pStyle w:val="ab"/>
        <w:spacing w:line="340" w:lineRule="atLeast"/>
        <w:ind w:firstLine="680"/>
        <w:rPr>
          <w:bCs/>
          <w:szCs w:val="28"/>
        </w:rPr>
      </w:pPr>
      <w:r w:rsidRPr="00F522F4">
        <w:rPr>
          <w:bCs/>
          <w:szCs w:val="28"/>
        </w:rPr>
        <w:t>4.4.</w:t>
      </w:r>
      <w:r w:rsidRPr="00F522F4">
        <w:rPr>
          <w:szCs w:val="28"/>
        </w:rPr>
        <w:t xml:space="preserve"> </w:t>
      </w:r>
      <w:r w:rsidRPr="00F522F4">
        <w:rPr>
          <w:bCs/>
          <w:szCs w:val="28"/>
        </w:rPr>
        <w:t>В случае</w:t>
      </w:r>
      <w:proofErr w:type="gramStart"/>
      <w:r w:rsidRPr="00F522F4">
        <w:rPr>
          <w:bCs/>
          <w:szCs w:val="28"/>
        </w:rPr>
        <w:t>,</w:t>
      </w:r>
      <w:proofErr w:type="gramEnd"/>
      <w:r w:rsidRPr="00F522F4">
        <w:rPr>
          <w:bCs/>
          <w:szCs w:val="28"/>
        </w:rPr>
        <w:t xml:space="preserve"> если в ходе исполнения плана работы на текущий год в КСП городского округа поступило обращение иного органа о проведении совместного контрольного мероприятия, председатель КСП городского округа</w:t>
      </w:r>
      <w:r w:rsidR="00BF277B" w:rsidRPr="00F522F4">
        <w:rPr>
          <w:bCs/>
          <w:szCs w:val="28"/>
        </w:rPr>
        <w:t xml:space="preserve"> в соответствии с порядком установленным Регламентом КСП городского округа, принимает решение о возможности проведения мероприятия в соответствии с обращением иного органа. </w:t>
      </w:r>
    </w:p>
    <w:p w:rsidR="00AE1D45" w:rsidRPr="00F522F4" w:rsidRDefault="00AE1D45" w:rsidP="00F06EFF">
      <w:pPr>
        <w:pStyle w:val="ab"/>
        <w:spacing w:line="340" w:lineRule="atLeast"/>
        <w:ind w:firstLine="680"/>
        <w:rPr>
          <w:szCs w:val="28"/>
        </w:rPr>
      </w:pPr>
      <w:r w:rsidRPr="00F522F4">
        <w:rPr>
          <w:bCs/>
          <w:szCs w:val="28"/>
        </w:rPr>
        <w:t xml:space="preserve"> 4.5. При принятии решения о проведении совместного </w:t>
      </w:r>
      <w:r w:rsidRPr="00F522F4">
        <w:rPr>
          <w:snapToGrid w:val="0"/>
          <w:szCs w:val="28"/>
        </w:rPr>
        <w:t>контрольного</w:t>
      </w:r>
      <w:r w:rsidRPr="00F522F4">
        <w:rPr>
          <w:bCs/>
          <w:szCs w:val="28"/>
        </w:rPr>
        <w:t xml:space="preserve"> мероприятия в соответствии с обращением иного органа, </w:t>
      </w:r>
      <w:r w:rsidRPr="00F522F4">
        <w:rPr>
          <w:szCs w:val="28"/>
        </w:rPr>
        <w:t xml:space="preserve">руководителю иного органа направляется ответ, содержащий информацию о соответствующем решении. </w:t>
      </w:r>
    </w:p>
    <w:p w:rsidR="00AE1D45" w:rsidRPr="00F522F4" w:rsidRDefault="00AE1D45" w:rsidP="00F06EFF">
      <w:pPr>
        <w:pStyle w:val="ab"/>
        <w:spacing w:line="340" w:lineRule="atLeast"/>
        <w:ind w:firstLine="680"/>
        <w:rPr>
          <w:bCs/>
          <w:szCs w:val="28"/>
        </w:rPr>
      </w:pPr>
      <w:r w:rsidRPr="00F522F4">
        <w:rPr>
          <w:bCs/>
          <w:szCs w:val="28"/>
        </w:rPr>
        <w:t xml:space="preserve">При принятии решения об учёте отдельных вопросов из обращения иного органа при проведении иных контрольных мероприятий, предусмотренных в плане работы КСП городского округа </w:t>
      </w:r>
      <w:r w:rsidRPr="00F522F4">
        <w:rPr>
          <w:szCs w:val="28"/>
        </w:rPr>
        <w:t xml:space="preserve">на текущий год, руководителю иного органа направляется обоснованный </w:t>
      </w:r>
      <w:r w:rsidRPr="00F522F4">
        <w:rPr>
          <w:bCs/>
          <w:szCs w:val="28"/>
        </w:rPr>
        <w:t xml:space="preserve">ответ, содержащий информацию о соответствующем решении. </w:t>
      </w:r>
    </w:p>
    <w:p w:rsidR="00AE1D45" w:rsidRPr="00F522F4" w:rsidRDefault="00AE1D45" w:rsidP="00F06EFF">
      <w:pPr>
        <w:pStyle w:val="ab"/>
        <w:spacing w:line="340" w:lineRule="atLeast"/>
        <w:ind w:firstLine="680"/>
        <w:rPr>
          <w:bCs/>
          <w:szCs w:val="28"/>
        </w:rPr>
      </w:pPr>
      <w:r w:rsidRPr="00F522F4">
        <w:rPr>
          <w:bCs/>
          <w:szCs w:val="28"/>
        </w:rPr>
        <w:t xml:space="preserve">При принятии решения об отказе от проведения совместного </w:t>
      </w:r>
      <w:r w:rsidRPr="00F522F4">
        <w:rPr>
          <w:snapToGrid w:val="0"/>
          <w:szCs w:val="28"/>
        </w:rPr>
        <w:t xml:space="preserve"> контрольного</w:t>
      </w:r>
      <w:r w:rsidRPr="00F522F4">
        <w:rPr>
          <w:bCs/>
          <w:szCs w:val="28"/>
        </w:rPr>
        <w:t xml:space="preserve"> мероприятия, предложенного иным органом, </w:t>
      </w:r>
      <w:r w:rsidRPr="00F522F4">
        <w:rPr>
          <w:szCs w:val="28"/>
        </w:rPr>
        <w:t>руководителю иного органа направляется</w:t>
      </w:r>
      <w:r w:rsidRPr="00F522F4">
        <w:rPr>
          <w:bCs/>
          <w:szCs w:val="28"/>
        </w:rPr>
        <w:t xml:space="preserve"> обоснованный ответ.</w:t>
      </w:r>
      <w:r w:rsidRPr="00F522F4">
        <w:rPr>
          <w:szCs w:val="28"/>
        </w:rPr>
        <w:t xml:space="preserve"> </w:t>
      </w:r>
    </w:p>
    <w:p w:rsidR="00F522F4" w:rsidRPr="00F522F4" w:rsidRDefault="00AE1D45" w:rsidP="00F06EFF">
      <w:pPr>
        <w:pStyle w:val="a9"/>
        <w:spacing w:line="340" w:lineRule="atLeast"/>
        <w:ind w:firstLine="680"/>
        <w:rPr>
          <w:b/>
          <w:szCs w:val="28"/>
        </w:rPr>
      </w:pPr>
      <w:r w:rsidRPr="00F522F4">
        <w:rPr>
          <w:bCs/>
          <w:sz w:val="28"/>
          <w:szCs w:val="28"/>
        </w:rPr>
        <w:t xml:space="preserve">Ответы, содержащие информацию о соответствующих решениях, подготавливаются </w:t>
      </w:r>
      <w:r w:rsidR="00BF277B" w:rsidRPr="00F522F4">
        <w:rPr>
          <w:bCs/>
          <w:sz w:val="28"/>
          <w:szCs w:val="28"/>
        </w:rPr>
        <w:t>и подписываются председателем</w:t>
      </w:r>
      <w:r w:rsidRPr="00F522F4">
        <w:rPr>
          <w:bCs/>
          <w:sz w:val="28"/>
          <w:szCs w:val="28"/>
        </w:rPr>
        <w:t xml:space="preserve"> КСП городского округа,</w:t>
      </w:r>
      <w:r w:rsidR="00BF277B" w:rsidRPr="00F522F4">
        <w:rPr>
          <w:bCs/>
          <w:sz w:val="28"/>
          <w:szCs w:val="28"/>
        </w:rPr>
        <w:t xml:space="preserve"> а в его отсутствие аудитором КСП   направляются иному органу</w:t>
      </w:r>
      <w:r w:rsidRPr="00F522F4">
        <w:rPr>
          <w:bCs/>
          <w:sz w:val="28"/>
          <w:szCs w:val="28"/>
        </w:rPr>
        <w:t>.</w:t>
      </w:r>
    </w:p>
    <w:p w:rsidR="00F522F4" w:rsidRDefault="00F522F4" w:rsidP="00F06EFF">
      <w:pPr>
        <w:pStyle w:val="ab"/>
        <w:spacing w:line="240" w:lineRule="auto"/>
        <w:ind w:firstLine="0"/>
        <w:jc w:val="center"/>
        <w:rPr>
          <w:b/>
          <w:szCs w:val="28"/>
          <w:highlight w:val="yellow"/>
        </w:rPr>
      </w:pPr>
    </w:p>
    <w:p w:rsidR="00F06EFF" w:rsidRDefault="00F06EFF" w:rsidP="00F06EFF">
      <w:pPr>
        <w:pStyle w:val="ab"/>
        <w:spacing w:line="240" w:lineRule="auto"/>
        <w:ind w:firstLine="0"/>
        <w:jc w:val="center"/>
        <w:rPr>
          <w:b/>
          <w:szCs w:val="28"/>
        </w:rPr>
      </w:pPr>
    </w:p>
    <w:p w:rsidR="00F06EFF" w:rsidRDefault="00F06EFF" w:rsidP="00BF277B">
      <w:pPr>
        <w:pStyle w:val="ab"/>
        <w:spacing w:before="120" w:line="240" w:lineRule="auto"/>
        <w:ind w:firstLine="0"/>
        <w:jc w:val="center"/>
        <w:rPr>
          <w:b/>
          <w:szCs w:val="28"/>
        </w:rPr>
      </w:pPr>
    </w:p>
    <w:p w:rsidR="00F06EFF" w:rsidRDefault="00F06EFF" w:rsidP="00BF277B">
      <w:pPr>
        <w:pStyle w:val="ab"/>
        <w:spacing w:before="120" w:line="240" w:lineRule="auto"/>
        <w:ind w:firstLine="0"/>
        <w:jc w:val="center"/>
        <w:rPr>
          <w:b/>
          <w:szCs w:val="28"/>
        </w:rPr>
      </w:pPr>
    </w:p>
    <w:p w:rsidR="00AE1D45" w:rsidRPr="00FC436E" w:rsidRDefault="00AE1D45" w:rsidP="00BF277B">
      <w:pPr>
        <w:pStyle w:val="ab"/>
        <w:spacing w:before="120" w:line="240" w:lineRule="auto"/>
        <w:ind w:firstLine="0"/>
        <w:jc w:val="center"/>
        <w:rPr>
          <w:b/>
          <w:szCs w:val="28"/>
        </w:rPr>
      </w:pPr>
      <w:r w:rsidRPr="00FC436E">
        <w:rPr>
          <w:b/>
          <w:szCs w:val="28"/>
        </w:rPr>
        <w:lastRenderedPageBreak/>
        <w:t>5. Подготовка и подписание распорядительных документов на право</w:t>
      </w:r>
    </w:p>
    <w:p w:rsidR="00AE1D45" w:rsidRDefault="00AE1D45" w:rsidP="00F06EFF">
      <w:pPr>
        <w:pStyle w:val="ab"/>
        <w:spacing w:line="240" w:lineRule="auto"/>
        <w:ind w:firstLine="0"/>
        <w:jc w:val="center"/>
        <w:rPr>
          <w:b/>
          <w:szCs w:val="28"/>
        </w:rPr>
      </w:pPr>
      <w:r w:rsidRPr="00FC436E">
        <w:rPr>
          <w:b/>
          <w:szCs w:val="28"/>
        </w:rPr>
        <w:t>проведения совместных контрольных мероприятий на объектах</w:t>
      </w:r>
    </w:p>
    <w:p w:rsidR="00F06EFF" w:rsidRPr="00FC436E" w:rsidRDefault="00F06EFF" w:rsidP="00F06EFF">
      <w:pPr>
        <w:pStyle w:val="ab"/>
        <w:spacing w:line="240" w:lineRule="auto"/>
        <w:ind w:firstLine="0"/>
        <w:jc w:val="center"/>
        <w:rPr>
          <w:b/>
          <w:szCs w:val="28"/>
        </w:rPr>
      </w:pPr>
    </w:p>
    <w:p w:rsidR="00AE1D45" w:rsidRPr="00FC436E" w:rsidRDefault="00AE1D45" w:rsidP="00F06EFF">
      <w:pPr>
        <w:pStyle w:val="ab"/>
        <w:spacing w:line="340" w:lineRule="atLeast"/>
        <w:ind w:firstLine="680"/>
        <w:rPr>
          <w:bCs/>
          <w:szCs w:val="28"/>
        </w:rPr>
      </w:pPr>
      <w:r w:rsidRPr="00FC436E">
        <w:rPr>
          <w:szCs w:val="28"/>
        </w:rPr>
        <w:t xml:space="preserve">5.1. Решение о проведении совместного контрольного мероприятия принимает председатель КСП городского округа. </w:t>
      </w:r>
    </w:p>
    <w:p w:rsidR="00AE1D45" w:rsidRPr="00FC436E" w:rsidRDefault="00AE1D45" w:rsidP="00F06EFF">
      <w:pPr>
        <w:pStyle w:val="ab"/>
        <w:spacing w:line="340" w:lineRule="atLeast"/>
        <w:ind w:firstLine="680"/>
        <w:rPr>
          <w:bCs/>
          <w:szCs w:val="28"/>
        </w:rPr>
      </w:pPr>
      <w:r w:rsidRPr="00FC436E">
        <w:rPr>
          <w:bCs/>
          <w:szCs w:val="28"/>
        </w:rPr>
        <w:t>5.2.</w:t>
      </w:r>
      <w:r w:rsidRPr="00FC436E">
        <w:rPr>
          <w:szCs w:val="28"/>
        </w:rPr>
        <w:t xml:space="preserve"> </w:t>
      </w:r>
      <w:proofErr w:type="gramStart"/>
      <w:r w:rsidRPr="00FC436E">
        <w:rPr>
          <w:bCs/>
          <w:szCs w:val="28"/>
        </w:rPr>
        <w:t xml:space="preserve">Подготовка </w:t>
      </w:r>
      <w:r w:rsidR="00F522F4" w:rsidRPr="00FC436E">
        <w:rPr>
          <w:bCs/>
          <w:szCs w:val="28"/>
        </w:rPr>
        <w:t>решения</w:t>
      </w:r>
      <w:r w:rsidRPr="00FC436E">
        <w:rPr>
          <w:bCs/>
          <w:szCs w:val="28"/>
        </w:rPr>
        <w:t xml:space="preserve"> проведении совместного контрольного мероприятия на объектах, удостоверения на право проведения осуществляется в порядке, установленном Регламентом КСП городского округа, стандартом «Общие правила проведения контрольного мероприятия», а также иными внутренними нормативными документами КСП городского округа.</w:t>
      </w:r>
      <w:proofErr w:type="gramEnd"/>
    </w:p>
    <w:p w:rsidR="00AE1D45" w:rsidRPr="00FC436E" w:rsidRDefault="00AE1D45" w:rsidP="00AE1D45">
      <w:pPr>
        <w:pStyle w:val="ab"/>
        <w:spacing w:line="340" w:lineRule="atLeast"/>
        <w:ind w:firstLine="680"/>
        <w:rPr>
          <w:bCs/>
          <w:szCs w:val="28"/>
        </w:rPr>
      </w:pPr>
      <w:r w:rsidRPr="00FC436E">
        <w:rPr>
          <w:bCs/>
          <w:szCs w:val="28"/>
        </w:rPr>
        <w:t>5.3.</w:t>
      </w:r>
      <w:r w:rsidRPr="00FC436E">
        <w:rPr>
          <w:szCs w:val="28"/>
        </w:rPr>
        <w:t xml:space="preserve"> </w:t>
      </w:r>
      <w:r w:rsidRPr="00FC436E">
        <w:rPr>
          <w:bCs/>
          <w:szCs w:val="28"/>
        </w:rPr>
        <w:t xml:space="preserve">В </w:t>
      </w:r>
      <w:r w:rsidR="00F522F4" w:rsidRPr="00FC436E">
        <w:rPr>
          <w:bCs/>
          <w:szCs w:val="28"/>
        </w:rPr>
        <w:t>решении</w:t>
      </w:r>
      <w:r w:rsidRPr="00FC436E">
        <w:rPr>
          <w:bCs/>
          <w:szCs w:val="28"/>
        </w:rPr>
        <w:t xml:space="preserve"> о проведении совместного контрольного мероприятия на объектах дополнительно указываются:</w:t>
      </w:r>
    </w:p>
    <w:p w:rsidR="00AE1D45" w:rsidRPr="00FC436E" w:rsidRDefault="00AE1D45" w:rsidP="00AE1D45">
      <w:pPr>
        <w:pStyle w:val="ab"/>
        <w:spacing w:line="340" w:lineRule="atLeast"/>
        <w:ind w:firstLine="680"/>
        <w:rPr>
          <w:bCs/>
          <w:szCs w:val="28"/>
        </w:rPr>
      </w:pPr>
      <w:r w:rsidRPr="00FC436E">
        <w:rPr>
          <w:bCs/>
          <w:szCs w:val="28"/>
        </w:rPr>
        <w:t>- иной орган, участвующий в проведении совместного мероприятия;</w:t>
      </w:r>
    </w:p>
    <w:p w:rsidR="00AE1D45" w:rsidRPr="00FC436E" w:rsidRDefault="00AE1D45" w:rsidP="00AE1D45">
      <w:pPr>
        <w:pStyle w:val="ab"/>
        <w:tabs>
          <w:tab w:val="left" w:pos="993"/>
        </w:tabs>
        <w:spacing w:line="340" w:lineRule="atLeast"/>
        <w:ind w:firstLine="680"/>
        <w:rPr>
          <w:bCs/>
          <w:szCs w:val="28"/>
        </w:rPr>
      </w:pPr>
      <w:r w:rsidRPr="00FC436E">
        <w:rPr>
          <w:bCs/>
          <w:szCs w:val="28"/>
        </w:rPr>
        <w:t>- персональный состав сотрудников КСП городского округа и сотрудников иного органа, направляемых на объекты контроля (при формировании рабочих групп из представителей Сторон);</w:t>
      </w:r>
    </w:p>
    <w:p w:rsidR="00AE1D45" w:rsidRPr="00FC436E" w:rsidRDefault="00AE1D45" w:rsidP="00AE1D45">
      <w:pPr>
        <w:pStyle w:val="ad"/>
        <w:tabs>
          <w:tab w:val="left" w:pos="851"/>
        </w:tabs>
        <w:spacing w:line="340" w:lineRule="atLeast"/>
        <w:ind w:left="0" w:firstLine="680"/>
        <w:rPr>
          <w:szCs w:val="28"/>
        </w:rPr>
      </w:pPr>
      <w:r w:rsidRPr="00FC436E">
        <w:rPr>
          <w:szCs w:val="28"/>
        </w:rPr>
        <w:t>- вопросы участия каждой из Сторон, исходя из их функций и контрольных полномочий, определенных соответствующим законодательством, а также с учётом соглашений между КСП городского округа и иными органами.</w:t>
      </w:r>
    </w:p>
    <w:p w:rsidR="00AE1D45" w:rsidRPr="00FC436E" w:rsidRDefault="00AE1D45" w:rsidP="00AE1D45">
      <w:pPr>
        <w:pStyle w:val="ab"/>
        <w:spacing w:line="340" w:lineRule="atLeast"/>
        <w:ind w:firstLine="680"/>
        <w:rPr>
          <w:bCs/>
          <w:szCs w:val="28"/>
        </w:rPr>
      </w:pPr>
      <w:r w:rsidRPr="00FC436E">
        <w:rPr>
          <w:bCs/>
          <w:szCs w:val="28"/>
        </w:rPr>
        <w:t>5.4. Проведение совместного контрольного мероприятия осуществляется в соответствии с его программой (далее по тексту – программа мероприятия).</w:t>
      </w:r>
    </w:p>
    <w:p w:rsidR="00AE1D45" w:rsidRPr="00FC436E" w:rsidRDefault="00AE1D45" w:rsidP="00AE1D45">
      <w:pPr>
        <w:pStyle w:val="ab"/>
        <w:spacing w:line="340" w:lineRule="atLeast"/>
        <w:ind w:firstLine="680"/>
        <w:rPr>
          <w:bCs/>
          <w:szCs w:val="28"/>
        </w:rPr>
      </w:pPr>
      <w:r w:rsidRPr="00FC436E">
        <w:rPr>
          <w:bCs/>
          <w:szCs w:val="28"/>
        </w:rPr>
        <w:t>5.5. При участии сотрудников КСП городского округа в совместных мероприятиях программа составляется только в случае, если аналогичные документы не составляются организацией, инициирующей контрольное мероприятие.</w:t>
      </w:r>
    </w:p>
    <w:p w:rsidR="00AE1D45" w:rsidRPr="00FC436E" w:rsidRDefault="00AE1D45" w:rsidP="00AE1D45">
      <w:pPr>
        <w:pStyle w:val="31"/>
        <w:spacing w:line="340" w:lineRule="atLeast"/>
        <w:ind w:firstLine="680"/>
        <w:rPr>
          <w:szCs w:val="28"/>
        </w:rPr>
      </w:pPr>
      <w:r w:rsidRPr="00FC436E">
        <w:rPr>
          <w:szCs w:val="28"/>
        </w:rPr>
        <w:t>5.6. Подготовка программы мероприятия участниками со стороны КСП городского округа осуществляется в соответствии с порядком, установленным Регламентом КСП и стандартом «Общие правила проведения контрольного мероприятия».</w:t>
      </w:r>
    </w:p>
    <w:p w:rsidR="00AE1D45" w:rsidRPr="00FC436E" w:rsidRDefault="00AE1D45" w:rsidP="00AE1D45">
      <w:pPr>
        <w:pStyle w:val="ab"/>
        <w:spacing w:line="340" w:lineRule="atLeast"/>
        <w:ind w:firstLine="680"/>
        <w:rPr>
          <w:bCs/>
          <w:szCs w:val="28"/>
        </w:rPr>
      </w:pPr>
      <w:r w:rsidRPr="00FC436E">
        <w:rPr>
          <w:bCs/>
          <w:szCs w:val="28"/>
        </w:rPr>
        <w:t>В программе мероприятия дополнительно указываются:</w:t>
      </w:r>
    </w:p>
    <w:p w:rsidR="00AE1D45" w:rsidRPr="00FC436E" w:rsidRDefault="00AE1D45" w:rsidP="00AE1D45">
      <w:pPr>
        <w:pStyle w:val="ad"/>
        <w:tabs>
          <w:tab w:val="left" w:pos="851"/>
        </w:tabs>
        <w:spacing w:line="340" w:lineRule="atLeast"/>
        <w:ind w:left="0" w:firstLine="680"/>
        <w:rPr>
          <w:szCs w:val="28"/>
        </w:rPr>
      </w:pPr>
      <w:r w:rsidRPr="00FC436E">
        <w:rPr>
          <w:bCs/>
          <w:szCs w:val="28"/>
        </w:rPr>
        <w:t>- должностное лицо иного органа, ответственное за проведение совместного мероприятия;</w:t>
      </w:r>
      <w:r w:rsidRPr="00FC436E">
        <w:rPr>
          <w:szCs w:val="28"/>
        </w:rPr>
        <w:t xml:space="preserve"> </w:t>
      </w:r>
    </w:p>
    <w:p w:rsidR="00AE1D45" w:rsidRPr="00FC436E" w:rsidRDefault="00AE1D45" w:rsidP="00AE1D45">
      <w:pPr>
        <w:pStyle w:val="ad"/>
        <w:tabs>
          <w:tab w:val="left" w:pos="851"/>
        </w:tabs>
        <w:spacing w:line="340" w:lineRule="atLeast"/>
        <w:ind w:left="0" w:firstLine="680"/>
        <w:rPr>
          <w:szCs w:val="28"/>
        </w:rPr>
      </w:pPr>
      <w:r w:rsidRPr="00FC436E">
        <w:rPr>
          <w:szCs w:val="28"/>
        </w:rPr>
        <w:t>- порядок обмена информацией, оформления результатов контрольного мероприятия, в том числе форма, порядок подписания и согласования документов;</w:t>
      </w:r>
    </w:p>
    <w:p w:rsidR="00AE1D45" w:rsidRPr="00FC436E" w:rsidRDefault="00AE1D45" w:rsidP="00AE1D45">
      <w:pPr>
        <w:pStyle w:val="ad"/>
        <w:tabs>
          <w:tab w:val="left" w:pos="993"/>
        </w:tabs>
        <w:spacing w:line="340" w:lineRule="atLeast"/>
        <w:ind w:left="0" w:firstLine="680"/>
        <w:rPr>
          <w:szCs w:val="28"/>
        </w:rPr>
      </w:pPr>
      <w:r w:rsidRPr="00FC436E">
        <w:rPr>
          <w:szCs w:val="28"/>
        </w:rPr>
        <w:t>- порядок подготовки и принятия решений по результатам контрольного мероприятия.</w:t>
      </w:r>
    </w:p>
    <w:p w:rsidR="00AE1D45" w:rsidRPr="00FC436E" w:rsidRDefault="00AE1D45" w:rsidP="00AE1D45">
      <w:pPr>
        <w:pStyle w:val="ab"/>
        <w:tabs>
          <w:tab w:val="left" w:pos="851"/>
          <w:tab w:val="left" w:pos="993"/>
        </w:tabs>
        <w:spacing w:line="340" w:lineRule="atLeast"/>
        <w:ind w:firstLine="680"/>
        <w:rPr>
          <w:bCs/>
          <w:szCs w:val="28"/>
        </w:rPr>
      </w:pPr>
      <w:r w:rsidRPr="00FC436E">
        <w:rPr>
          <w:bCs/>
          <w:szCs w:val="28"/>
        </w:rPr>
        <w:t>- дата согласования программы мероприятия руководителем иного органа.</w:t>
      </w:r>
    </w:p>
    <w:p w:rsidR="00AE1D45" w:rsidRPr="00FC436E" w:rsidRDefault="00AE1D45" w:rsidP="00BF52C0">
      <w:pPr>
        <w:spacing w:after="0" w:line="340" w:lineRule="atLeast"/>
        <w:ind w:firstLine="680"/>
        <w:jc w:val="both"/>
        <w:rPr>
          <w:rFonts w:ascii="Times New Roman" w:hAnsi="Times New Roman" w:cs="Times New Roman"/>
          <w:bCs/>
          <w:snapToGrid w:val="0"/>
          <w:sz w:val="28"/>
          <w:szCs w:val="28"/>
        </w:rPr>
      </w:pPr>
      <w:r w:rsidRPr="00FC436E">
        <w:rPr>
          <w:rFonts w:ascii="Times New Roman" w:hAnsi="Times New Roman" w:cs="Times New Roman"/>
          <w:sz w:val="28"/>
          <w:szCs w:val="28"/>
        </w:rPr>
        <w:lastRenderedPageBreak/>
        <w:t>5.</w:t>
      </w:r>
      <w:r w:rsidR="00F522F4" w:rsidRPr="00FC436E">
        <w:rPr>
          <w:rFonts w:ascii="Times New Roman" w:hAnsi="Times New Roman" w:cs="Times New Roman"/>
          <w:sz w:val="28"/>
          <w:szCs w:val="28"/>
        </w:rPr>
        <w:t>7</w:t>
      </w:r>
      <w:r w:rsidRPr="00FC436E">
        <w:rPr>
          <w:rFonts w:ascii="Times New Roman" w:hAnsi="Times New Roman" w:cs="Times New Roman"/>
          <w:sz w:val="28"/>
          <w:szCs w:val="28"/>
        </w:rPr>
        <w:t xml:space="preserve">. Подготовка проекта программы мероприятия, проводимого по инициативе КСП городского округа, </w:t>
      </w:r>
      <w:r w:rsidRPr="00FC436E">
        <w:rPr>
          <w:rFonts w:ascii="Times New Roman" w:hAnsi="Times New Roman" w:cs="Times New Roman"/>
          <w:bCs/>
          <w:snapToGrid w:val="0"/>
          <w:sz w:val="28"/>
          <w:szCs w:val="28"/>
        </w:rPr>
        <w:t xml:space="preserve">осуществляется </w:t>
      </w:r>
      <w:r w:rsidRPr="00FC436E">
        <w:rPr>
          <w:rFonts w:ascii="Times New Roman" w:hAnsi="Times New Roman" w:cs="Times New Roman"/>
          <w:sz w:val="28"/>
          <w:szCs w:val="28"/>
        </w:rPr>
        <w:t>под руководством сотрудника КСП</w:t>
      </w:r>
      <w:r w:rsidRPr="00FC436E">
        <w:rPr>
          <w:rFonts w:ascii="Times New Roman" w:hAnsi="Times New Roman" w:cs="Times New Roman"/>
          <w:bCs/>
          <w:snapToGrid w:val="0"/>
          <w:sz w:val="28"/>
          <w:szCs w:val="28"/>
        </w:rPr>
        <w:t xml:space="preserve">, </w:t>
      </w:r>
      <w:r w:rsidRPr="00FC436E">
        <w:rPr>
          <w:rFonts w:ascii="Times New Roman" w:hAnsi="Times New Roman" w:cs="Times New Roman"/>
          <w:sz w:val="28"/>
          <w:szCs w:val="28"/>
        </w:rPr>
        <w:t xml:space="preserve">ответственного за проведение данного совместного </w:t>
      </w:r>
      <w:r w:rsidRPr="00FC436E">
        <w:rPr>
          <w:rFonts w:ascii="Times New Roman" w:hAnsi="Times New Roman" w:cs="Times New Roman"/>
          <w:bCs/>
          <w:sz w:val="28"/>
          <w:szCs w:val="28"/>
        </w:rPr>
        <w:t>контрольного</w:t>
      </w:r>
      <w:r w:rsidRPr="00FC436E">
        <w:rPr>
          <w:rFonts w:ascii="Times New Roman" w:hAnsi="Times New Roman" w:cs="Times New Roman"/>
          <w:sz w:val="28"/>
          <w:szCs w:val="28"/>
        </w:rPr>
        <w:t xml:space="preserve"> мероприятия</w:t>
      </w:r>
      <w:r w:rsidRPr="00FC436E">
        <w:rPr>
          <w:rFonts w:ascii="Times New Roman" w:hAnsi="Times New Roman" w:cs="Times New Roman"/>
          <w:bCs/>
          <w:snapToGrid w:val="0"/>
          <w:sz w:val="28"/>
          <w:szCs w:val="28"/>
        </w:rPr>
        <w:t>, по согласованию с руководителем соответствующего иного органа в порядке, предусмотренном Регламентом КСП городского округа.</w:t>
      </w:r>
    </w:p>
    <w:p w:rsidR="00AE1D45" w:rsidRPr="00FC436E" w:rsidRDefault="00AE1D45" w:rsidP="00BF52C0">
      <w:pPr>
        <w:spacing w:after="0" w:line="340" w:lineRule="atLeast"/>
        <w:ind w:firstLine="680"/>
        <w:jc w:val="both"/>
        <w:rPr>
          <w:rFonts w:ascii="Times New Roman" w:hAnsi="Times New Roman" w:cs="Times New Roman"/>
          <w:bCs/>
          <w:snapToGrid w:val="0"/>
          <w:sz w:val="28"/>
          <w:szCs w:val="28"/>
        </w:rPr>
      </w:pPr>
      <w:r w:rsidRPr="00FC436E">
        <w:rPr>
          <w:rFonts w:ascii="Times New Roman" w:hAnsi="Times New Roman" w:cs="Times New Roman"/>
          <w:snapToGrid w:val="0"/>
          <w:color w:val="000000"/>
          <w:sz w:val="28"/>
          <w:szCs w:val="28"/>
        </w:rPr>
        <w:t>При подготовке проекта программы мероприятия могут проводиться консультации и запрашиваться необходимая информация у другой Стороны.</w:t>
      </w:r>
    </w:p>
    <w:p w:rsidR="00AE1D45" w:rsidRPr="00FC436E" w:rsidRDefault="00AE1D45" w:rsidP="00BF52C0">
      <w:pPr>
        <w:spacing w:after="0" w:line="340" w:lineRule="atLeast"/>
        <w:ind w:firstLine="680"/>
        <w:jc w:val="both"/>
        <w:rPr>
          <w:rFonts w:ascii="Times New Roman" w:hAnsi="Times New Roman" w:cs="Times New Roman"/>
          <w:sz w:val="28"/>
          <w:szCs w:val="28"/>
        </w:rPr>
      </w:pPr>
      <w:r w:rsidRPr="00FC436E">
        <w:rPr>
          <w:rFonts w:ascii="Times New Roman" w:hAnsi="Times New Roman" w:cs="Times New Roman"/>
          <w:sz w:val="28"/>
          <w:szCs w:val="28"/>
        </w:rPr>
        <w:t>5.</w:t>
      </w:r>
      <w:r w:rsidR="00F522F4" w:rsidRPr="00FC436E">
        <w:rPr>
          <w:rFonts w:ascii="Times New Roman" w:hAnsi="Times New Roman" w:cs="Times New Roman"/>
          <w:sz w:val="28"/>
          <w:szCs w:val="28"/>
        </w:rPr>
        <w:t>8</w:t>
      </w:r>
      <w:r w:rsidRPr="00FC436E">
        <w:rPr>
          <w:rFonts w:ascii="Times New Roman" w:hAnsi="Times New Roman" w:cs="Times New Roman"/>
          <w:sz w:val="28"/>
          <w:szCs w:val="28"/>
        </w:rPr>
        <w:t xml:space="preserve">. Подготовка проекта программы мероприятия, проводимого по инициативе иного органа, осуществляется иным органом – инициатором обращения по согласованию с председателем КСП городского округа или ответственным за проведение данного совместного </w:t>
      </w:r>
      <w:r w:rsidRPr="00FC436E">
        <w:rPr>
          <w:rFonts w:ascii="Times New Roman" w:hAnsi="Times New Roman" w:cs="Times New Roman"/>
          <w:bCs/>
          <w:sz w:val="28"/>
          <w:szCs w:val="28"/>
        </w:rPr>
        <w:t xml:space="preserve">контрольного </w:t>
      </w:r>
      <w:r w:rsidRPr="00FC436E">
        <w:rPr>
          <w:rFonts w:ascii="Times New Roman" w:hAnsi="Times New Roman" w:cs="Times New Roman"/>
          <w:sz w:val="28"/>
          <w:szCs w:val="28"/>
        </w:rPr>
        <w:t>мероприятия.</w:t>
      </w:r>
    </w:p>
    <w:p w:rsidR="00AE1D45" w:rsidRPr="00FC436E" w:rsidRDefault="00AE1D45" w:rsidP="00BF52C0">
      <w:pPr>
        <w:spacing w:after="0" w:line="340" w:lineRule="atLeast"/>
        <w:ind w:firstLine="680"/>
        <w:jc w:val="both"/>
        <w:rPr>
          <w:rFonts w:ascii="Times New Roman" w:hAnsi="Times New Roman" w:cs="Times New Roman"/>
          <w:sz w:val="28"/>
          <w:szCs w:val="28"/>
        </w:rPr>
      </w:pPr>
      <w:r w:rsidRPr="00FC436E">
        <w:rPr>
          <w:rFonts w:ascii="Times New Roman" w:hAnsi="Times New Roman" w:cs="Times New Roman"/>
          <w:sz w:val="28"/>
          <w:szCs w:val="28"/>
        </w:rPr>
        <w:t>5.</w:t>
      </w:r>
      <w:r w:rsidR="00F522F4" w:rsidRPr="00FC436E">
        <w:rPr>
          <w:rFonts w:ascii="Times New Roman" w:hAnsi="Times New Roman" w:cs="Times New Roman"/>
          <w:sz w:val="28"/>
          <w:szCs w:val="28"/>
        </w:rPr>
        <w:t>9</w:t>
      </w:r>
      <w:r w:rsidRPr="00FC436E">
        <w:rPr>
          <w:rFonts w:ascii="Times New Roman" w:hAnsi="Times New Roman" w:cs="Times New Roman"/>
          <w:sz w:val="28"/>
          <w:szCs w:val="28"/>
        </w:rPr>
        <w:t xml:space="preserve">. При проведении совместного контрольного мероприятия контрольные действия проводятся как сформированной рабочей группой из представителей Сторон на каждом объекте контроля, так и рабочими группами каждой из Сторон на разных объектах контроля, что должно быть отражено в программе мероприятия. </w:t>
      </w:r>
    </w:p>
    <w:p w:rsidR="00AE1D45" w:rsidRPr="00FC436E" w:rsidRDefault="00FC436E" w:rsidP="00BF52C0">
      <w:pPr>
        <w:pStyle w:val="31"/>
        <w:spacing w:line="340" w:lineRule="atLeast"/>
        <w:ind w:firstLine="680"/>
        <w:rPr>
          <w:szCs w:val="28"/>
        </w:rPr>
      </w:pPr>
      <w:r w:rsidRPr="00FC436E">
        <w:rPr>
          <w:szCs w:val="28"/>
        </w:rPr>
        <w:t xml:space="preserve">5.10. </w:t>
      </w:r>
      <w:r w:rsidR="00AE1D45" w:rsidRPr="00FC436E">
        <w:rPr>
          <w:szCs w:val="28"/>
        </w:rPr>
        <w:t>При проведении совместного контрольного мероприятия с иным органом программа совместного мероприятия утверждается в соответствии с порядком, установленным стандартом КСП городского округа «Общие правила проведения контрольного мероприятия».</w:t>
      </w:r>
    </w:p>
    <w:p w:rsidR="00F06EFF" w:rsidRDefault="00F06EFF" w:rsidP="00BF52C0">
      <w:pPr>
        <w:pStyle w:val="ab"/>
        <w:spacing w:line="340" w:lineRule="atLeast"/>
        <w:ind w:firstLine="0"/>
        <w:jc w:val="center"/>
        <w:rPr>
          <w:b/>
          <w:bCs/>
          <w:color w:val="000000"/>
          <w:spacing w:val="1"/>
          <w:szCs w:val="28"/>
        </w:rPr>
      </w:pPr>
    </w:p>
    <w:p w:rsidR="00AE1D45" w:rsidRDefault="00AE1D45" w:rsidP="00BF52C0">
      <w:pPr>
        <w:pStyle w:val="ab"/>
        <w:spacing w:line="340" w:lineRule="atLeast"/>
        <w:ind w:firstLine="0"/>
        <w:jc w:val="center"/>
        <w:rPr>
          <w:b/>
          <w:bCs/>
          <w:color w:val="000000"/>
          <w:spacing w:val="1"/>
          <w:szCs w:val="28"/>
        </w:rPr>
      </w:pPr>
      <w:r w:rsidRPr="00FC436E">
        <w:rPr>
          <w:b/>
          <w:bCs/>
          <w:color w:val="000000"/>
          <w:spacing w:val="1"/>
          <w:szCs w:val="28"/>
        </w:rPr>
        <w:t>6.</w:t>
      </w:r>
      <w:r w:rsidRPr="00FC436E">
        <w:rPr>
          <w:b/>
          <w:szCs w:val="28"/>
        </w:rPr>
        <w:t xml:space="preserve"> </w:t>
      </w:r>
      <w:r w:rsidRPr="00FC436E">
        <w:rPr>
          <w:b/>
          <w:bCs/>
          <w:color w:val="000000"/>
          <w:spacing w:val="1"/>
          <w:szCs w:val="28"/>
        </w:rPr>
        <w:t xml:space="preserve">Проведение совместных </w:t>
      </w:r>
      <w:r w:rsidRPr="00FC436E">
        <w:rPr>
          <w:b/>
          <w:color w:val="000000"/>
          <w:spacing w:val="10"/>
          <w:szCs w:val="28"/>
        </w:rPr>
        <w:t>контрольных</w:t>
      </w:r>
      <w:r w:rsidRPr="00FC436E">
        <w:rPr>
          <w:b/>
          <w:bCs/>
          <w:color w:val="000000"/>
          <w:spacing w:val="1"/>
          <w:szCs w:val="28"/>
        </w:rPr>
        <w:t xml:space="preserve"> мероприятий</w:t>
      </w:r>
    </w:p>
    <w:p w:rsidR="00BF52C0" w:rsidRPr="00FC436E" w:rsidRDefault="00BF52C0" w:rsidP="00BF52C0">
      <w:pPr>
        <w:pStyle w:val="ab"/>
        <w:spacing w:line="340" w:lineRule="atLeast"/>
        <w:ind w:firstLine="0"/>
        <w:jc w:val="center"/>
        <w:rPr>
          <w:b/>
          <w:bCs/>
          <w:color w:val="000000"/>
          <w:spacing w:val="1"/>
          <w:szCs w:val="28"/>
        </w:rPr>
      </w:pPr>
    </w:p>
    <w:p w:rsidR="00AE1D45" w:rsidRPr="00FC436E" w:rsidRDefault="00AE1D45" w:rsidP="00AE1D45">
      <w:pPr>
        <w:pStyle w:val="31"/>
        <w:spacing w:line="340" w:lineRule="atLeast"/>
        <w:ind w:firstLine="680"/>
        <w:rPr>
          <w:szCs w:val="28"/>
        </w:rPr>
      </w:pPr>
      <w:r w:rsidRPr="00FC436E">
        <w:rPr>
          <w:szCs w:val="28"/>
        </w:rPr>
        <w:t xml:space="preserve">6.1. Проведение </w:t>
      </w:r>
      <w:r w:rsidRPr="00FC436E">
        <w:rPr>
          <w:color w:val="000000"/>
          <w:spacing w:val="10"/>
          <w:szCs w:val="28"/>
        </w:rPr>
        <w:t xml:space="preserve">совместных </w:t>
      </w:r>
      <w:r w:rsidRPr="00FC436E">
        <w:rPr>
          <w:szCs w:val="28"/>
        </w:rPr>
        <w:t xml:space="preserve">контрольных </w:t>
      </w:r>
      <w:r w:rsidRPr="00FC436E">
        <w:rPr>
          <w:color w:val="000000"/>
          <w:spacing w:val="10"/>
          <w:szCs w:val="28"/>
        </w:rPr>
        <w:t xml:space="preserve">мероприятий осуществляется в соответствии с общими положениями и требованиями к проведению контрольных мероприятий, </w:t>
      </w:r>
      <w:r w:rsidRPr="00FC436E">
        <w:rPr>
          <w:color w:val="000000"/>
          <w:spacing w:val="1"/>
          <w:szCs w:val="28"/>
        </w:rPr>
        <w:t xml:space="preserve">определенными Регламентом КСП городского округа, </w:t>
      </w:r>
      <w:r w:rsidRPr="00FC436E">
        <w:rPr>
          <w:szCs w:val="28"/>
        </w:rPr>
        <w:t xml:space="preserve">Стандартом контрольно-счётной палаты </w:t>
      </w:r>
      <w:proofErr w:type="spellStart"/>
      <w:r w:rsidR="00FC436E" w:rsidRPr="00FC436E">
        <w:rPr>
          <w:szCs w:val="28"/>
        </w:rPr>
        <w:t>Дальнереченского</w:t>
      </w:r>
      <w:proofErr w:type="spellEnd"/>
      <w:r w:rsidR="00FC436E" w:rsidRPr="00FC436E">
        <w:rPr>
          <w:szCs w:val="28"/>
        </w:rPr>
        <w:t xml:space="preserve"> </w:t>
      </w:r>
      <w:r w:rsidRPr="00FC436E">
        <w:rPr>
          <w:szCs w:val="28"/>
        </w:rPr>
        <w:t>городского округа «Общие правила проведения контрольного мероприятия</w:t>
      </w:r>
      <w:r w:rsidR="00FC436E" w:rsidRPr="00FC436E">
        <w:rPr>
          <w:szCs w:val="28"/>
        </w:rPr>
        <w:t>»</w:t>
      </w:r>
      <w:r w:rsidRPr="00FC436E">
        <w:rPr>
          <w:szCs w:val="28"/>
        </w:rPr>
        <w:t>.</w:t>
      </w:r>
    </w:p>
    <w:p w:rsidR="00AE1D45" w:rsidRPr="00FC436E" w:rsidRDefault="00AE1D45" w:rsidP="00220F44">
      <w:pPr>
        <w:shd w:val="clear" w:color="auto" w:fill="FFFFFF"/>
        <w:spacing w:after="0" w:line="340" w:lineRule="atLeast"/>
        <w:ind w:firstLine="680"/>
        <w:jc w:val="both"/>
        <w:rPr>
          <w:rFonts w:ascii="Times New Roman" w:hAnsi="Times New Roman" w:cs="Times New Roman"/>
          <w:snapToGrid w:val="0"/>
          <w:sz w:val="28"/>
          <w:szCs w:val="28"/>
        </w:rPr>
      </w:pPr>
      <w:r w:rsidRPr="00FC436E">
        <w:rPr>
          <w:rFonts w:ascii="Times New Roman" w:hAnsi="Times New Roman" w:cs="Times New Roman"/>
          <w:color w:val="000000"/>
          <w:sz w:val="28"/>
          <w:szCs w:val="28"/>
        </w:rPr>
        <w:t>6.</w:t>
      </w:r>
      <w:r w:rsidR="00FC436E" w:rsidRPr="00FC436E">
        <w:rPr>
          <w:rFonts w:ascii="Times New Roman" w:hAnsi="Times New Roman" w:cs="Times New Roman"/>
          <w:color w:val="000000"/>
          <w:sz w:val="28"/>
          <w:szCs w:val="28"/>
        </w:rPr>
        <w:t>2</w:t>
      </w:r>
      <w:r w:rsidRPr="00FC436E">
        <w:rPr>
          <w:rFonts w:ascii="Times New Roman" w:hAnsi="Times New Roman" w:cs="Times New Roman"/>
          <w:color w:val="000000"/>
          <w:sz w:val="28"/>
          <w:szCs w:val="28"/>
        </w:rPr>
        <w:t xml:space="preserve">. </w:t>
      </w:r>
      <w:r w:rsidRPr="00FC436E">
        <w:rPr>
          <w:rFonts w:ascii="Times New Roman" w:hAnsi="Times New Roman" w:cs="Times New Roman"/>
          <w:sz w:val="28"/>
          <w:szCs w:val="28"/>
        </w:rPr>
        <w:t>Если совместное к</w:t>
      </w:r>
      <w:r w:rsidRPr="00FC436E">
        <w:rPr>
          <w:rFonts w:ascii="Times New Roman" w:hAnsi="Times New Roman" w:cs="Times New Roman"/>
          <w:bCs/>
          <w:sz w:val="28"/>
          <w:szCs w:val="28"/>
        </w:rPr>
        <w:t>онтрольное</w:t>
      </w:r>
      <w:r w:rsidRPr="00FC436E">
        <w:rPr>
          <w:rFonts w:ascii="Times New Roman" w:hAnsi="Times New Roman" w:cs="Times New Roman"/>
          <w:sz w:val="28"/>
          <w:szCs w:val="28"/>
        </w:rPr>
        <w:t xml:space="preserve"> мероприятие проводится по инициативе КСП городского округа, в случае формирования рабочих групп из представителей Сторон руководство проведением</w:t>
      </w:r>
      <w:r w:rsidRPr="00FC436E">
        <w:rPr>
          <w:rFonts w:ascii="Times New Roman" w:hAnsi="Times New Roman" w:cs="Times New Roman"/>
          <w:snapToGrid w:val="0"/>
          <w:sz w:val="28"/>
          <w:szCs w:val="28"/>
        </w:rPr>
        <w:t xml:space="preserve"> данного контрольного мероприятия осуществляет руководитель совместного контрольного мероприятия от КСП городского округа, а если по инициативе иного органа, то руководитель совместного контрольного мероприятия определяется по согласованию Сторон.</w:t>
      </w:r>
    </w:p>
    <w:p w:rsidR="00AE1D45" w:rsidRPr="00FC436E" w:rsidRDefault="00AE1D45" w:rsidP="00220F44">
      <w:pPr>
        <w:widowControl w:val="0"/>
        <w:spacing w:after="0" w:line="340" w:lineRule="atLeast"/>
        <w:ind w:firstLine="680"/>
        <w:jc w:val="both"/>
        <w:rPr>
          <w:rFonts w:ascii="Times New Roman" w:hAnsi="Times New Roman" w:cs="Times New Roman"/>
          <w:color w:val="000000"/>
          <w:spacing w:val="-4"/>
          <w:sz w:val="28"/>
          <w:szCs w:val="28"/>
        </w:rPr>
      </w:pPr>
      <w:r w:rsidRPr="00FC436E">
        <w:rPr>
          <w:rFonts w:ascii="Times New Roman" w:hAnsi="Times New Roman" w:cs="Times New Roman"/>
          <w:snapToGrid w:val="0"/>
          <w:sz w:val="28"/>
          <w:szCs w:val="28"/>
        </w:rPr>
        <w:t>6.</w:t>
      </w:r>
      <w:r w:rsidR="00FC436E" w:rsidRPr="00FC436E">
        <w:rPr>
          <w:rFonts w:ascii="Times New Roman" w:hAnsi="Times New Roman" w:cs="Times New Roman"/>
          <w:snapToGrid w:val="0"/>
          <w:sz w:val="28"/>
          <w:szCs w:val="28"/>
        </w:rPr>
        <w:t>3</w:t>
      </w:r>
      <w:r w:rsidRPr="00FC436E">
        <w:rPr>
          <w:rFonts w:ascii="Times New Roman" w:hAnsi="Times New Roman" w:cs="Times New Roman"/>
          <w:snapToGrid w:val="0"/>
          <w:sz w:val="28"/>
          <w:szCs w:val="28"/>
        </w:rPr>
        <w:t>.</w:t>
      </w:r>
      <w:r w:rsidRPr="00FC436E">
        <w:rPr>
          <w:rFonts w:ascii="Times New Roman" w:hAnsi="Times New Roman" w:cs="Times New Roman"/>
          <w:sz w:val="28"/>
          <w:szCs w:val="28"/>
        </w:rPr>
        <w:t xml:space="preserve"> </w:t>
      </w:r>
      <w:r w:rsidRPr="00FC436E">
        <w:rPr>
          <w:rFonts w:ascii="Times New Roman" w:hAnsi="Times New Roman" w:cs="Times New Roman"/>
          <w:snapToGrid w:val="0"/>
          <w:sz w:val="28"/>
          <w:szCs w:val="28"/>
        </w:rPr>
        <w:t xml:space="preserve">В ходе проведения совместного контрольного мероприятия Стороны осуществляют взаимодействие путём проведения </w:t>
      </w:r>
      <w:r w:rsidRPr="00FC436E">
        <w:rPr>
          <w:rFonts w:ascii="Times New Roman" w:hAnsi="Times New Roman" w:cs="Times New Roman"/>
          <w:color w:val="000000"/>
          <w:spacing w:val="-4"/>
          <w:sz w:val="28"/>
          <w:szCs w:val="28"/>
        </w:rPr>
        <w:t xml:space="preserve">рабочих совещаний и консультаций, </w:t>
      </w:r>
      <w:r w:rsidRPr="00FC436E">
        <w:rPr>
          <w:rFonts w:ascii="Times New Roman" w:hAnsi="Times New Roman" w:cs="Times New Roman"/>
          <w:color w:val="000000"/>
          <w:spacing w:val="-5"/>
          <w:sz w:val="28"/>
          <w:szCs w:val="28"/>
        </w:rPr>
        <w:t xml:space="preserve">обмена методическими документами и информацией, </w:t>
      </w:r>
      <w:r w:rsidRPr="00FC436E">
        <w:rPr>
          <w:rFonts w:ascii="Times New Roman" w:hAnsi="Times New Roman" w:cs="Times New Roman"/>
          <w:color w:val="000000"/>
          <w:spacing w:val="2"/>
          <w:sz w:val="28"/>
          <w:szCs w:val="28"/>
        </w:rPr>
        <w:t xml:space="preserve">согласования методов проведения совместного </w:t>
      </w:r>
      <w:r w:rsidRPr="00FC436E">
        <w:rPr>
          <w:rFonts w:ascii="Times New Roman" w:hAnsi="Times New Roman" w:cs="Times New Roman"/>
          <w:snapToGrid w:val="0"/>
          <w:sz w:val="28"/>
          <w:szCs w:val="28"/>
        </w:rPr>
        <w:t xml:space="preserve">контрольного </w:t>
      </w:r>
      <w:r w:rsidRPr="00FC436E">
        <w:rPr>
          <w:rFonts w:ascii="Times New Roman" w:hAnsi="Times New Roman" w:cs="Times New Roman"/>
          <w:snapToGrid w:val="0"/>
          <w:sz w:val="28"/>
          <w:szCs w:val="28"/>
        </w:rPr>
        <w:lastRenderedPageBreak/>
        <w:t>мероприятия</w:t>
      </w:r>
      <w:r w:rsidRPr="00FC436E">
        <w:rPr>
          <w:rFonts w:ascii="Times New Roman" w:hAnsi="Times New Roman" w:cs="Times New Roman"/>
          <w:color w:val="000000"/>
          <w:spacing w:val="-4"/>
          <w:sz w:val="28"/>
          <w:szCs w:val="28"/>
        </w:rPr>
        <w:t xml:space="preserve">, проблем и вопросов, возникающих в ходе его осуществления. </w:t>
      </w:r>
    </w:p>
    <w:p w:rsidR="00AE1D45" w:rsidRPr="00FC436E" w:rsidRDefault="00AE1D45" w:rsidP="00220F44">
      <w:pPr>
        <w:shd w:val="clear" w:color="auto" w:fill="FFFFFF"/>
        <w:spacing w:after="0" w:line="340" w:lineRule="atLeast"/>
        <w:ind w:firstLine="680"/>
        <w:jc w:val="both"/>
        <w:rPr>
          <w:rFonts w:ascii="Times New Roman" w:hAnsi="Times New Roman" w:cs="Times New Roman"/>
          <w:color w:val="000000"/>
          <w:spacing w:val="-4"/>
          <w:sz w:val="28"/>
          <w:szCs w:val="28"/>
        </w:rPr>
      </w:pPr>
      <w:r w:rsidRPr="00FC436E">
        <w:rPr>
          <w:rFonts w:ascii="Times New Roman" w:hAnsi="Times New Roman" w:cs="Times New Roman"/>
          <w:sz w:val="28"/>
          <w:szCs w:val="28"/>
        </w:rPr>
        <w:t>6.</w:t>
      </w:r>
      <w:r w:rsidR="00FC436E" w:rsidRPr="00FC436E">
        <w:rPr>
          <w:rFonts w:ascii="Times New Roman" w:hAnsi="Times New Roman" w:cs="Times New Roman"/>
          <w:sz w:val="28"/>
          <w:szCs w:val="28"/>
        </w:rPr>
        <w:t>4</w:t>
      </w:r>
      <w:r w:rsidRPr="00FC436E">
        <w:rPr>
          <w:rFonts w:ascii="Times New Roman" w:hAnsi="Times New Roman" w:cs="Times New Roman"/>
          <w:sz w:val="28"/>
          <w:szCs w:val="28"/>
        </w:rPr>
        <w:t xml:space="preserve">. </w:t>
      </w:r>
      <w:r w:rsidRPr="00FC436E">
        <w:rPr>
          <w:rFonts w:ascii="Times New Roman" w:hAnsi="Times New Roman" w:cs="Times New Roman"/>
          <w:color w:val="000000"/>
          <w:spacing w:val="-1"/>
          <w:sz w:val="28"/>
          <w:szCs w:val="28"/>
        </w:rPr>
        <w:t xml:space="preserve">В случае возникновения между КСП городского округа и иным органом </w:t>
      </w:r>
      <w:r w:rsidRPr="00FC436E">
        <w:rPr>
          <w:rFonts w:ascii="Times New Roman" w:hAnsi="Times New Roman" w:cs="Times New Roman"/>
          <w:color w:val="000000"/>
          <w:spacing w:val="-3"/>
          <w:sz w:val="28"/>
          <w:szCs w:val="28"/>
        </w:rPr>
        <w:t xml:space="preserve">разногласий по </w:t>
      </w:r>
      <w:r w:rsidRPr="00FC436E">
        <w:rPr>
          <w:rFonts w:ascii="Times New Roman" w:hAnsi="Times New Roman" w:cs="Times New Roman"/>
          <w:color w:val="000000"/>
          <w:sz w:val="28"/>
          <w:szCs w:val="28"/>
        </w:rPr>
        <w:t>вопросам организации, проведения и оформления результатов совместного</w:t>
      </w:r>
      <w:r w:rsidRPr="00FC436E">
        <w:rPr>
          <w:rFonts w:ascii="Times New Roman" w:hAnsi="Times New Roman" w:cs="Times New Roman"/>
          <w:color w:val="000000"/>
          <w:spacing w:val="-3"/>
          <w:sz w:val="28"/>
          <w:szCs w:val="28"/>
        </w:rPr>
        <w:t xml:space="preserve"> </w:t>
      </w:r>
      <w:r w:rsidRPr="00FC436E">
        <w:rPr>
          <w:rFonts w:ascii="Times New Roman" w:hAnsi="Times New Roman" w:cs="Times New Roman"/>
          <w:sz w:val="28"/>
          <w:szCs w:val="28"/>
        </w:rPr>
        <w:t xml:space="preserve">контрольного </w:t>
      </w:r>
      <w:r w:rsidRPr="00FC436E">
        <w:rPr>
          <w:rFonts w:ascii="Times New Roman" w:hAnsi="Times New Roman" w:cs="Times New Roman"/>
          <w:color w:val="000000"/>
          <w:spacing w:val="-3"/>
          <w:sz w:val="28"/>
          <w:szCs w:val="28"/>
        </w:rPr>
        <w:t xml:space="preserve">мероприятия, Стороны для их разрешения </w:t>
      </w:r>
      <w:r w:rsidRPr="00FC436E">
        <w:rPr>
          <w:rFonts w:ascii="Times New Roman" w:hAnsi="Times New Roman" w:cs="Times New Roman"/>
          <w:color w:val="000000"/>
          <w:spacing w:val="-5"/>
          <w:sz w:val="28"/>
          <w:szCs w:val="28"/>
        </w:rPr>
        <w:t>проводят переговоры и согласительные процедуры</w:t>
      </w:r>
      <w:r w:rsidRPr="00FC436E">
        <w:rPr>
          <w:rFonts w:ascii="Times New Roman" w:hAnsi="Times New Roman" w:cs="Times New Roman"/>
          <w:color w:val="000000"/>
          <w:spacing w:val="-4"/>
          <w:sz w:val="28"/>
          <w:szCs w:val="28"/>
        </w:rPr>
        <w:t>.</w:t>
      </w:r>
    </w:p>
    <w:p w:rsidR="00AE1D45" w:rsidRPr="00FC436E" w:rsidRDefault="00AE1D45" w:rsidP="00220F44">
      <w:pPr>
        <w:shd w:val="clear" w:color="auto" w:fill="FFFFFF"/>
        <w:spacing w:after="0" w:line="340" w:lineRule="atLeast"/>
        <w:ind w:firstLine="680"/>
        <w:jc w:val="both"/>
        <w:rPr>
          <w:rFonts w:ascii="Times New Roman" w:hAnsi="Times New Roman" w:cs="Times New Roman"/>
          <w:sz w:val="28"/>
          <w:szCs w:val="28"/>
        </w:rPr>
      </w:pPr>
      <w:r w:rsidRPr="00FC436E">
        <w:rPr>
          <w:rFonts w:ascii="Times New Roman" w:hAnsi="Times New Roman" w:cs="Times New Roman"/>
          <w:sz w:val="28"/>
          <w:szCs w:val="28"/>
        </w:rPr>
        <w:t>6.</w:t>
      </w:r>
      <w:r w:rsidR="00FC436E" w:rsidRPr="00FC436E">
        <w:rPr>
          <w:rFonts w:ascii="Times New Roman" w:hAnsi="Times New Roman" w:cs="Times New Roman"/>
          <w:sz w:val="28"/>
          <w:szCs w:val="28"/>
        </w:rPr>
        <w:t>5</w:t>
      </w:r>
      <w:r w:rsidRPr="00FC436E">
        <w:rPr>
          <w:rFonts w:ascii="Times New Roman" w:hAnsi="Times New Roman" w:cs="Times New Roman"/>
          <w:sz w:val="28"/>
          <w:szCs w:val="28"/>
        </w:rPr>
        <w:t>. Передача информации, запрашиваемой другой Стороной в ходе проведения совместного контрольного мероприятия, отнесенной к государственной или иной охраняемой законом тайне, осуществляется в соответствии с законодательством Российской Федерации.</w:t>
      </w:r>
    </w:p>
    <w:p w:rsidR="00220F44" w:rsidRDefault="00220F44" w:rsidP="00BF52C0">
      <w:pPr>
        <w:shd w:val="clear" w:color="auto" w:fill="FFFFFF"/>
        <w:spacing w:after="0" w:line="240" w:lineRule="auto"/>
        <w:jc w:val="center"/>
        <w:rPr>
          <w:rFonts w:ascii="Times New Roman" w:hAnsi="Times New Roman" w:cs="Times New Roman"/>
          <w:b/>
          <w:bCs/>
          <w:color w:val="000000"/>
          <w:spacing w:val="-5"/>
          <w:sz w:val="28"/>
          <w:szCs w:val="28"/>
        </w:rPr>
      </w:pPr>
    </w:p>
    <w:p w:rsidR="00FC436E" w:rsidRPr="004E55B9" w:rsidRDefault="00AE1D45" w:rsidP="00BF52C0">
      <w:pPr>
        <w:shd w:val="clear" w:color="auto" w:fill="FFFFFF"/>
        <w:spacing w:after="0" w:line="240" w:lineRule="auto"/>
        <w:jc w:val="center"/>
        <w:rPr>
          <w:rFonts w:ascii="Times New Roman" w:hAnsi="Times New Roman" w:cs="Times New Roman"/>
          <w:b/>
          <w:bCs/>
          <w:sz w:val="28"/>
          <w:szCs w:val="28"/>
        </w:rPr>
      </w:pPr>
      <w:r w:rsidRPr="004E55B9">
        <w:rPr>
          <w:rFonts w:ascii="Times New Roman" w:hAnsi="Times New Roman" w:cs="Times New Roman"/>
          <w:b/>
          <w:bCs/>
          <w:color w:val="000000"/>
          <w:spacing w:val="-5"/>
          <w:sz w:val="28"/>
          <w:szCs w:val="28"/>
        </w:rPr>
        <w:t>7.</w:t>
      </w:r>
      <w:r w:rsidRPr="004E55B9">
        <w:rPr>
          <w:rFonts w:ascii="Times New Roman" w:hAnsi="Times New Roman" w:cs="Times New Roman"/>
          <w:sz w:val="28"/>
          <w:szCs w:val="28"/>
        </w:rPr>
        <w:t xml:space="preserve"> </w:t>
      </w:r>
      <w:r w:rsidRPr="004E55B9">
        <w:rPr>
          <w:rFonts w:ascii="Times New Roman" w:hAnsi="Times New Roman" w:cs="Times New Roman"/>
          <w:b/>
          <w:bCs/>
          <w:sz w:val="28"/>
          <w:szCs w:val="28"/>
        </w:rPr>
        <w:t xml:space="preserve">Оформление результатов </w:t>
      </w:r>
      <w:proofErr w:type="gramStart"/>
      <w:r w:rsidRPr="004E55B9">
        <w:rPr>
          <w:rFonts w:ascii="Times New Roman" w:hAnsi="Times New Roman" w:cs="Times New Roman"/>
          <w:b/>
          <w:bCs/>
          <w:sz w:val="28"/>
          <w:szCs w:val="28"/>
        </w:rPr>
        <w:t>совместного</w:t>
      </w:r>
      <w:proofErr w:type="gramEnd"/>
      <w:r w:rsidRPr="004E55B9">
        <w:rPr>
          <w:rFonts w:ascii="Times New Roman" w:hAnsi="Times New Roman" w:cs="Times New Roman"/>
          <w:b/>
          <w:bCs/>
          <w:sz w:val="28"/>
          <w:szCs w:val="28"/>
        </w:rPr>
        <w:t xml:space="preserve"> </w:t>
      </w:r>
    </w:p>
    <w:p w:rsidR="00AE1D45" w:rsidRDefault="00BF52C0" w:rsidP="00BF52C0">
      <w:pPr>
        <w:shd w:val="clear" w:color="auto" w:fill="FFFFFF"/>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w:t>
      </w:r>
      <w:r w:rsidR="00AE1D45" w:rsidRPr="004E55B9">
        <w:rPr>
          <w:rFonts w:ascii="Times New Roman" w:hAnsi="Times New Roman" w:cs="Times New Roman"/>
          <w:b/>
          <w:bCs/>
          <w:sz w:val="28"/>
          <w:szCs w:val="28"/>
        </w:rPr>
        <w:t>онтрольного</w:t>
      </w:r>
      <w:r w:rsidR="00FC436E" w:rsidRPr="004E55B9">
        <w:rPr>
          <w:rFonts w:ascii="Times New Roman" w:hAnsi="Times New Roman" w:cs="Times New Roman"/>
          <w:b/>
          <w:bCs/>
          <w:sz w:val="28"/>
          <w:szCs w:val="28"/>
        </w:rPr>
        <w:t xml:space="preserve"> </w:t>
      </w:r>
      <w:r w:rsidR="00AE1D45" w:rsidRPr="004E55B9">
        <w:rPr>
          <w:rFonts w:ascii="Times New Roman" w:hAnsi="Times New Roman" w:cs="Times New Roman"/>
          <w:b/>
          <w:bCs/>
          <w:color w:val="000000"/>
          <w:spacing w:val="1"/>
          <w:sz w:val="28"/>
          <w:szCs w:val="28"/>
        </w:rPr>
        <w:t>мероприятия</w:t>
      </w:r>
      <w:r w:rsidR="00AE1D45" w:rsidRPr="004E55B9">
        <w:rPr>
          <w:rFonts w:ascii="Times New Roman" w:hAnsi="Times New Roman" w:cs="Times New Roman"/>
          <w:b/>
          <w:bCs/>
          <w:sz w:val="28"/>
          <w:szCs w:val="28"/>
        </w:rPr>
        <w:t xml:space="preserve"> и порядок их рассмотрения</w:t>
      </w:r>
    </w:p>
    <w:p w:rsidR="00BF52C0" w:rsidRPr="004E55B9" w:rsidRDefault="00BF52C0" w:rsidP="00BF52C0">
      <w:pPr>
        <w:shd w:val="clear" w:color="auto" w:fill="FFFFFF"/>
        <w:spacing w:after="0" w:line="240" w:lineRule="auto"/>
        <w:jc w:val="center"/>
        <w:rPr>
          <w:rFonts w:ascii="Times New Roman" w:hAnsi="Times New Roman" w:cs="Times New Roman"/>
          <w:b/>
          <w:bCs/>
          <w:sz w:val="28"/>
          <w:szCs w:val="28"/>
        </w:rPr>
      </w:pPr>
    </w:p>
    <w:p w:rsidR="00AE1D45" w:rsidRPr="004E55B9" w:rsidRDefault="00AE1D45" w:rsidP="00BF52C0">
      <w:pPr>
        <w:shd w:val="clear" w:color="auto" w:fill="FFFFFF"/>
        <w:spacing w:after="0" w:line="340" w:lineRule="atLeast"/>
        <w:ind w:firstLine="680"/>
        <w:jc w:val="both"/>
        <w:rPr>
          <w:rFonts w:ascii="Times New Roman" w:hAnsi="Times New Roman" w:cs="Times New Roman"/>
          <w:sz w:val="28"/>
          <w:szCs w:val="28"/>
        </w:rPr>
      </w:pPr>
      <w:r w:rsidRPr="004E55B9">
        <w:rPr>
          <w:rFonts w:ascii="Times New Roman" w:hAnsi="Times New Roman" w:cs="Times New Roman"/>
          <w:sz w:val="28"/>
          <w:szCs w:val="28"/>
        </w:rPr>
        <w:t xml:space="preserve">7.1. Общие требования к оформлению результатов совместных контрольных мероприятий, порядок принятия решений по ним определяются </w:t>
      </w:r>
      <w:r w:rsidRPr="004E55B9">
        <w:rPr>
          <w:rFonts w:ascii="Times New Roman" w:hAnsi="Times New Roman" w:cs="Times New Roman"/>
          <w:color w:val="000000"/>
          <w:sz w:val="28"/>
          <w:szCs w:val="28"/>
        </w:rPr>
        <w:t xml:space="preserve">стандартом </w:t>
      </w:r>
      <w:r w:rsidRPr="004E55B9">
        <w:rPr>
          <w:rFonts w:ascii="Times New Roman" w:hAnsi="Times New Roman" w:cs="Times New Roman"/>
          <w:sz w:val="28"/>
          <w:szCs w:val="28"/>
        </w:rPr>
        <w:t>КСП городского округа «Общие правила проведения контрольного мероприятия», настоящим Стандартом, а также по согласованию Сторон.</w:t>
      </w:r>
    </w:p>
    <w:p w:rsidR="00AE1D45" w:rsidRPr="004E55B9" w:rsidRDefault="00AE1D45" w:rsidP="00BF52C0">
      <w:pPr>
        <w:shd w:val="clear" w:color="auto" w:fill="FFFFFF"/>
        <w:spacing w:after="0" w:line="340" w:lineRule="atLeast"/>
        <w:ind w:firstLine="680"/>
        <w:jc w:val="both"/>
        <w:rPr>
          <w:rFonts w:ascii="Times New Roman" w:hAnsi="Times New Roman" w:cs="Times New Roman"/>
          <w:snapToGrid w:val="0"/>
          <w:sz w:val="28"/>
          <w:szCs w:val="28"/>
        </w:rPr>
      </w:pPr>
      <w:r w:rsidRPr="004E55B9">
        <w:rPr>
          <w:rFonts w:ascii="Times New Roman" w:hAnsi="Times New Roman" w:cs="Times New Roman"/>
          <w:sz w:val="28"/>
          <w:szCs w:val="28"/>
        </w:rPr>
        <w:t>7</w:t>
      </w:r>
      <w:r w:rsidRPr="004E55B9">
        <w:rPr>
          <w:rFonts w:ascii="Times New Roman" w:hAnsi="Times New Roman" w:cs="Times New Roman"/>
          <w:snapToGrid w:val="0"/>
          <w:sz w:val="28"/>
          <w:szCs w:val="28"/>
        </w:rPr>
        <w:t>.2. Результаты контрольного мероприятия на объектах оформляются актами.</w:t>
      </w:r>
    </w:p>
    <w:p w:rsidR="00AE1D45" w:rsidRPr="004E55B9" w:rsidRDefault="00AE1D45" w:rsidP="00BF52C0">
      <w:pPr>
        <w:shd w:val="clear" w:color="auto" w:fill="FFFFFF"/>
        <w:spacing w:after="0" w:line="340" w:lineRule="atLeast"/>
        <w:ind w:firstLine="680"/>
        <w:jc w:val="both"/>
        <w:rPr>
          <w:rFonts w:ascii="Times New Roman" w:hAnsi="Times New Roman" w:cs="Times New Roman"/>
          <w:snapToGrid w:val="0"/>
          <w:sz w:val="28"/>
          <w:szCs w:val="28"/>
        </w:rPr>
      </w:pPr>
      <w:r w:rsidRPr="004E55B9">
        <w:rPr>
          <w:rFonts w:ascii="Times New Roman" w:hAnsi="Times New Roman" w:cs="Times New Roman"/>
          <w:snapToGrid w:val="0"/>
          <w:sz w:val="28"/>
          <w:szCs w:val="28"/>
        </w:rPr>
        <w:t xml:space="preserve">Акты КСП городского округа оформляются в соответствии с требованиями Регламента и стандарта </w:t>
      </w:r>
      <w:r w:rsidRPr="004E55B9">
        <w:rPr>
          <w:rFonts w:ascii="Times New Roman" w:hAnsi="Times New Roman" w:cs="Times New Roman"/>
          <w:sz w:val="28"/>
          <w:szCs w:val="28"/>
        </w:rPr>
        <w:t>КСП городского округа «Общие правила проведения контрольного мероприятия».</w:t>
      </w:r>
    </w:p>
    <w:p w:rsidR="00AE1D45" w:rsidRPr="004E55B9" w:rsidRDefault="00AE1D45" w:rsidP="00BF52C0">
      <w:pPr>
        <w:shd w:val="clear" w:color="auto" w:fill="FFFFFF"/>
        <w:spacing w:after="0" w:line="340" w:lineRule="atLeast"/>
        <w:ind w:firstLine="680"/>
        <w:jc w:val="both"/>
        <w:rPr>
          <w:rFonts w:ascii="Times New Roman" w:hAnsi="Times New Roman" w:cs="Times New Roman"/>
          <w:bCs/>
          <w:sz w:val="28"/>
          <w:szCs w:val="28"/>
        </w:rPr>
      </w:pPr>
      <w:r w:rsidRPr="004E55B9">
        <w:rPr>
          <w:rFonts w:ascii="Times New Roman" w:hAnsi="Times New Roman" w:cs="Times New Roman"/>
          <w:bCs/>
          <w:sz w:val="28"/>
          <w:szCs w:val="28"/>
        </w:rPr>
        <w:t>При участии сотрудников КСП городского округа в совместных контрольных мероприятиях, проводимых иными органами, отдельный акт составляется только в случае, если органом, инициировавшим мероприятие, не составляется комплексный акт с участием всех проверяющих должностных лиц.</w:t>
      </w:r>
    </w:p>
    <w:p w:rsidR="00AE1D45" w:rsidRPr="004E55B9" w:rsidRDefault="00AE1D45" w:rsidP="00BF52C0">
      <w:pPr>
        <w:shd w:val="clear" w:color="auto" w:fill="FFFFFF"/>
        <w:spacing w:after="0" w:line="340" w:lineRule="atLeast"/>
        <w:ind w:firstLine="680"/>
        <w:jc w:val="both"/>
        <w:rPr>
          <w:rFonts w:ascii="Times New Roman" w:hAnsi="Times New Roman" w:cs="Times New Roman"/>
          <w:sz w:val="28"/>
          <w:szCs w:val="28"/>
        </w:rPr>
      </w:pPr>
      <w:r w:rsidRPr="004E55B9">
        <w:rPr>
          <w:rFonts w:ascii="Times New Roman" w:hAnsi="Times New Roman" w:cs="Times New Roman"/>
          <w:bCs/>
          <w:sz w:val="28"/>
          <w:szCs w:val="28"/>
        </w:rPr>
        <w:t>В случае</w:t>
      </w:r>
      <w:proofErr w:type="gramStart"/>
      <w:r w:rsidRPr="004E55B9">
        <w:rPr>
          <w:rFonts w:ascii="Times New Roman" w:hAnsi="Times New Roman" w:cs="Times New Roman"/>
          <w:bCs/>
          <w:sz w:val="28"/>
          <w:szCs w:val="28"/>
        </w:rPr>
        <w:t>,</w:t>
      </w:r>
      <w:proofErr w:type="gramEnd"/>
      <w:r w:rsidRPr="004E55B9">
        <w:rPr>
          <w:rFonts w:ascii="Times New Roman" w:hAnsi="Times New Roman" w:cs="Times New Roman"/>
          <w:bCs/>
          <w:sz w:val="28"/>
          <w:szCs w:val="28"/>
        </w:rPr>
        <w:t xml:space="preserve"> если совместное контрольное мероприятие на объекте проводилось рабочей группой из представителей Сторон, акт подписывается представителями участвующих Сторон. На объекте возможно составление нескольких актов, подписываемых рабочими группами из представителей Сторон.</w:t>
      </w:r>
    </w:p>
    <w:p w:rsidR="00AE1D45" w:rsidRPr="004E55B9" w:rsidRDefault="00AE1D45" w:rsidP="00BF52C0">
      <w:pPr>
        <w:widowControl w:val="0"/>
        <w:spacing w:after="0" w:line="340" w:lineRule="atLeast"/>
        <w:ind w:firstLine="680"/>
        <w:jc w:val="both"/>
        <w:rPr>
          <w:rFonts w:ascii="Times New Roman" w:hAnsi="Times New Roman" w:cs="Times New Roman"/>
          <w:snapToGrid w:val="0"/>
          <w:sz w:val="28"/>
          <w:szCs w:val="28"/>
        </w:rPr>
      </w:pPr>
      <w:r w:rsidRPr="004E55B9">
        <w:rPr>
          <w:rFonts w:ascii="Times New Roman" w:hAnsi="Times New Roman" w:cs="Times New Roman"/>
          <w:snapToGrid w:val="0"/>
          <w:sz w:val="28"/>
          <w:szCs w:val="28"/>
        </w:rPr>
        <w:t>7.3.</w:t>
      </w:r>
      <w:r w:rsidRPr="004E55B9">
        <w:rPr>
          <w:rFonts w:ascii="Times New Roman" w:hAnsi="Times New Roman" w:cs="Times New Roman"/>
          <w:sz w:val="28"/>
          <w:szCs w:val="28"/>
        </w:rPr>
        <w:t xml:space="preserve"> </w:t>
      </w:r>
      <w:r w:rsidRPr="004E55B9">
        <w:rPr>
          <w:rFonts w:ascii="Times New Roman" w:hAnsi="Times New Roman" w:cs="Times New Roman"/>
          <w:snapToGrid w:val="0"/>
          <w:sz w:val="28"/>
          <w:szCs w:val="28"/>
        </w:rPr>
        <w:t xml:space="preserve">При наличии противоречий Стороны вправе выразить особое мнение. </w:t>
      </w:r>
    </w:p>
    <w:p w:rsidR="00AE1D45" w:rsidRPr="004E55B9" w:rsidRDefault="00AE1D45" w:rsidP="00BF52C0">
      <w:pPr>
        <w:spacing w:after="0" w:line="340" w:lineRule="atLeast"/>
        <w:ind w:firstLine="680"/>
        <w:jc w:val="both"/>
        <w:rPr>
          <w:rFonts w:ascii="Times New Roman" w:hAnsi="Times New Roman" w:cs="Times New Roman"/>
          <w:color w:val="000000"/>
          <w:spacing w:val="-5"/>
          <w:sz w:val="28"/>
          <w:szCs w:val="28"/>
        </w:rPr>
      </w:pPr>
      <w:r w:rsidRPr="004E55B9">
        <w:rPr>
          <w:rFonts w:ascii="Times New Roman" w:hAnsi="Times New Roman" w:cs="Times New Roman"/>
          <w:spacing w:val="-4"/>
          <w:sz w:val="28"/>
          <w:szCs w:val="28"/>
        </w:rPr>
        <w:t>7.4.</w:t>
      </w:r>
      <w:r w:rsidRPr="004E55B9">
        <w:rPr>
          <w:rFonts w:ascii="Times New Roman" w:hAnsi="Times New Roman" w:cs="Times New Roman"/>
          <w:sz w:val="28"/>
          <w:szCs w:val="28"/>
        </w:rPr>
        <w:t xml:space="preserve"> </w:t>
      </w:r>
      <w:r w:rsidRPr="004E55B9">
        <w:rPr>
          <w:rFonts w:ascii="Times New Roman" w:hAnsi="Times New Roman" w:cs="Times New Roman"/>
          <w:color w:val="000000"/>
          <w:spacing w:val="-5"/>
          <w:sz w:val="28"/>
          <w:szCs w:val="28"/>
        </w:rPr>
        <w:t xml:space="preserve">По результатам совместного контрольного мероприятия подготавливается отчёт в соответствии со стандартом </w:t>
      </w:r>
      <w:r w:rsidRPr="004E55B9">
        <w:rPr>
          <w:rFonts w:ascii="Times New Roman" w:hAnsi="Times New Roman" w:cs="Times New Roman"/>
          <w:sz w:val="28"/>
          <w:szCs w:val="28"/>
        </w:rPr>
        <w:t xml:space="preserve">КСП городского округа «Общие правила проведения контрольного мероприятия» </w:t>
      </w:r>
      <w:r w:rsidRPr="004E55B9">
        <w:rPr>
          <w:rFonts w:ascii="Times New Roman" w:hAnsi="Times New Roman" w:cs="Times New Roman"/>
          <w:color w:val="000000"/>
          <w:spacing w:val="-5"/>
          <w:sz w:val="28"/>
          <w:szCs w:val="28"/>
        </w:rPr>
        <w:t>под руководством ответственного за его проведение.</w:t>
      </w:r>
    </w:p>
    <w:p w:rsidR="00AE1D45" w:rsidRPr="004E55B9" w:rsidRDefault="00AE1D45" w:rsidP="00BF52C0">
      <w:pPr>
        <w:pStyle w:val="ab"/>
        <w:spacing w:line="340" w:lineRule="atLeast"/>
        <w:ind w:firstLine="680"/>
        <w:rPr>
          <w:bCs/>
          <w:color w:val="000000"/>
          <w:spacing w:val="-5"/>
          <w:szCs w:val="28"/>
        </w:rPr>
      </w:pPr>
      <w:r w:rsidRPr="004E55B9">
        <w:rPr>
          <w:bCs/>
          <w:color w:val="000000"/>
          <w:spacing w:val="-5"/>
          <w:szCs w:val="28"/>
        </w:rPr>
        <w:t>7.5.</w:t>
      </w:r>
      <w:r w:rsidRPr="004E55B9">
        <w:rPr>
          <w:szCs w:val="28"/>
        </w:rPr>
        <w:t xml:space="preserve"> </w:t>
      </w:r>
      <w:r w:rsidRPr="004E55B9">
        <w:rPr>
          <w:bCs/>
          <w:color w:val="000000"/>
          <w:spacing w:val="-5"/>
          <w:szCs w:val="28"/>
        </w:rPr>
        <w:t xml:space="preserve">При наличии соответствующих оснований по результатам совместных контрольных мероприятий одновременно с отчётом могут подготавливаться представления, предписания. </w:t>
      </w:r>
    </w:p>
    <w:p w:rsidR="00AE1D45" w:rsidRPr="004E55B9" w:rsidRDefault="00AE1D45" w:rsidP="00BF52C0">
      <w:pPr>
        <w:shd w:val="clear" w:color="auto" w:fill="FFFFFF"/>
        <w:spacing w:after="0" w:line="340" w:lineRule="atLeast"/>
        <w:ind w:firstLine="680"/>
        <w:jc w:val="both"/>
        <w:rPr>
          <w:rFonts w:ascii="Times New Roman" w:hAnsi="Times New Roman" w:cs="Times New Roman"/>
          <w:sz w:val="28"/>
          <w:szCs w:val="28"/>
        </w:rPr>
      </w:pPr>
      <w:r w:rsidRPr="004E55B9">
        <w:rPr>
          <w:rFonts w:ascii="Times New Roman" w:hAnsi="Times New Roman" w:cs="Times New Roman"/>
          <w:color w:val="000000"/>
          <w:spacing w:val="-5"/>
          <w:sz w:val="28"/>
          <w:szCs w:val="28"/>
        </w:rPr>
        <w:lastRenderedPageBreak/>
        <w:t>7.6.</w:t>
      </w:r>
      <w:r w:rsidRPr="004E55B9">
        <w:rPr>
          <w:rFonts w:ascii="Times New Roman" w:hAnsi="Times New Roman" w:cs="Times New Roman"/>
          <w:sz w:val="28"/>
          <w:szCs w:val="28"/>
        </w:rPr>
        <w:t xml:space="preserve"> Отчёт о результатах проведенного совместного контрольного мероприятия, а также проекты представлений, предписаний оформляются и утверждаются в порядке, </w:t>
      </w:r>
      <w:r w:rsidRPr="004E55B9">
        <w:rPr>
          <w:rFonts w:ascii="Times New Roman" w:hAnsi="Times New Roman" w:cs="Times New Roman"/>
          <w:color w:val="000000"/>
          <w:spacing w:val="-5"/>
          <w:sz w:val="28"/>
          <w:szCs w:val="28"/>
        </w:rPr>
        <w:t>установленном</w:t>
      </w:r>
      <w:r w:rsidRPr="004E55B9">
        <w:rPr>
          <w:rFonts w:ascii="Times New Roman" w:hAnsi="Times New Roman" w:cs="Times New Roman"/>
          <w:iCs/>
          <w:sz w:val="28"/>
          <w:szCs w:val="28"/>
        </w:rPr>
        <w:t xml:space="preserve"> </w:t>
      </w:r>
      <w:r w:rsidRPr="004E55B9">
        <w:rPr>
          <w:rFonts w:ascii="Times New Roman" w:hAnsi="Times New Roman" w:cs="Times New Roman"/>
          <w:sz w:val="28"/>
          <w:szCs w:val="28"/>
        </w:rPr>
        <w:t>Регламентом КСП городского округа,</w:t>
      </w:r>
      <w:r w:rsidRPr="004E55B9">
        <w:rPr>
          <w:rFonts w:ascii="Times New Roman" w:hAnsi="Times New Roman" w:cs="Times New Roman"/>
          <w:color w:val="000000"/>
          <w:sz w:val="28"/>
          <w:szCs w:val="28"/>
        </w:rPr>
        <w:t xml:space="preserve"> стандартом </w:t>
      </w:r>
      <w:r w:rsidRPr="004E55B9">
        <w:rPr>
          <w:rFonts w:ascii="Times New Roman" w:hAnsi="Times New Roman" w:cs="Times New Roman"/>
          <w:sz w:val="28"/>
          <w:szCs w:val="28"/>
        </w:rPr>
        <w:t>«Общие правила проведения контрольного мероприятия».</w:t>
      </w:r>
    </w:p>
    <w:p w:rsidR="00AE1D45" w:rsidRPr="004E55B9" w:rsidRDefault="00AE1D45" w:rsidP="00BF52C0">
      <w:pPr>
        <w:pStyle w:val="ab"/>
        <w:spacing w:line="340" w:lineRule="atLeast"/>
        <w:ind w:firstLine="680"/>
        <w:rPr>
          <w:bCs/>
          <w:szCs w:val="28"/>
        </w:rPr>
      </w:pPr>
      <w:r w:rsidRPr="004E55B9">
        <w:rPr>
          <w:bCs/>
          <w:szCs w:val="28"/>
        </w:rPr>
        <w:t xml:space="preserve">7.7. Отчёт о результатах совместного контрольного </w:t>
      </w:r>
      <w:r w:rsidRPr="004E55B9">
        <w:rPr>
          <w:szCs w:val="28"/>
        </w:rPr>
        <w:t xml:space="preserve"> </w:t>
      </w:r>
      <w:r w:rsidRPr="004E55B9">
        <w:rPr>
          <w:bCs/>
          <w:szCs w:val="28"/>
        </w:rPr>
        <w:t xml:space="preserve">мероприятия направляется руководителю иного органа, участвующего в мероприятии, а также главе городского округа, главе администрации </w:t>
      </w:r>
      <w:proofErr w:type="spellStart"/>
      <w:r w:rsidR="004E55B9" w:rsidRPr="004E55B9">
        <w:rPr>
          <w:bCs/>
          <w:szCs w:val="28"/>
        </w:rPr>
        <w:t>Дальнереченского</w:t>
      </w:r>
      <w:proofErr w:type="spellEnd"/>
      <w:r w:rsidR="004E55B9" w:rsidRPr="004E55B9">
        <w:rPr>
          <w:bCs/>
          <w:szCs w:val="28"/>
        </w:rPr>
        <w:t xml:space="preserve"> городского округа</w:t>
      </w:r>
      <w:r w:rsidRPr="004E55B9">
        <w:rPr>
          <w:bCs/>
          <w:szCs w:val="28"/>
        </w:rPr>
        <w:t xml:space="preserve"> и в Думу </w:t>
      </w:r>
      <w:proofErr w:type="spellStart"/>
      <w:r w:rsidR="004E55B9" w:rsidRPr="004E55B9">
        <w:rPr>
          <w:bCs/>
          <w:szCs w:val="28"/>
        </w:rPr>
        <w:t>Дальнереченского</w:t>
      </w:r>
      <w:proofErr w:type="spellEnd"/>
      <w:r w:rsidR="004E55B9" w:rsidRPr="004E55B9">
        <w:rPr>
          <w:bCs/>
          <w:szCs w:val="28"/>
        </w:rPr>
        <w:t xml:space="preserve"> городского округа</w:t>
      </w:r>
      <w:r w:rsidRPr="004E55B9">
        <w:rPr>
          <w:bCs/>
          <w:szCs w:val="28"/>
        </w:rPr>
        <w:t xml:space="preserve"> в соответствии с порядком, установленным Регламентом КСП городского округа.</w:t>
      </w:r>
    </w:p>
    <w:p w:rsidR="00AE1D45" w:rsidRPr="004E55B9" w:rsidRDefault="00AE1D45" w:rsidP="00BF52C0">
      <w:pPr>
        <w:shd w:val="clear" w:color="auto" w:fill="FFFFFF"/>
        <w:spacing w:after="0" w:line="340" w:lineRule="atLeast"/>
        <w:ind w:firstLine="680"/>
        <w:jc w:val="both"/>
        <w:rPr>
          <w:rFonts w:ascii="Times New Roman" w:hAnsi="Times New Roman" w:cs="Times New Roman"/>
          <w:sz w:val="28"/>
          <w:szCs w:val="28"/>
        </w:rPr>
      </w:pPr>
      <w:r w:rsidRPr="004E55B9">
        <w:rPr>
          <w:rFonts w:ascii="Times New Roman" w:hAnsi="Times New Roman" w:cs="Times New Roman"/>
          <w:sz w:val="28"/>
          <w:szCs w:val="28"/>
        </w:rPr>
        <w:t xml:space="preserve">7.8. Контроль исполнения представлений и предписаний осуществляет ответственный за проведение совместного контрольного мероприятия, в соответствии с порядком, установленным Регламентом КСП городского округа. </w:t>
      </w:r>
    </w:p>
    <w:p w:rsidR="00AE1D45" w:rsidRPr="00AE1D45" w:rsidRDefault="00AE1D45" w:rsidP="00BF52C0">
      <w:pPr>
        <w:widowControl w:val="0"/>
        <w:shd w:val="clear" w:color="auto" w:fill="FFFFFF"/>
        <w:spacing w:after="0" w:line="340" w:lineRule="atLeast"/>
        <w:ind w:firstLine="680"/>
        <w:jc w:val="both"/>
        <w:rPr>
          <w:rFonts w:ascii="Times New Roman" w:hAnsi="Times New Roman" w:cs="Times New Roman"/>
          <w:snapToGrid w:val="0"/>
          <w:color w:val="000000"/>
          <w:sz w:val="28"/>
          <w:szCs w:val="28"/>
        </w:rPr>
      </w:pPr>
      <w:r w:rsidRPr="004E55B9">
        <w:rPr>
          <w:rFonts w:ascii="Times New Roman" w:hAnsi="Times New Roman" w:cs="Times New Roman"/>
          <w:snapToGrid w:val="0"/>
          <w:color w:val="000000"/>
          <w:sz w:val="28"/>
          <w:szCs w:val="28"/>
        </w:rPr>
        <w:t>7.</w:t>
      </w:r>
      <w:r w:rsidR="004E55B9" w:rsidRPr="004E55B9">
        <w:rPr>
          <w:rFonts w:ascii="Times New Roman" w:hAnsi="Times New Roman" w:cs="Times New Roman"/>
          <w:snapToGrid w:val="0"/>
          <w:color w:val="000000"/>
          <w:sz w:val="28"/>
          <w:szCs w:val="28"/>
        </w:rPr>
        <w:t>9</w:t>
      </w:r>
      <w:r w:rsidRPr="004E55B9">
        <w:rPr>
          <w:rFonts w:ascii="Times New Roman" w:hAnsi="Times New Roman" w:cs="Times New Roman"/>
          <w:snapToGrid w:val="0"/>
          <w:color w:val="000000"/>
          <w:sz w:val="28"/>
          <w:szCs w:val="28"/>
        </w:rPr>
        <w:t xml:space="preserve">. Подготовка и принятие решений иных органов по результатам совместных </w:t>
      </w:r>
      <w:r w:rsidRPr="004E55B9">
        <w:rPr>
          <w:rFonts w:ascii="Times New Roman" w:hAnsi="Times New Roman" w:cs="Times New Roman"/>
          <w:sz w:val="28"/>
          <w:szCs w:val="28"/>
        </w:rPr>
        <w:t xml:space="preserve">контрольных </w:t>
      </w:r>
      <w:r w:rsidRPr="004E55B9">
        <w:rPr>
          <w:rFonts w:ascii="Times New Roman" w:hAnsi="Times New Roman" w:cs="Times New Roman"/>
          <w:snapToGrid w:val="0"/>
          <w:color w:val="000000"/>
          <w:sz w:val="28"/>
          <w:szCs w:val="28"/>
        </w:rPr>
        <w:t xml:space="preserve">мероприятий, направление представлений, предписаний и информационных писем, </w:t>
      </w:r>
      <w:proofErr w:type="gramStart"/>
      <w:r w:rsidRPr="004E55B9">
        <w:rPr>
          <w:rFonts w:ascii="Times New Roman" w:hAnsi="Times New Roman" w:cs="Times New Roman"/>
          <w:snapToGrid w:val="0"/>
          <w:color w:val="000000"/>
          <w:sz w:val="28"/>
          <w:szCs w:val="28"/>
        </w:rPr>
        <w:t>контроль за</w:t>
      </w:r>
      <w:proofErr w:type="gramEnd"/>
      <w:r w:rsidRPr="004E55B9">
        <w:rPr>
          <w:rFonts w:ascii="Times New Roman" w:hAnsi="Times New Roman" w:cs="Times New Roman"/>
          <w:snapToGrid w:val="0"/>
          <w:color w:val="000000"/>
          <w:sz w:val="28"/>
          <w:szCs w:val="28"/>
        </w:rPr>
        <w:t xml:space="preserve"> их исполнением осуществляются в соответствии с порядком, изложенным в локальных нормативных правовых актах, регламентирующих деятельность этих органов, а также в Соглашении о взаимодействии с этими органами.</w:t>
      </w:r>
    </w:p>
    <w:p w:rsidR="00A22818" w:rsidRPr="00AE1D45" w:rsidRDefault="00A22818" w:rsidP="00BF52C0">
      <w:pPr>
        <w:spacing w:after="0"/>
        <w:jc w:val="both"/>
        <w:rPr>
          <w:rFonts w:ascii="Times New Roman" w:hAnsi="Times New Roman" w:cs="Times New Roman"/>
          <w:sz w:val="28"/>
          <w:szCs w:val="28"/>
        </w:rPr>
      </w:pPr>
    </w:p>
    <w:sectPr w:rsidR="00A22818" w:rsidRPr="00AE1D45" w:rsidSect="00824AD7">
      <w:headerReference w:type="default" r:id="rId8"/>
      <w:pgSz w:w="11906" w:h="16838"/>
      <w:pgMar w:top="851"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5DF8" w:rsidRDefault="00E75DF8" w:rsidP="0087726B">
      <w:pPr>
        <w:spacing w:after="0" w:line="240" w:lineRule="auto"/>
      </w:pPr>
      <w:r>
        <w:separator/>
      </w:r>
    </w:p>
  </w:endnote>
  <w:endnote w:type="continuationSeparator" w:id="1">
    <w:p w:rsidR="00E75DF8" w:rsidRDefault="00E75DF8" w:rsidP="00877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5DF8" w:rsidRDefault="00E75DF8" w:rsidP="0087726B">
      <w:pPr>
        <w:spacing w:after="0" w:line="240" w:lineRule="auto"/>
      </w:pPr>
      <w:r>
        <w:separator/>
      </w:r>
    </w:p>
  </w:footnote>
  <w:footnote w:type="continuationSeparator" w:id="1">
    <w:p w:rsidR="00E75DF8" w:rsidRDefault="00E75DF8" w:rsidP="00877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0073"/>
      <w:docPartObj>
        <w:docPartGallery w:val="Page Numbers (Top of Page)"/>
        <w:docPartUnique/>
      </w:docPartObj>
    </w:sdtPr>
    <w:sdtContent>
      <w:p w:rsidR="00E75DF8" w:rsidRDefault="00E75DF8">
        <w:pPr>
          <w:pStyle w:val="a3"/>
          <w:jc w:val="right"/>
        </w:pPr>
        <w:fldSimple w:instr=" PAGE   \* MERGEFORMAT ">
          <w:r w:rsidR="00220F44">
            <w:rPr>
              <w:noProof/>
            </w:rPr>
            <w:t>7</w:t>
          </w:r>
        </w:fldSimple>
      </w:p>
    </w:sdtContent>
  </w:sdt>
  <w:p w:rsidR="00E75DF8" w:rsidRDefault="00E75DF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4337"/>
  </w:hdrShapeDefaults>
  <w:footnotePr>
    <w:footnote w:id="0"/>
    <w:footnote w:id="1"/>
  </w:footnotePr>
  <w:endnotePr>
    <w:endnote w:id="0"/>
    <w:endnote w:id="1"/>
  </w:endnotePr>
  <w:compat>
    <w:useFELayout/>
  </w:compat>
  <w:rsids>
    <w:rsidRoot w:val="009902BE"/>
    <w:rsid w:val="00047168"/>
    <w:rsid w:val="000904EA"/>
    <w:rsid w:val="000C2FF5"/>
    <w:rsid w:val="001E7A9E"/>
    <w:rsid w:val="00220F44"/>
    <w:rsid w:val="002468EB"/>
    <w:rsid w:val="00283236"/>
    <w:rsid w:val="00346AB8"/>
    <w:rsid w:val="00367861"/>
    <w:rsid w:val="004527FD"/>
    <w:rsid w:val="004D0A69"/>
    <w:rsid w:val="004E55B9"/>
    <w:rsid w:val="00501290"/>
    <w:rsid w:val="00525072"/>
    <w:rsid w:val="005268FB"/>
    <w:rsid w:val="005E6E02"/>
    <w:rsid w:val="00601D74"/>
    <w:rsid w:val="00613D1B"/>
    <w:rsid w:val="00682FC7"/>
    <w:rsid w:val="00700011"/>
    <w:rsid w:val="007A61EF"/>
    <w:rsid w:val="0081764F"/>
    <w:rsid w:val="00824AD7"/>
    <w:rsid w:val="0087726B"/>
    <w:rsid w:val="00891E63"/>
    <w:rsid w:val="008B3CE3"/>
    <w:rsid w:val="008D6BB2"/>
    <w:rsid w:val="009902BE"/>
    <w:rsid w:val="00992D46"/>
    <w:rsid w:val="00A22818"/>
    <w:rsid w:val="00A33773"/>
    <w:rsid w:val="00AC7717"/>
    <w:rsid w:val="00AE1D45"/>
    <w:rsid w:val="00BC1CF2"/>
    <w:rsid w:val="00BE1517"/>
    <w:rsid w:val="00BF277B"/>
    <w:rsid w:val="00BF52C0"/>
    <w:rsid w:val="00C03DF1"/>
    <w:rsid w:val="00D519D2"/>
    <w:rsid w:val="00D87EAC"/>
    <w:rsid w:val="00DA601C"/>
    <w:rsid w:val="00E257E8"/>
    <w:rsid w:val="00E53CF4"/>
    <w:rsid w:val="00E75DF8"/>
    <w:rsid w:val="00EC7D35"/>
    <w:rsid w:val="00F06EFF"/>
    <w:rsid w:val="00F522F4"/>
    <w:rsid w:val="00F765C0"/>
    <w:rsid w:val="00FC436E"/>
    <w:rsid w:val="00FF72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818"/>
  </w:style>
  <w:style w:type="paragraph" w:styleId="3">
    <w:name w:val="heading 3"/>
    <w:basedOn w:val="a"/>
    <w:next w:val="a"/>
    <w:link w:val="30"/>
    <w:uiPriority w:val="9"/>
    <w:unhideWhenUsed/>
    <w:qFormat/>
    <w:rsid w:val="009902BE"/>
    <w:pPr>
      <w:keepNext/>
      <w:spacing w:before="240" w:after="60"/>
      <w:outlineLvl w:val="2"/>
    </w:pPr>
    <w:rPr>
      <w:rFonts w:ascii="Cambria" w:eastAsia="Times New Roman" w:hAnsi="Cambria" w:cs="Times New Roman"/>
      <w:b/>
      <w:bCs/>
      <w:sz w:val="26"/>
      <w:szCs w:val="26"/>
      <w:lang w:eastAsia="en-US"/>
    </w:rPr>
  </w:style>
  <w:style w:type="paragraph" w:styleId="4">
    <w:name w:val="heading 4"/>
    <w:basedOn w:val="a"/>
    <w:next w:val="a"/>
    <w:link w:val="40"/>
    <w:uiPriority w:val="9"/>
    <w:unhideWhenUsed/>
    <w:qFormat/>
    <w:rsid w:val="009902BE"/>
    <w:pPr>
      <w:keepNext/>
      <w:spacing w:before="240" w:after="60"/>
      <w:outlineLvl w:val="3"/>
    </w:pPr>
    <w:rPr>
      <w:rFonts w:ascii="Calibri" w:eastAsia="Times New Roman" w:hAnsi="Calibri"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902BE"/>
    <w:rPr>
      <w:rFonts w:ascii="Cambria" w:eastAsia="Times New Roman" w:hAnsi="Cambria" w:cs="Times New Roman"/>
      <w:b/>
      <w:bCs/>
      <w:sz w:val="26"/>
      <w:szCs w:val="26"/>
      <w:lang w:eastAsia="en-US"/>
    </w:rPr>
  </w:style>
  <w:style w:type="character" w:customStyle="1" w:styleId="40">
    <w:name w:val="Заголовок 4 Знак"/>
    <w:basedOn w:val="a0"/>
    <w:link w:val="4"/>
    <w:uiPriority w:val="9"/>
    <w:rsid w:val="009902BE"/>
    <w:rPr>
      <w:rFonts w:ascii="Calibri" w:eastAsia="Times New Roman" w:hAnsi="Calibri" w:cs="Times New Roman"/>
      <w:b/>
      <w:bCs/>
      <w:sz w:val="28"/>
      <w:szCs w:val="28"/>
      <w:lang w:eastAsia="en-US"/>
    </w:rPr>
  </w:style>
  <w:style w:type="paragraph" w:styleId="a3">
    <w:name w:val="header"/>
    <w:basedOn w:val="a"/>
    <w:link w:val="a4"/>
    <w:uiPriority w:val="99"/>
    <w:unhideWhenUsed/>
    <w:rsid w:val="0087726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726B"/>
  </w:style>
  <w:style w:type="paragraph" w:styleId="a5">
    <w:name w:val="footer"/>
    <w:basedOn w:val="a"/>
    <w:link w:val="a6"/>
    <w:uiPriority w:val="99"/>
    <w:semiHidden/>
    <w:unhideWhenUsed/>
    <w:rsid w:val="0087726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7726B"/>
  </w:style>
  <w:style w:type="paragraph" w:styleId="a7">
    <w:name w:val="Balloon Text"/>
    <w:basedOn w:val="a"/>
    <w:link w:val="a8"/>
    <w:uiPriority w:val="99"/>
    <w:semiHidden/>
    <w:unhideWhenUsed/>
    <w:rsid w:val="00EC7D3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C7D35"/>
    <w:rPr>
      <w:rFonts w:ascii="Tahoma" w:hAnsi="Tahoma" w:cs="Tahoma"/>
      <w:sz w:val="16"/>
      <w:szCs w:val="16"/>
    </w:rPr>
  </w:style>
  <w:style w:type="paragraph" w:styleId="a9">
    <w:name w:val="Body Text Indent"/>
    <w:basedOn w:val="a"/>
    <w:link w:val="aa"/>
    <w:rsid w:val="00AE1D45"/>
    <w:pPr>
      <w:widowControl w:val="0"/>
      <w:spacing w:after="0" w:line="360" w:lineRule="auto"/>
      <w:ind w:firstLine="220"/>
      <w:jc w:val="both"/>
    </w:pPr>
    <w:rPr>
      <w:rFonts w:ascii="Times New Roman" w:eastAsia="Times New Roman" w:hAnsi="Times New Roman" w:cs="Times New Roman"/>
      <w:snapToGrid w:val="0"/>
      <w:sz w:val="24"/>
      <w:szCs w:val="20"/>
    </w:rPr>
  </w:style>
  <w:style w:type="character" w:customStyle="1" w:styleId="aa">
    <w:name w:val="Основной текст с отступом Знак"/>
    <w:basedOn w:val="a0"/>
    <w:link w:val="a9"/>
    <w:rsid w:val="00AE1D45"/>
    <w:rPr>
      <w:rFonts w:ascii="Times New Roman" w:eastAsia="Times New Roman" w:hAnsi="Times New Roman" w:cs="Times New Roman"/>
      <w:snapToGrid w:val="0"/>
      <w:sz w:val="24"/>
      <w:szCs w:val="20"/>
    </w:rPr>
  </w:style>
  <w:style w:type="paragraph" w:styleId="31">
    <w:name w:val="Body Text Indent 3"/>
    <w:basedOn w:val="a"/>
    <w:link w:val="32"/>
    <w:rsid w:val="00AE1D45"/>
    <w:pPr>
      <w:widowControl w:val="0"/>
      <w:spacing w:after="0" w:line="360" w:lineRule="auto"/>
      <w:ind w:firstLine="709"/>
      <w:jc w:val="both"/>
    </w:pPr>
    <w:rPr>
      <w:rFonts w:ascii="Times New Roman" w:eastAsia="Times New Roman" w:hAnsi="Times New Roman" w:cs="Times New Roman"/>
      <w:snapToGrid w:val="0"/>
      <w:sz w:val="28"/>
      <w:szCs w:val="20"/>
    </w:rPr>
  </w:style>
  <w:style w:type="character" w:customStyle="1" w:styleId="32">
    <w:name w:val="Основной текст с отступом 3 Знак"/>
    <w:basedOn w:val="a0"/>
    <w:link w:val="31"/>
    <w:rsid w:val="00AE1D45"/>
    <w:rPr>
      <w:rFonts w:ascii="Times New Roman" w:eastAsia="Times New Roman" w:hAnsi="Times New Roman" w:cs="Times New Roman"/>
      <w:snapToGrid w:val="0"/>
      <w:sz w:val="28"/>
      <w:szCs w:val="20"/>
    </w:rPr>
  </w:style>
  <w:style w:type="paragraph" w:styleId="ab">
    <w:name w:val="Body Text"/>
    <w:basedOn w:val="a"/>
    <w:link w:val="ac"/>
    <w:rsid w:val="00AE1D45"/>
    <w:pPr>
      <w:spacing w:after="0" w:line="360" w:lineRule="auto"/>
      <w:ind w:firstLine="709"/>
      <w:jc w:val="both"/>
    </w:pPr>
    <w:rPr>
      <w:rFonts w:ascii="Times New Roman" w:eastAsia="Times New Roman" w:hAnsi="Times New Roman" w:cs="Times New Roman"/>
      <w:sz w:val="28"/>
      <w:szCs w:val="20"/>
    </w:rPr>
  </w:style>
  <w:style w:type="character" w:customStyle="1" w:styleId="ac">
    <w:name w:val="Основной текст Знак"/>
    <w:basedOn w:val="a0"/>
    <w:link w:val="ab"/>
    <w:rsid w:val="00AE1D45"/>
    <w:rPr>
      <w:rFonts w:ascii="Times New Roman" w:eastAsia="Times New Roman" w:hAnsi="Times New Roman" w:cs="Times New Roman"/>
      <w:sz w:val="28"/>
      <w:szCs w:val="20"/>
    </w:rPr>
  </w:style>
  <w:style w:type="paragraph" w:styleId="ad">
    <w:name w:val="List Paragraph"/>
    <w:basedOn w:val="a"/>
    <w:uiPriority w:val="34"/>
    <w:qFormat/>
    <w:rsid w:val="00AE1D45"/>
    <w:pPr>
      <w:spacing w:after="0" w:line="360" w:lineRule="auto"/>
      <w:ind w:left="720" w:firstLine="709"/>
      <w:contextualSpacing/>
      <w:jc w:val="both"/>
    </w:pPr>
    <w:rPr>
      <w:rFonts w:ascii="Times New Roman" w:eastAsia="Times New Roman" w:hAnsi="Times New Roman" w:cs="Times New Roman"/>
      <w:sz w:val="28"/>
      <w:szCs w:val="20"/>
    </w:rPr>
  </w:style>
  <w:style w:type="paragraph" w:customStyle="1" w:styleId="Style9">
    <w:name w:val="Style9"/>
    <w:basedOn w:val="a"/>
    <w:uiPriority w:val="99"/>
    <w:rsid w:val="00AE1D45"/>
    <w:pPr>
      <w:widowControl w:val="0"/>
      <w:autoSpaceDE w:val="0"/>
      <w:autoSpaceDN w:val="0"/>
      <w:adjustRightInd w:val="0"/>
      <w:spacing w:after="0" w:line="240" w:lineRule="auto"/>
    </w:pPr>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divs>
    <w:div w:id="417289764">
      <w:bodyDiv w:val="1"/>
      <w:marLeft w:val="0"/>
      <w:marRight w:val="0"/>
      <w:marTop w:val="0"/>
      <w:marBottom w:val="0"/>
      <w:divBdr>
        <w:top w:val="none" w:sz="0" w:space="0" w:color="auto"/>
        <w:left w:val="none" w:sz="0" w:space="0" w:color="auto"/>
        <w:bottom w:val="none" w:sz="0" w:space="0" w:color="auto"/>
        <w:right w:val="none" w:sz="0" w:space="0" w:color="auto"/>
      </w:divBdr>
    </w:div>
    <w:div w:id="634019185">
      <w:bodyDiv w:val="1"/>
      <w:marLeft w:val="0"/>
      <w:marRight w:val="0"/>
      <w:marTop w:val="0"/>
      <w:marBottom w:val="0"/>
      <w:divBdr>
        <w:top w:val="none" w:sz="0" w:space="0" w:color="auto"/>
        <w:left w:val="none" w:sz="0" w:space="0" w:color="auto"/>
        <w:bottom w:val="none" w:sz="0" w:space="0" w:color="auto"/>
        <w:right w:val="none" w:sz="0" w:space="0" w:color="auto"/>
      </w:divBdr>
    </w:div>
    <w:div w:id="148500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51F1C-C071-4658-A390-FD5DEED22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10</Pages>
  <Words>2613</Words>
  <Characters>14895</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ksp01</dc:creator>
  <cp:keywords/>
  <dc:description/>
  <cp:lastModifiedBy>ksp01</cp:lastModifiedBy>
  <cp:revision>18</cp:revision>
  <cp:lastPrinted>2015-09-16T03:38:00Z</cp:lastPrinted>
  <dcterms:created xsi:type="dcterms:W3CDTF">2015-09-08T23:56:00Z</dcterms:created>
  <dcterms:modified xsi:type="dcterms:W3CDTF">2015-09-16T03:52:00Z</dcterms:modified>
</cp:coreProperties>
</file>