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C5" w:rsidRDefault="00D971C5">
      <w:pPr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</w:p>
    <w:p w:rsidR="00D971C5" w:rsidRDefault="00B425BF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ru-RU"/>
        </w:rPr>
        <w:t>ДОРОЖНАЯ КАРТА</w:t>
      </w:r>
      <w:r w:rsidR="00CD3833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(отчет)</w:t>
      </w:r>
      <w:r w:rsidR="00DE6BCB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за </w:t>
      </w:r>
      <w:r w:rsidR="00F3458F">
        <w:rPr>
          <w:rFonts w:ascii="Times New Roman" w:hAnsi="Times New Roman" w:cs="Times New Roman"/>
          <w:b/>
          <w:bCs/>
          <w:sz w:val="28"/>
          <w:szCs w:val="24"/>
          <w:lang w:val="ru-RU"/>
        </w:rPr>
        <w:t>12</w:t>
      </w:r>
      <w:r w:rsidR="00DE6BCB">
        <w:rPr>
          <w:rFonts w:ascii="Times New Roman" w:hAnsi="Times New Roman" w:cs="Times New Roman"/>
          <w:b/>
          <w:bCs/>
          <w:sz w:val="28"/>
          <w:szCs w:val="24"/>
          <w:lang w:val="ru-RU"/>
        </w:rPr>
        <w:t xml:space="preserve"> месяцев 2024 года</w:t>
      </w:r>
    </w:p>
    <w:p w:rsidR="00D971C5" w:rsidRDefault="00B425BF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внедрения Стандарта деятельности органов местного самоуправления Приморского края по обеспечению </w:t>
      </w:r>
      <w:r>
        <w:rPr>
          <w:rFonts w:ascii="Times New Roman" w:hAnsi="Times New Roman" w:cs="Times New Roman"/>
          <w:sz w:val="28"/>
          <w:szCs w:val="24"/>
          <w:lang w:val="ru-RU"/>
        </w:rPr>
        <w:br/>
        <w:t xml:space="preserve">благоприятного инвестиционного климата в Приморском крае на территории </w:t>
      </w:r>
      <w:r w:rsidR="00190896">
        <w:rPr>
          <w:rFonts w:ascii="Times New Roman" w:hAnsi="Times New Roman" w:cs="Times New Roman"/>
          <w:iCs/>
          <w:sz w:val="28"/>
          <w:szCs w:val="24"/>
          <w:lang w:val="ru-RU"/>
        </w:rPr>
        <w:t>Дальнереченского городского округа</w:t>
      </w:r>
    </w:p>
    <w:p w:rsidR="00D971C5" w:rsidRDefault="00D971C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15840" w:type="dxa"/>
        <w:tblLayout w:type="fixed"/>
        <w:tblLook w:val="04A0"/>
      </w:tblPr>
      <w:tblGrid>
        <w:gridCol w:w="818"/>
        <w:gridCol w:w="3118"/>
        <w:gridCol w:w="2321"/>
        <w:gridCol w:w="1365"/>
        <w:gridCol w:w="1351"/>
        <w:gridCol w:w="1996"/>
        <w:gridCol w:w="2747"/>
        <w:gridCol w:w="196"/>
        <w:gridCol w:w="1928"/>
      </w:tblGrid>
      <w:tr w:rsidR="00D971C5" w:rsidTr="00516DD9">
        <w:tc>
          <w:tcPr>
            <w:tcW w:w="818" w:type="dxa"/>
            <w:vMerge w:val="restart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39" w:type="dxa"/>
            <w:gridSpan w:val="2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положения Муниципального стандарта</w:t>
            </w:r>
          </w:p>
        </w:tc>
        <w:tc>
          <w:tcPr>
            <w:tcW w:w="2716" w:type="dxa"/>
            <w:gridSpan w:val="2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реализации</w:t>
            </w:r>
          </w:p>
        </w:tc>
        <w:tc>
          <w:tcPr>
            <w:tcW w:w="1996" w:type="dxa"/>
            <w:vMerge w:val="restart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Ответственный за реализацию</w:t>
            </w:r>
          </w:p>
        </w:tc>
        <w:tc>
          <w:tcPr>
            <w:tcW w:w="4871" w:type="dxa"/>
            <w:gridSpan w:val="3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Ключевой показатель эффективности</w:t>
            </w:r>
          </w:p>
        </w:tc>
      </w:tr>
      <w:tr w:rsidR="00D971C5" w:rsidTr="00516DD9">
        <w:tc>
          <w:tcPr>
            <w:tcW w:w="818" w:type="dxa"/>
            <w:vMerge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Мероприятие</w:t>
            </w:r>
          </w:p>
        </w:tc>
        <w:tc>
          <w:tcPr>
            <w:tcW w:w="2321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Результат</w:t>
            </w:r>
          </w:p>
        </w:tc>
        <w:tc>
          <w:tcPr>
            <w:tcW w:w="1365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1351" w:type="dxa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1996" w:type="dxa"/>
            <w:vMerge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2124" w:type="dxa"/>
            <w:gridSpan w:val="2"/>
            <w:vAlign w:val="center"/>
          </w:tcPr>
          <w:p w:rsidR="00D971C5" w:rsidRDefault="00DE6BCB" w:rsidP="00516D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Исполнение</w:t>
            </w:r>
          </w:p>
        </w:tc>
      </w:tr>
      <w:tr w:rsidR="00D971C5" w:rsidRPr="00D3372D" w:rsidTr="00516DD9">
        <w:tc>
          <w:tcPr>
            <w:tcW w:w="15840" w:type="dxa"/>
            <w:gridSpan w:val="9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Разработка инвестиционной стратегии муниципального образования</w:t>
            </w:r>
          </w:p>
          <w:p w:rsidR="00D971C5" w:rsidRPr="00BA5323" w:rsidRDefault="00B425BF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  <w:lang w:val="ru-RU"/>
              </w:rPr>
              <w:t>несение изменений в Стратегию социально-экономического развития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971C5" w:rsidRPr="00D3372D" w:rsidTr="00516DD9"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Актуализация и размещение инвестиционной стратегии (стратегии социально-экономического развития с аналогичным разделом) на официальном Интернет-ресурсе муниципального образования (далее – МО) в разделе об инвестиционной деятельности (далее – инвестиционный раздел)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Инвесторам доступна актуальная информация о перспективных направлениях инвестиционного развития МО 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30.09.2024 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shd w:val="clear" w:color="auto" w:fill="auto"/>
          </w:tcPr>
          <w:p w:rsidR="00D971C5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BA5323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Инвестиционная стратегия (стратегия социально-экономического развития с аналогичным разделом)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актуальной редакции в соответствии с требованиями Стандарта размещена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</w:p>
        </w:tc>
        <w:tc>
          <w:tcPr>
            <w:tcW w:w="1928" w:type="dxa"/>
            <w:shd w:val="clear" w:color="auto" w:fill="auto"/>
          </w:tcPr>
          <w:p w:rsidR="00D971C5" w:rsidRDefault="00C22A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2A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http://dalnerokrug.ru/investitsionnaya-strategiya.html</w:t>
            </w:r>
          </w:p>
        </w:tc>
      </w:tr>
      <w:tr w:rsidR="00D971C5" w:rsidTr="00516DD9"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Регламент сопровождения инвесторов </w:t>
            </w:r>
          </w:p>
        </w:tc>
      </w:tr>
      <w:tr w:rsidR="00D971C5" w:rsidRPr="00D3372D" w:rsidTr="00516DD9">
        <w:trPr>
          <w:trHeight w:val="2028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Разработка (актуализация) и размещение регламента сопровождения инвесторов в инвестиционном разделе на сайте МО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Инвесторам доступна актуальная информация о порядке действий при инициации инвестиционного проекта на территории МО 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сроках и порядке взаимодействия со структурными подразделениями администрации муниципального образования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15.08.2024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shd w:val="clear" w:color="auto" w:fill="auto"/>
          </w:tcPr>
          <w:p w:rsidR="00BA5323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BA5323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Кузнецова Анна Владимировна 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начальник отдела экономики и прогнозирования;</w:t>
            </w:r>
          </w:p>
          <w:p w:rsidR="00BA5323" w:rsidRDefault="00CE1F34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CE1F34" w:rsidRPr="00BA5323" w:rsidRDefault="00CE1F34" w:rsidP="00CE1F34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Шовкун  Галина Николаевна – начальник отдела земельных отношений.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Регламент сопровождения инвесторов в актуальной редакции в соответствии с требованиями Стандарта размещен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</w:p>
        </w:tc>
        <w:tc>
          <w:tcPr>
            <w:tcW w:w="1928" w:type="dxa"/>
            <w:shd w:val="clear" w:color="auto" w:fill="auto"/>
          </w:tcPr>
          <w:p w:rsidR="00D971C5" w:rsidRDefault="00C22AA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22A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http://dalnerokrug.ru/reglament-soprovozhdeniya-investitsionnykh-proektov.html</w:t>
            </w:r>
          </w:p>
        </w:tc>
      </w:tr>
      <w:tr w:rsidR="00D971C5" w:rsidRPr="00D3372D" w:rsidTr="00516DD9"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Разработка и ежегодная актуализация инвестиционного профиля муниципального образования</w:t>
            </w:r>
          </w:p>
        </w:tc>
      </w:tr>
      <w:tr w:rsidR="00D971C5" w:rsidRPr="00D3372D" w:rsidTr="00516DD9">
        <w:trPr>
          <w:trHeight w:val="1474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Разработка и размещение инвестиционного профиля МО на сайте МО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доступна актуальная информация в виде презентационного материала с графическим отображением статистических данных, содержащего информацию, необходимую инвестору для принятия решений о вложении инвестиций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30.08.2024</w:t>
            </w:r>
          </w:p>
        </w:tc>
        <w:tc>
          <w:tcPr>
            <w:tcW w:w="1996" w:type="dxa"/>
            <w:shd w:val="clear" w:color="auto" w:fill="auto"/>
          </w:tcPr>
          <w:p w:rsidR="00CE1F34" w:rsidRDefault="00CE1F34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CE1F34" w:rsidP="00CE1F34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</w:t>
            </w:r>
          </w:p>
          <w:p w:rsidR="00CE1F34" w:rsidRPr="00CE1F34" w:rsidRDefault="007E4321" w:rsidP="00CE1F34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Каменецкая Виктория Витальевна </w:t>
            </w:r>
            <w:r w:rsidR="00CE1F34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и.о </w:t>
            </w:r>
            <w:r w:rsidR="00CE1F34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а</w:t>
            </w:r>
            <w:r w:rsidR="00CE1F34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 организационно-информационного отдела.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Инвестиционный профиль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размещен в Инвестиционном разделе на сайте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http://dalnerokrug.ru/investitsionnyj-profil.html</w:t>
            </w:r>
          </w:p>
        </w:tc>
      </w:tr>
      <w:tr w:rsidR="00D971C5" w:rsidTr="00516DD9">
        <w:trPr>
          <w:trHeight w:val="1474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Презентация инвестиционного профиля МО бизнес-сообществу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презентована информация об основных направлениях инвестиционного развития МО и инвестиционные предложения к реализации на территории МО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30.09.2024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CF6DA9" w:rsidRDefault="00CF6DA9" w:rsidP="00CF6DA9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Инвестиционный профиль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представлен главой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бизнес-сообществу, да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Tr="00516DD9">
        <w:trPr>
          <w:trHeight w:val="4852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3.3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Реализация инвестиционного профиля МО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Обеспечено инвестиционное развитие МО согласно направлениям, определенным в инвестиционном профиле МО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10.12.2024</w:t>
            </w:r>
          </w:p>
        </w:tc>
        <w:tc>
          <w:tcPr>
            <w:tcW w:w="1996" w:type="dxa"/>
            <w:shd w:val="clear" w:color="auto" w:fill="auto"/>
          </w:tcPr>
          <w:p w:rsidR="00D971C5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</w:t>
            </w:r>
            <w:r w:rsidR="007D1B7E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ьнереченского городского округа;</w:t>
            </w:r>
          </w:p>
          <w:p w:rsidR="007D1B7E" w:rsidRPr="00CF6DA9" w:rsidRDefault="007D1B7E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Обеспечена ежегодная актуализация инвестиционного профиля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Отчет в министерство экономического развития Приморского края о результатах инвестиционного развития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согласно направлениям, определенным в инвестиционном профиле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RPr="00D3372D" w:rsidTr="00516DD9">
        <w:trPr>
          <w:trHeight w:val="693"/>
        </w:trPr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 Ежегодное инвестиционное послание главы муниципального образования</w:t>
            </w:r>
          </w:p>
        </w:tc>
      </w:tr>
      <w:tr w:rsidR="00D971C5" w:rsidRPr="00D3372D" w:rsidTr="00516DD9">
        <w:trPr>
          <w:trHeight w:val="1118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Verdana" w:hAnsi="Verdana" w:cs="Verdan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Выступление главы МО с</w:t>
            </w:r>
            <w:r w:rsidR="001708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ежегодным инвестиционным посланием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Публичное подведение итогов работы органов местного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самоуправления МО по улучшению инвестиционного климата, определение задач на следующие три года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01.12.2024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Старикова Екатерина Александровна – первый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заместитель главы Дальнереченского городского округа;</w:t>
            </w:r>
          </w:p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CF6DA9" w:rsidRDefault="00CF6DA9" w:rsidP="00CF6DA9">
            <w:pPr>
              <w:widowControl w:val="0"/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Ссылка на соответствующую страницу сайта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текстом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выступления, да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FF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9" w:history="1">
              <w:r w:rsidR="00DB735B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http://dalnerokrug.ru/investitsionnoe-poslanie-glavy.html</w:t>
              </w:r>
            </w:hyperlink>
          </w:p>
          <w:p w:rsidR="00DB735B" w:rsidRDefault="00DB735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D3372D" w:rsidTr="00516DD9">
        <w:trPr>
          <w:trHeight w:val="90"/>
        </w:trPr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ru-RU"/>
              </w:rPr>
              <w:t xml:space="preserve">Создание инфраструктуры для реализации инвестиционных проектов, </w:t>
            </w: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несение и актуализация информации на инвестиционной карте Приморского края</w:t>
            </w:r>
          </w:p>
        </w:tc>
      </w:tr>
      <w:tr w:rsidR="00D971C5" w:rsidRPr="00D3372D" w:rsidTr="00516DD9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Внесение (актуализация) информации об инвестиционных объектах, объектах инфраструктуры, промышленных (инвестиционных) площадках МО для реализации инвестиционных проектов на территории МО инвестиционную карту Приморского края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предоставлен доступ к актуальной информации об инвестиционной инфраструктуре, инвестиционных площадках, муниципальном имуществе для реализации инвестиционных проектов на территории МО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30.08.2024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shd w:val="clear" w:color="auto" w:fill="auto"/>
          </w:tcPr>
          <w:p w:rsidR="00426B3F" w:rsidRDefault="001708CB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Старикова </w:t>
            </w:r>
            <w:r w:rsidR="00426B3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Екатерина Александровна – первый заместитель главы Дальнереченского городского округа;</w:t>
            </w:r>
          </w:p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CF6DA9" w:rsidRDefault="005E19E1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Серых Владимир Юрьевич </w:t>
            </w:r>
            <w:r w:rsidR="00CF6DA9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и</w:t>
            </w:r>
            <w:r w:rsidR="00CF6DA9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.о. начальника МКУ ЖКХ;</w:t>
            </w:r>
          </w:p>
          <w:p w:rsidR="00CF6DA9" w:rsidRDefault="00CF6DA9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CF6DA9" w:rsidRDefault="0078574A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78574A" w:rsidRPr="00A30686" w:rsidRDefault="0078574A" w:rsidP="00CF6DA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Чернышева Юлия Валентиновна – начальник отдела муниципального имущества</w:t>
            </w:r>
            <w:r w:rsidR="00A30686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Обеспечена актуализация данных об инвестиционной инфраструктуре, инвестиционных площадках, муниципальном имуществе и инвестиционных проектах на территории </w:t>
            </w:r>
            <w:r w:rsidR="00DE6B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инвестиционной карте Приморского края, да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496536" w:rsidP="00DE6BC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Обеспечена актуализация перечня инвестиционных объектов 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инфраструктуры, промышленных (инвестиционных площадок) для реализации инвестиционных проектов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территории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http://dalnerokrug.ru/perechen-investitsionnykh-ob-ektov-i-ob-ektov-infrastruktury-promyshlennykh-investitsionnykh-ploshchadok.html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CD3833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CD3833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96536" w:rsidRDefault="004965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E6BCB" w:rsidRDefault="00DE6BCB" w:rsidP="00DE6BC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http://dalnerokrug.ru/perechen-investitsionnykh-</w:t>
            </w: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ob-ektov-i-ob-ektov-infrastruktury-promyshlennykh-investitsionnykh-ploshchadok.html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657E51" w:rsidRPr="00BA5323" w:rsidRDefault="00657E51">
            <w:pPr>
              <w:widowControl w:val="0"/>
              <w:spacing w:after="0"/>
              <w:jc w:val="center"/>
              <w:rPr>
                <w:lang w:val="ru-RU"/>
              </w:rPr>
            </w:pPr>
          </w:p>
        </w:tc>
      </w:tr>
      <w:tr w:rsidR="00D971C5" w:rsidRPr="00D3372D" w:rsidTr="00D3372D">
        <w:trPr>
          <w:trHeight w:val="1548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Утверждение и размещение на сайте МО актуальной версии плана создания инвестиционных объектов и объектов инфраструктуры для реализации инвестиционных проектов до 2027 года (далее - План)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Определены инвестиционные объекты и объекты инфраструктуры для реализации инвестиционных проектов, планируемые к созданию в муниципальном образовании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Default="00A30686" w:rsidP="00A30686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7D1B7E" w:rsidRPr="00A30686" w:rsidRDefault="007E4321" w:rsidP="007D1B7E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Каменецкая Виктория Витальевна – и.о начальника </w:t>
            </w:r>
            <w:r w:rsidR="007D1B7E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организационно-информационного отдела.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План утвержден распорядительным актом главы </w:t>
            </w:r>
            <w:r w:rsidR="00D36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размещен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FF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0" w:history="1">
              <w:r w:rsidR="00F81954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http://dalnerokrug.ru/informatsiya-dlya-investora.html</w:t>
              </w:r>
            </w:hyperlink>
          </w:p>
          <w:p w:rsidR="00F81954" w:rsidRDefault="00F8195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1954" w:rsidRPr="00D3372D" w:rsidRDefault="00FF77BB" w:rsidP="00D3372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F81954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http://dalnerokrug.ru/informatsiya-dlya-investora/item/23272-plan-sozdaniya-investitsionnykh-ob-ektov-i-ob-ektov-infrastruktury-dalnerechenskogo-gorodskogo-</w:t>
              </w:r>
              <w:r w:rsidR="00F81954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lastRenderedPageBreak/>
                <w:t>okruga-dlya-realizatsii-investitsionnykh-proektov-do-2027-goda.html</w:t>
              </w:r>
            </w:hyperlink>
          </w:p>
          <w:p w:rsidR="00DB735B" w:rsidRDefault="00DB735B" w:rsidP="00DB735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D3372D" w:rsidTr="00516DD9">
        <w:trPr>
          <w:trHeight w:val="90"/>
        </w:trPr>
        <w:tc>
          <w:tcPr>
            <w:tcW w:w="15840" w:type="dxa"/>
            <w:gridSpan w:val="9"/>
            <w:shd w:val="clear" w:color="auto" w:fill="auto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6. Реализация Свода инвестиционных правил Приморского края</w:t>
            </w:r>
          </w:p>
        </w:tc>
      </w:tr>
      <w:tr w:rsidR="00D971C5" w:rsidRPr="00D3372D" w:rsidTr="00516DD9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предоставления муниципальных услуг, предусмотренных Сводом инвестиционных правил Приморского края, в электронном виде: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земельного участка (без торгов);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земельного участка (на торгах);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разрешения на ввод объекта в эксплуатацию;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обеспечение доступа к дорожной инфраструктуре путем строительства или реконструкции пресечений и (или) примыканий к автомобильным дорогам;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оформление прав собственности на введенный в эксплуатацию объект;</w:t>
            </w:r>
          </w:p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получение разрешения на строительство</w:t>
            </w:r>
          </w:p>
        </w:tc>
        <w:tc>
          <w:tcPr>
            <w:tcW w:w="2321" w:type="dxa"/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 срок предоставления муниципальных услуг, предусмотренные Сводом инвестиционных правил Приморского края, в электронном виде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30.11.2024</w:t>
            </w: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31.05.2025</w:t>
            </w:r>
          </w:p>
        </w:tc>
        <w:tc>
          <w:tcPr>
            <w:tcW w:w="1996" w:type="dxa"/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Старикова Екатерина Александровна – первый заместитель главы Дальнереченского городского округа; </w:t>
            </w:r>
          </w:p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426B3F" w:rsidRDefault="005E19E1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</w:t>
            </w:r>
            <w:r w:rsidR="00426B3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и</w:t>
            </w:r>
            <w:r w:rsidR="00426B3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.о. начальника МКУ ЖКХ;</w:t>
            </w:r>
          </w:p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EF4BEF" w:rsidRDefault="007E4321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Каменецкая Виктория Витальевна – и.о начальника </w:t>
            </w:r>
            <w:r w:rsidR="00EF4BE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организационно-информационного отдела;</w:t>
            </w:r>
          </w:p>
          <w:p w:rsidR="00D971C5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Чернышева Юлия Валентиновна – начальник отдела муниципального имущества.</w:t>
            </w:r>
          </w:p>
          <w:p w:rsidR="00496536" w:rsidRDefault="00496536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496536" w:rsidRPr="00426B3F" w:rsidRDefault="00496536" w:rsidP="00426B3F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D971C5" w:rsidRPr="00BA5323" w:rsidRDefault="00B425BF" w:rsidP="00E17C5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Распорядительным актом главы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утвержден план по сокращению сроков предоставления муниципальных услуг, предусмотренных Сводом инвестиционных правил Приморского края, в электронном виде, в том числе с применением принципов «бережливого производства»,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размещен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</w:p>
        </w:tc>
        <w:tc>
          <w:tcPr>
            <w:tcW w:w="1928" w:type="dxa"/>
            <w:shd w:val="clear" w:color="auto" w:fill="auto"/>
          </w:tcPr>
          <w:p w:rsidR="00D971C5" w:rsidRDefault="00FF77B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  <w:hyperlink r:id="rId12" w:history="1">
              <w:r w:rsidR="00DB735B" w:rsidRPr="002B67FB">
                <w:rPr>
                  <w:rStyle w:val="aa"/>
                  <w:rFonts w:ascii="Times New Roman" w:eastAsia="SimSun" w:hAnsi="Times New Roman" w:cs="Times New Roman"/>
                  <w:sz w:val="22"/>
                  <w:szCs w:val="22"/>
                  <w:lang w:val="ru-RU"/>
                </w:rPr>
                <w:t>http://dalnerokrug.ru/informatsiya-dlya-investora/item/23273-plan-meropriyatij-realizatsii-dorozhnoj-karty-predusmotrennykh-svodom-investitsionnykh-pravil-primorskogo-kraya-po-sokrashcheniyu-srokov-okazaniya-munitsipalnykh-uslug-predostavlyaemykh-administratsii-dalnerechenskogo-gorodskogo-okruga-i-po-perevodu-takikh-uslug-v-elektronnyj-format.html</w:t>
              </w:r>
            </w:hyperlink>
          </w:p>
          <w:p w:rsidR="00DB735B" w:rsidRDefault="00DB735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</w:p>
          <w:p w:rsidR="00DB735B" w:rsidRDefault="00DB735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Tr="00516DD9">
        <w:trPr>
          <w:trHeight w:val="90"/>
        </w:trPr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7. Определение муниципального инвестиционного уполномоченного</w:t>
            </w:r>
          </w:p>
        </w:tc>
      </w:tr>
      <w:tr w:rsidR="00D971C5" w:rsidRPr="00D3372D" w:rsidTr="00516DD9">
        <w:trPr>
          <w:trHeight w:val="90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должностного лица в должности не ниже заместителя главы МО, основными обязанностями которого являются оказание содействия в реализации инвестиционных проектов на территории МО и привлечение новых инвесторов (далее - муниципальный инвестиционный уполномоченный)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Определены функции муниципального инвестиционного уполномоченного и лицо, исполняющее функции муниципального инвестиционного уполномоченного 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</w:tc>
        <w:tc>
          <w:tcPr>
            <w:tcW w:w="1996" w:type="dxa"/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округа.</w:t>
            </w:r>
          </w:p>
          <w:p w:rsidR="00D971C5" w:rsidRPr="00426B3F" w:rsidRDefault="00D971C5" w:rsidP="00426B3F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Положение о муниципальном инвестиционном уполномоченном утверждено распорядительным актом главы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971C5" w:rsidRDefault="00CD383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http://dalnerokrug.ru/investitsionnyj-upolnomochennyj.html</w:t>
            </w:r>
          </w:p>
        </w:tc>
      </w:tr>
      <w:tr w:rsidR="00D971C5" w:rsidRPr="00D3372D" w:rsidTr="00516DD9">
        <w:trPr>
          <w:trHeight w:val="90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Обеспечение деятельности муниципального инвестиционного уполномоченного 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Повышение эффективности деятельности органов местного самоуправления МО по созданию благоприятной инвестиционной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среды и работы с инвесторами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22.07.2024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P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Ключевые показатели эффективности деятельности муниципального инвестиционного уполномоченного по привлечению инвестиций в основной капитал 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оказанию содействия инвесторам утверждены и</w:t>
            </w:r>
            <w:r w:rsid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 xml:space="preserve">опубликованы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да</w:t>
            </w:r>
            <w:r w:rsidR="0049653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516D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D38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http://dalnerokrug.ru/investitsionnyj-upolnomochennyj.html</w:t>
            </w:r>
          </w:p>
        </w:tc>
      </w:tr>
      <w:tr w:rsidR="00D971C5" w:rsidRPr="00D3372D" w:rsidTr="00516DD9">
        <w:trPr>
          <w:trHeight w:val="90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7.3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Мониторинг деятельности  муниципального инвестиционного уполномоченного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Отчет о результатах деятельности и достижении ключевых показателей эффективности деятельности муниципального инвестиционного уполномоченного 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426B3F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806792" w:rsidRDefault="00806792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D971C5" w:rsidRPr="00806792" w:rsidRDefault="00426B3F" w:rsidP="00426B3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</w:t>
            </w:r>
            <w:r w:rsidR="00806792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496536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Представлен отчет в министерство экономического развития Приморского края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опубликован в Инвестиционном разделе на сайте 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4965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DB735B" w:rsidRDefault="00FF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3" w:history="1">
              <w:r w:rsidR="00DB735B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http://dalnerokrug.ru/dorozhnaya-karta.html</w:t>
              </w:r>
            </w:hyperlink>
          </w:p>
          <w:p w:rsidR="00DB735B" w:rsidRDefault="00DB735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Tr="00516DD9"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8. Муниципальная инвестиционная команда</w:t>
            </w:r>
          </w:p>
        </w:tc>
      </w:tr>
      <w:tr w:rsidR="00D971C5" w:rsidRPr="00D3372D" w:rsidTr="00516DD9">
        <w:trPr>
          <w:trHeight w:val="2851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муниципальной инвестиционной команды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Определены сотрудники органов местного самоуправления МО, представители организаций и бизнес-сообществ, осуществляющие взаимодействие с инвесторами при реализации инвестиционного проекта и (или) влияющие на формирование инвестиционного климата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муниципальном образовании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shd w:val="clear" w:color="auto" w:fill="auto"/>
          </w:tcPr>
          <w:p w:rsidR="00D971C5" w:rsidRP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Состав муниципальной инвестиционной команды утвержден распорядительным актом главы </w:t>
            </w:r>
            <w:r w:rsidR="00E17C5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соответствии с требованиями Стандарта по согласованию с членами муниципальной инвестиционной команды и опубликован в Инвестиционном разделе на сайте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да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DB735B" w:rsidRDefault="00DB735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3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http://dalnerokrug.ru/investitsionnyj-komitet/item/23205-plan-obucheniya-investitsionnoj-komandy-administratsii-dalnerechenskogo-gorodskogo-okruga-na-pervoe-polugodie-2025-goda.html</w:t>
            </w:r>
          </w:p>
        </w:tc>
      </w:tr>
      <w:tr w:rsidR="00D971C5" w:rsidTr="00516DD9">
        <w:trPr>
          <w:trHeight w:val="1685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Реализация обучающих мероприятий для сотрудников органов местного самоуправления МО, включенных в муниципальную инвестиционную команду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 уровень профессиональных компетенций сотрудников органов местного самоуправления МО, включенных в муниципальную инвестиционную команду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806792" w:rsidRPr="00806792" w:rsidRDefault="00806792" w:rsidP="00806792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Боева Наталья Петровна – начальник отдела муниципальной службы и кадров.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Доля сотрудников органов местного самоуправления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включенных в муниципальную инвестиционную команду, прошедших обучение,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120FB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71,4</w:t>
            </w:r>
          </w:p>
        </w:tc>
      </w:tr>
      <w:tr w:rsidR="00D971C5" w:rsidRPr="00D3372D" w:rsidTr="00516DD9">
        <w:trPr>
          <w:trHeight w:val="2851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8.3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и утверждение плана дополнительного профессионального образования сотрудников органов местного самоуправления МО, включенных в муниципаль</w:t>
            </w:r>
            <w:r w:rsidR="00EC73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ную инвестиционную команду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2025 - 2027 годы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квалификации  сотрудников органов местного самоуправления МО, ответственных за оказание содействия в реализации инвестиционных проектов на территории МО и привлечение новых инвесторов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806792" w:rsidRP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D971C5" w:rsidRPr="00806792" w:rsidRDefault="00806792" w:rsidP="00806792">
            <w:pPr>
              <w:widowControl w:val="0"/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Боева Наталья Петровна – начальник отдела муниципальной службы и кадров.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План дополнительного профессионального образования сотрудников органов местного самоуправления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включенных в муниципаль</w:t>
            </w:r>
            <w:r w:rsidR="00EC73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ную инвестиционную команду на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2025 - 2027 годы утвержден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D101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52A2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r w:rsidR="00834C19" w:rsidRPr="00152A2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</w:p>
          <w:p w:rsidR="00D10168" w:rsidRDefault="00FF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4" w:history="1">
              <w:r w:rsidR="00D10168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http://dalnerokrug.ru/investitsionnyj-komitet/item/23205-plan-obucheniya-investitsionnoj-komandy-administratsii-dalnerechenskogo-gorodskogo-okruga-na-pervoe-polugodie-2025-goda.html</w:t>
              </w:r>
            </w:hyperlink>
          </w:p>
          <w:p w:rsidR="00D10168" w:rsidRPr="00120FBC" w:rsidRDefault="00D101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D971C5" w:rsidTr="00516DD9">
        <w:trPr>
          <w:trHeight w:val="344"/>
        </w:trPr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9. Механизм обратной связи </w:t>
            </w:r>
          </w:p>
        </w:tc>
      </w:tr>
      <w:tr w:rsidR="00D971C5" w:rsidRPr="00D3372D" w:rsidTr="00516DD9">
        <w:trPr>
          <w:trHeight w:val="344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канала прямой связи инвесторов с главой и инвестиционным уполномоченным МО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806792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Default="00806792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E54590" w:rsidRDefault="00E54590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E54590" w:rsidRDefault="00E54590" w:rsidP="0080679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</w:p>
          <w:p w:rsidR="00806792" w:rsidRPr="00806792" w:rsidRDefault="009A4F63" w:rsidP="00806792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Каменецкая Виктория Витальевна – и.о начальника </w:t>
            </w:r>
            <w:r w:rsid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организационно-информационного </w:t>
            </w:r>
            <w:r w:rsid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отдела.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 w:rsidP="00F4021D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Ссылки на соответствующие страницы в Инвестиционном разделе сайта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 Инвестиционном портале Приморского края, да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82604A" w:rsidRDefault="00FF77B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5" w:history="1">
              <w:r w:rsidR="0082604A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http://dalnerokrug.ru/pryamaya-svyaz-investorov-i-glavy-dgo.html</w:t>
              </w:r>
            </w:hyperlink>
          </w:p>
          <w:p w:rsidR="0082604A" w:rsidRDefault="0082604A" w:rsidP="00DB735B">
            <w:pPr>
              <w:widowControl w:val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Tr="00516DD9"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10. Инвестиционный комитет муниципального образования</w:t>
            </w:r>
          </w:p>
        </w:tc>
      </w:tr>
      <w:tr w:rsidR="00D971C5" w:rsidRPr="00BA196A" w:rsidTr="00516DD9">
        <w:trPr>
          <w:trHeight w:val="1967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Определены функции и состав Инвестиционного комитета муниципального образования</w:t>
            </w: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31.07.2024</w:t>
            </w:r>
          </w:p>
        </w:tc>
        <w:tc>
          <w:tcPr>
            <w:tcW w:w="1996" w:type="dxa"/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Старикова Екатерина Александровна – первый заместитель главы Дальнереченского городского округа; 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D971C5" w:rsidRP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Положение об Инвестиционном комитете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утверждено, да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Состав Инвестиционного комитета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Дальнереченского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 в соответствии с требованиями Стандарта, да</w:t>
            </w:r>
          </w:p>
        </w:tc>
        <w:tc>
          <w:tcPr>
            <w:tcW w:w="1928" w:type="dxa"/>
            <w:shd w:val="clear" w:color="auto" w:fill="auto"/>
          </w:tcPr>
          <w:p w:rsidR="00DB735B" w:rsidRDefault="00FF77BB">
            <w:pPr>
              <w:widowControl w:val="0"/>
              <w:spacing w:after="0"/>
              <w:jc w:val="center"/>
              <w:rPr>
                <w:lang w:val="ru-RU"/>
              </w:rPr>
            </w:pPr>
            <w:hyperlink r:id="rId16" w:history="1">
              <w:r w:rsidR="00DB735B" w:rsidRPr="002B67FB">
                <w:rPr>
                  <w:rStyle w:val="aa"/>
                  <w:lang w:val="ru-RU"/>
                </w:rPr>
                <w:t>http://dalnerokrug.ru/investitsionnyj-komitet/item/22489-postanovlenie-administratsii-dalnerechenskogo-gorodskogo-okruga-1033-pa-ot-28-08-2024-g-ob-investitsionnom-komitete-administratsii-dalnerechenskogo-gorodskogo-okruga.html</w:t>
              </w:r>
            </w:hyperlink>
          </w:p>
          <w:p w:rsidR="00DB735B" w:rsidRDefault="00DB735B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DB735B" w:rsidRDefault="00DB735B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F4021D" w:rsidRDefault="00FF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7" w:history="1">
              <w:r w:rsidR="0082604A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http://dalnerokrug.ru/investitsionnyj-komitet/item/23070-postanovlenie-administratsii-dalnerechenskogo-gorodskogo-okruga-1443-pa-ot-05-12-2024-o-vnesenii-izmenenij-v-postanovlenie-administratsii-dalnerechenskogo-gorodskogo-okruga-ot-28-08-2024-1033-pa-ob-investitsionnom-</w:t>
              </w:r>
              <w:r w:rsidR="0082604A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lastRenderedPageBreak/>
                <w:t>komitete-administratsii-dalnerechenskogo-gorodskogo-okruga.html</w:t>
              </w:r>
            </w:hyperlink>
          </w:p>
          <w:p w:rsidR="0082604A" w:rsidRDefault="008260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4021D" w:rsidRDefault="00F4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4021D" w:rsidRDefault="00F402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D971C5" w:rsidRPr="00D3372D" w:rsidTr="00516DD9">
        <w:trPr>
          <w:trHeight w:val="77"/>
        </w:trPr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деятельности Инвестиционного комитета муниципального образования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субъектов предпринимательской и инвестиционной деятельности в решение вопросов создания благоприятной инвестиционной среды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  <w:p w:rsidR="00D971C5" w:rsidRPr="00E54590" w:rsidRDefault="00D971C5" w:rsidP="00E54590">
            <w:pPr>
              <w:widowControl w:val="0"/>
              <w:spacing w:after="0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представителей бизнеса, деловых и общественных объединений в составе Инвестиционного комитета,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FF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8" w:history="1">
              <w:r w:rsidR="00D10168" w:rsidRPr="002B67FB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/item/23070-postanovlenie-administratsii-dalnerechenskogo-gorodskogo-okruga-1443-pa-ot-05-12-2024-o-vnesenii-izmenenij-v-postanovlenie-administratsii-dalnerechenskogo-gorodskogo-okruga-ot-28-08-2024-1033-pa-ob-investitsionnom-komitete-administratsii-dalnerechenskogo-gorodskogo-okruga.html</w:t>
              </w:r>
            </w:hyperlink>
          </w:p>
          <w:p w:rsidR="00D10168" w:rsidRDefault="00D101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BA196A" w:rsidTr="00516DD9">
        <w:trPr>
          <w:trHeight w:val="1321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10.3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регулярности проведения заседаний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Инвесторам предоставлена возможность оперативно рассмотреть проблемные вопросы, возникающие при реализации инвестиционного проекта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  <w:p w:rsidR="00D971C5" w:rsidRPr="00E54590" w:rsidRDefault="00D971C5" w:rsidP="00E54590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очных заседаний Инвестиционного комитета муниципального образования </w:t>
            </w:r>
          </w:p>
          <w:p w:rsidR="00D971C5" w:rsidRPr="00BA5323" w:rsidRDefault="00D971C5">
            <w:pPr>
              <w:widowControl w:val="0"/>
              <w:spacing w:after="0"/>
              <w:jc w:val="left"/>
              <w:rPr>
                <w:shd w:val="clear" w:color="auto" w:fill="FFFF00"/>
                <w:lang w:val="ru-RU"/>
              </w:rPr>
            </w:pPr>
          </w:p>
        </w:tc>
        <w:tc>
          <w:tcPr>
            <w:tcW w:w="1928" w:type="dxa"/>
            <w:shd w:val="clear" w:color="auto" w:fill="auto"/>
          </w:tcPr>
          <w:p w:rsidR="00D971C5" w:rsidRDefault="00FF77BB">
            <w:pPr>
              <w:widowControl w:val="0"/>
              <w:spacing w:after="0"/>
              <w:jc w:val="left"/>
              <w:rPr>
                <w:lang w:val="ru-RU"/>
              </w:rPr>
            </w:pPr>
            <w:hyperlink r:id="rId19" w:history="1">
              <w:r w:rsidR="00F4021D" w:rsidRPr="0075224C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http://dalnerokrug.ru/investitsionnyj-komitet.html</w:t>
              </w:r>
            </w:hyperlink>
          </w:p>
          <w:p w:rsidR="00DB735B" w:rsidRPr="00DB735B" w:rsidRDefault="00DB735B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4021D" w:rsidRPr="00BA5323" w:rsidRDefault="002B4F5C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Проведено 4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заседания</w:t>
            </w:r>
          </w:p>
        </w:tc>
      </w:tr>
      <w:tr w:rsidR="00D971C5" w:rsidRPr="00516DD9" w:rsidTr="00516DD9">
        <w:trPr>
          <w:trHeight w:val="1321"/>
        </w:trPr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10.4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публичности проведения заседаний Инвестиционного комитета муниципального образования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Информация о принятых в рамках заседания Инвестиционного комитета муниципального образования решениях доступна инвесторам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shd w:val="clear" w:color="auto" w:fill="auto"/>
          </w:tcPr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Фесюк Наталья Евгеньевна – заместитель главы Дальнереченского городского округа;</w:t>
            </w:r>
          </w:p>
          <w:p w:rsid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D971C5" w:rsidRPr="00E54590" w:rsidRDefault="00811375" w:rsidP="00E54590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Каменецкая Виктория Витальевна – и.о начальника </w:t>
            </w:r>
            <w:r w:rsid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организационно-информационного отдела.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Доля заседаний Инвестиционного комитета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протоколы которых размещены в течение 7 дней с даты проведения в Инвестиционном разделе на сайте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%</w:t>
            </w:r>
          </w:p>
        </w:tc>
        <w:tc>
          <w:tcPr>
            <w:tcW w:w="1928" w:type="dxa"/>
            <w:shd w:val="clear" w:color="auto" w:fill="auto"/>
          </w:tcPr>
          <w:p w:rsidR="00D971C5" w:rsidRDefault="00FF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20" w:history="1">
              <w:r w:rsidR="00AC4F09" w:rsidRPr="00C753E1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ru-RU"/>
                </w:rPr>
                <w:t>http://dalnerokrug.ru/investitsionnyj-komitet.html</w:t>
              </w:r>
            </w:hyperlink>
          </w:p>
          <w:p w:rsidR="00AC4F09" w:rsidRDefault="00AC4F0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  <w:tr w:rsidR="00D971C5" w:rsidRPr="00D3372D" w:rsidTr="00516DD9">
        <w:tc>
          <w:tcPr>
            <w:tcW w:w="15840" w:type="dxa"/>
            <w:gridSpan w:val="9"/>
            <w:vAlign w:val="center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11. Соглашение о сотрудничестве с АНО «Инвестиционное Агентство Приморского  края»</w:t>
            </w:r>
          </w:p>
        </w:tc>
      </w:tr>
      <w:tr w:rsidR="00D971C5" w:rsidTr="00516DD9">
        <w:tc>
          <w:tcPr>
            <w:tcW w:w="8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311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взаимодействия между муниципальным образованием и Инвестиционным Агентством</w:t>
            </w:r>
          </w:p>
        </w:tc>
        <w:tc>
          <w:tcPr>
            <w:tcW w:w="232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Закреплены функции муниципального образования Приморского края и Инвестиционного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Агентства при сопровождении инвестиционных проектов и реализации мероприятий по улучшению инвестиционного климата</w:t>
            </w:r>
          </w:p>
          <w:p w:rsidR="00D971C5" w:rsidRDefault="00D971C5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65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01.07.2024</w:t>
            </w:r>
          </w:p>
        </w:tc>
        <w:tc>
          <w:tcPr>
            <w:tcW w:w="1351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15.07.2024</w:t>
            </w:r>
          </w:p>
        </w:tc>
        <w:tc>
          <w:tcPr>
            <w:tcW w:w="1996" w:type="dxa"/>
            <w:shd w:val="clear" w:color="auto" w:fill="auto"/>
          </w:tcPr>
          <w:p w:rsidR="00D971C5" w:rsidRPr="00E54590" w:rsidRDefault="00E54590" w:rsidP="00E54590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D971C5" w:rsidRDefault="00B425BF" w:rsidP="00F4021D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Подписано Соглашение о сотрудничестве между </w:t>
            </w:r>
            <w:r w:rsidR="00F4021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Дальнереченским городским округом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Приморского края и Инвестиционным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Агентством, да</w:t>
            </w:r>
          </w:p>
        </w:tc>
        <w:tc>
          <w:tcPr>
            <w:tcW w:w="1928" w:type="dxa"/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</w:tr>
      <w:tr w:rsidR="00D971C5" w:rsidRPr="00D3372D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Мониторинг взаимодействия  муниципального образования и Инвестиционного Агентства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Отчет о результатах взаимодействия муниципального образования Приморского края и Инвестиционного Агентства при сопровождении инвестиционных проектов и реализации мероприятий по улучшению инвестиционного климата (далее - Отчет)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22.07.2024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30.09.2024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Pr="00E54590" w:rsidRDefault="00B425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 w:rsidRPr="00E54590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АНО «Инвестиционное Агентство Приморского края»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Представлен Отчет инвестиционному уполномоченному Приморского края, да/нет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971C5" w:rsidRPr="00D3372D" w:rsidTr="00516DD9"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12. Эффективность института оценки регулирующего воздействия в муниципальных образованиях Приморского края</w:t>
            </w:r>
          </w:p>
        </w:tc>
      </w:tr>
      <w:tr w:rsidR="00D971C5" w:rsidRPr="00D3372D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процедуры оценки регулирующего воздействия (далее – ОРВ) проектов муниципальных нормативных правовых актов (далее - МНПА)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Заключения, подготовленные по итогам проведения процедуры ОРВ проектов МНПА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D971C5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B425BF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Матюшкина Валентина Николаевна – начальник отдела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предпринимательства и потребительского рынка;</w:t>
            </w:r>
          </w:p>
          <w:p w:rsidR="00B425BF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B425BF" w:rsidRDefault="00B425BF" w:rsidP="00E5459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B425BF" w:rsidRPr="00B425BF" w:rsidRDefault="005E19E1" w:rsidP="00E54590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– и.о. </w:t>
            </w:r>
            <w:r w:rsidR="00B425B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проектов МНПА, прошедших процедуру ОРВ, к доле МНПА, подлежащих процедуре ОРВ,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8C51FE">
            <w:pPr>
              <w:widowControl w:val="0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8C51FE" w:rsidRDefault="008C51FE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8C51FE" w:rsidRDefault="008C51FE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F22DFC" w:rsidRDefault="00F22DFC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24099D" w:rsidRDefault="00FF77BB">
            <w:pPr>
              <w:widowControl w:val="0"/>
              <w:spacing w:after="0"/>
              <w:jc w:val="center"/>
              <w:rPr>
                <w:lang w:val="ru-RU"/>
              </w:rPr>
            </w:pPr>
            <w:hyperlink r:id="rId21" w:history="1">
              <w:r w:rsidR="0024099D" w:rsidRPr="002B67FB">
                <w:rPr>
                  <w:rStyle w:val="aa"/>
                  <w:lang w:val="ru-RU"/>
                </w:rPr>
                <w:t>http://dalnerokrug.ru/otsenka-reguliruyushchego-vozdejstviya/izvesheniya-otsenka-</w:t>
              </w:r>
              <w:r w:rsidR="0024099D" w:rsidRPr="002B67FB">
                <w:rPr>
                  <w:rStyle w:val="aa"/>
                  <w:lang w:val="ru-RU"/>
                </w:rPr>
                <w:lastRenderedPageBreak/>
                <w:t>reguliruyushchego-vozdejstviya.html</w:t>
              </w:r>
            </w:hyperlink>
          </w:p>
          <w:p w:rsidR="0024099D" w:rsidRPr="008C51FE" w:rsidRDefault="0024099D">
            <w:pPr>
              <w:widowControl w:val="0"/>
              <w:spacing w:after="0"/>
              <w:jc w:val="center"/>
              <w:rPr>
                <w:lang w:val="ru-RU"/>
              </w:rPr>
            </w:pPr>
          </w:p>
        </w:tc>
      </w:tr>
      <w:tr w:rsidR="00D971C5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12.2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процедуры оценки фактического воздействия / экспертизы НПА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проведения процедуры ОФВ / экспертизы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Фатеева Татьяна Валерьевна – начальник отдела архитектуры 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градостроительства;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D971C5" w:rsidRPr="00B425BF" w:rsidRDefault="005E19E1" w:rsidP="00B425B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– и.о. </w:t>
            </w:r>
            <w:r w:rsidR="00B425B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Количество актов, </w:t>
            </w:r>
          </w:p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отношении которых проведена процедуры ОФВ/экспертизы </w:t>
            </w:r>
          </w:p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(с финансовой оценкой), ед.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8C51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043F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  <w:r w:rsidR="00180C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них</w:t>
            </w:r>
          </w:p>
          <w:p w:rsidR="008C51FE" w:rsidRDefault="008C51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 –ОРВ;</w:t>
            </w:r>
          </w:p>
          <w:p w:rsidR="008C51FE" w:rsidRDefault="008C51FE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4-экспертизы</w:t>
            </w:r>
          </w:p>
        </w:tc>
      </w:tr>
      <w:tr w:rsidR="00D971C5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12.3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результатам проведения экспертизы (ОФВ) в МНПА внесены изменения/принято решение об их отмене/уполномоченным органом в заключении даны аргументированные рекомендации по оптимизации МНПА 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качества проведения процедуры ОФВ / экспертизы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B425BF" w:rsidRDefault="00B425BF" w:rsidP="00B425BF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D971C5" w:rsidRPr="00B425BF" w:rsidRDefault="005E19E1" w:rsidP="00B425BF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Юрьевич – и.о. </w:t>
            </w:r>
            <w:r w:rsidR="00B425B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Доля МНПА, в которые при проведении процедуры экспертизы (ОФВ) внесены изменения/принято решение об их отмене/уполномоченным органом в заключении даны аргументированные рекомендации по оптимизации МНПА, к доле МНПА, прошедших процедуру экспертизы (ОФВ),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D971C5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12.4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информации о проведении ОРВ проектов МНПА и экспертизы действующих МНПА, материалов о реализации института ОРВ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Популяризация работы портала ОРВ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прогнозирования;</w:t>
            </w:r>
          </w:p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Матюшкина Валентина Николаевна – начальник отдела предпринимательства и потребительского рынка;</w:t>
            </w:r>
          </w:p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Фатеева Татьяна Валерьевна – начальник отдела архитектуры и градостроительства;</w:t>
            </w:r>
          </w:p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Шовкун Галина Николаевна – начальник отдела земельных отношений;</w:t>
            </w:r>
          </w:p>
          <w:p w:rsidR="0065567E" w:rsidRPr="0065567E" w:rsidRDefault="005E19E1" w:rsidP="0065567E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Серых Владимир Юрьевич – и.о. </w:t>
            </w:r>
            <w:r w:rsidR="0065567E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начальника МКУ ЖКХ.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lang w:val="ru-RU"/>
              </w:rPr>
            </w:pPr>
          </w:p>
          <w:p w:rsidR="00BA196A" w:rsidRPr="0065567E" w:rsidRDefault="00BA196A" w:rsidP="00BA196A">
            <w:pPr>
              <w:widowControl w:val="0"/>
              <w:spacing w:after="0"/>
              <w:jc w:val="left"/>
              <w:rPr>
                <w:lang w:val="ru-RU"/>
              </w:rPr>
            </w:pP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проектов МНПА, по которым осуществлена публикация на информационных площадках Приморского края об обсуждении проектов МНПА, %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:rsidR="00D971C5" w:rsidTr="00516DD9">
        <w:tc>
          <w:tcPr>
            <w:tcW w:w="15840" w:type="dxa"/>
            <w:gridSpan w:val="9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13. Оценка внедрения Муниципального стандарта</w:t>
            </w:r>
          </w:p>
        </w:tc>
      </w:tr>
      <w:tr w:rsidR="00D971C5" w:rsidRPr="00BA196A" w:rsidTr="00516DD9">
        <w:tc>
          <w:tcPr>
            <w:tcW w:w="818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13.1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Оценка внедрения Муниципального стандарта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деловыми объединениями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Обеспечено проведение опроса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среди деловых объединений, сформулированы предложения и замечания по внедрению элементов Муниципального стандарта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01.10.2024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01.10.2024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31.10.2024</w:t>
            </w: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D971C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Default="00B425B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31.10.2024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65567E" w:rsidRDefault="0065567E" w:rsidP="0065567E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 xml:space="preserve">Фесюк Наталья Евгеньевна –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lastRenderedPageBreak/>
              <w:t>заместитель главы Дальнереченского городского округа;</w:t>
            </w:r>
          </w:p>
          <w:p w:rsidR="00D971C5" w:rsidRPr="0065567E" w:rsidRDefault="0065567E" w:rsidP="0065567E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прогнозирования.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</w:tcPr>
          <w:p w:rsidR="00D971C5" w:rsidRPr="00BA5323" w:rsidRDefault="00B425BF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Проведена оценка внедрения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стандарта деловыми объединениями</w:t>
            </w:r>
          </w:p>
          <w:p w:rsidR="00D971C5" w:rsidRPr="00BA5323" w:rsidRDefault="00D971C5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</w:p>
          <w:p w:rsidR="00D971C5" w:rsidRPr="00BA5323" w:rsidRDefault="00B425BF" w:rsidP="00043F6E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Отчет в министерство экономического развития Приморского края о результатах проведения оценки Муниципального стандарта деловыми объединениями, да</w:t>
            </w:r>
            <w:r w:rsidR="00043F6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nil"/>
            </w:tcBorders>
            <w:shd w:val="clear" w:color="auto" w:fill="auto"/>
          </w:tcPr>
          <w:p w:rsidR="00D971C5" w:rsidRDefault="00043F6E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Да</w:t>
            </w: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Default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E17C5F" w:rsidRPr="00BA196A" w:rsidRDefault="00E17C5F" w:rsidP="00E17C5F">
            <w:pPr>
              <w:widowControl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</w:t>
            </w:r>
          </w:p>
        </w:tc>
      </w:tr>
    </w:tbl>
    <w:p w:rsidR="00D971C5" w:rsidRDefault="00D971C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D971C5" w:rsidSect="00CD3833">
      <w:headerReference w:type="default" r:id="rId22"/>
      <w:pgSz w:w="16838" w:h="11906" w:orient="landscape"/>
      <w:pgMar w:top="1135" w:right="598" w:bottom="706" w:left="640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E8" w:rsidRDefault="00DA6BE8" w:rsidP="00D971C5">
      <w:pPr>
        <w:spacing w:after="0" w:line="240" w:lineRule="auto"/>
      </w:pPr>
      <w:r>
        <w:separator/>
      </w:r>
    </w:p>
  </w:endnote>
  <w:endnote w:type="continuationSeparator" w:id="1">
    <w:p w:rsidR="00DA6BE8" w:rsidRDefault="00DA6BE8" w:rsidP="00D9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E8" w:rsidRDefault="00DA6BE8" w:rsidP="00D971C5">
      <w:pPr>
        <w:spacing w:after="0" w:line="240" w:lineRule="auto"/>
      </w:pPr>
      <w:r>
        <w:separator/>
      </w:r>
    </w:p>
  </w:footnote>
  <w:footnote w:type="continuationSeparator" w:id="1">
    <w:p w:rsidR="00DA6BE8" w:rsidRDefault="00DA6BE8" w:rsidP="00D9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5B" w:rsidRDefault="00DB735B">
    <w:pPr>
      <w:pStyle w:val="Header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57C"/>
    <w:multiLevelType w:val="multilevel"/>
    <w:tmpl w:val="D6CE1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DE4727"/>
    <w:multiLevelType w:val="multilevel"/>
    <w:tmpl w:val="F29E50D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971C5"/>
    <w:rsid w:val="000113CB"/>
    <w:rsid w:val="00023E1C"/>
    <w:rsid w:val="00043F6E"/>
    <w:rsid w:val="00080A43"/>
    <w:rsid w:val="000C67FA"/>
    <w:rsid w:val="00120FBC"/>
    <w:rsid w:val="00152A2D"/>
    <w:rsid w:val="00161466"/>
    <w:rsid w:val="001708CB"/>
    <w:rsid w:val="00170EA7"/>
    <w:rsid w:val="00180CAF"/>
    <w:rsid w:val="00190896"/>
    <w:rsid w:val="00202B92"/>
    <w:rsid w:val="002244C1"/>
    <w:rsid w:val="00234C87"/>
    <w:rsid w:val="0024099D"/>
    <w:rsid w:val="00285F6E"/>
    <w:rsid w:val="002A46F8"/>
    <w:rsid w:val="002B4F5C"/>
    <w:rsid w:val="003055F1"/>
    <w:rsid w:val="00374FEE"/>
    <w:rsid w:val="00384F2B"/>
    <w:rsid w:val="00396CF7"/>
    <w:rsid w:val="003B1352"/>
    <w:rsid w:val="003E2B2F"/>
    <w:rsid w:val="00426B3F"/>
    <w:rsid w:val="0043635F"/>
    <w:rsid w:val="00440B02"/>
    <w:rsid w:val="00494082"/>
    <w:rsid w:val="00496536"/>
    <w:rsid w:val="004F18D9"/>
    <w:rsid w:val="00516DD9"/>
    <w:rsid w:val="00534661"/>
    <w:rsid w:val="00566EF9"/>
    <w:rsid w:val="005C2FED"/>
    <w:rsid w:val="005C7B36"/>
    <w:rsid w:val="005E19E1"/>
    <w:rsid w:val="00603A0A"/>
    <w:rsid w:val="00624E28"/>
    <w:rsid w:val="0065567E"/>
    <w:rsid w:val="00657E51"/>
    <w:rsid w:val="0068322C"/>
    <w:rsid w:val="00690A10"/>
    <w:rsid w:val="006F14C3"/>
    <w:rsid w:val="007037C6"/>
    <w:rsid w:val="00726C00"/>
    <w:rsid w:val="0078574A"/>
    <w:rsid w:val="007C47E5"/>
    <w:rsid w:val="007D1B7E"/>
    <w:rsid w:val="007E4321"/>
    <w:rsid w:val="00806792"/>
    <w:rsid w:val="00811375"/>
    <w:rsid w:val="0082604A"/>
    <w:rsid w:val="00834C19"/>
    <w:rsid w:val="0085256F"/>
    <w:rsid w:val="008C51FE"/>
    <w:rsid w:val="008D2FD3"/>
    <w:rsid w:val="008E2E16"/>
    <w:rsid w:val="00901237"/>
    <w:rsid w:val="009A4F63"/>
    <w:rsid w:val="009C3641"/>
    <w:rsid w:val="009F3B9A"/>
    <w:rsid w:val="00A30686"/>
    <w:rsid w:val="00A32246"/>
    <w:rsid w:val="00A33B4D"/>
    <w:rsid w:val="00A53FA2"/>
    <w:rsid w:val="00A76B28"/>
    <w:rsid w:val="00AC3021"/>
    <w:rsid w:val="00AC4F09"/>
    <w:rsid w:val="00B1686A"/>
    <w:rsid w:val="00B3143C"/>
    <w:rsid w:val="00B425BF"/>
    <w:rsid w:val="00B64760"/>
    <w:rsid w:val="00BA196A"/>
    <w:rsid w:val="00BA5323"/>
    <w:rsid w:val="00BA710D"/>
    <w:rsid w:val="00BF0666"/>
    <w:rsid w:val="00C22AAB"/>
    <w:rsid w:val="00C33841"/>
    <w:rsid w:val="00C92D22"/>
    <w:rsid w:val="00CD3833"/>
    <w:rsid w:val="00CE1F34"/>
    <w:rsid w:val="00CF6DA9"/>
    <w:rsid w:val="00D10168"/>
    <w:rsid w:val="00D3372D"/>
    <w:rsid w:val="00D3655A"/>
    <w:rsid w:val="00D971C5"/>
    <w:rsid w:val="00DA6BE8"/>
    <w:rsid w:val="00DB0D3B"/>
    <w:rsid w:val="00DB735B"/>
    <w:rsid w:val="00DE6BCB"/>
    <w:rsid w:val="00DF78EB"/>
    <w:rsid w:val="00E13B10"/>
    <w:rsid w:val="00E17C5F"/>
    <w:rsid w:val="00E31F48"/>
    <w:rsid w:val="00E54590"/>
    <w:rsid w:val="00E62C0E"/>
    <w:rsid w:val="00E86214"/>
    <w:rsid w:val="00EB76C4"/>
    <w:rsid w:val="00EC7328"/>
    <w:rsid w:val="00EF4BEF"/>
    <w:rsid w:val="00F21870"/>
    <w:rsid w:val="00F22DFC"/>
    <w:rsid w:val="00F3458F"/>
    <w:rsid w:val="00F4021D"/>
    <w:rsid w:val="00F81954"/>
    <w:rsid w:val="00FD6B42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1C5"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971C5"/>
    <w:rPr>
      <w:rFonts w:ascii="Segoe UI" w:hAnsi="Segoe UI" w:cs="Segoe UI"/>
      <w:sz w:val="18"/>
      <w:szCs w:val="18"/>
      <w:lang w:val="en-US" w:eastAsia="zh-CN"/>
    </w:rPr>
  </w:style>
  <w:style w:type="character" w:styleId="a5">
    <w:name w:val="annotation reference"/>
    <w:basedOn w:val="a0"/>
    <w:qFormat/>
    <w:rsid w:val="00101D2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qFormat/>
    <w:rsid w:val="00101D21"/>
    <w:rPr>
      <w:rFonts w:asciiTheme="minorHAnsi" w:eastAsiaTheme="minorEastAsia" w:hAnsiTheme="minorHAnsi" w:cstheme="minorBidi"/>
      <w:lang w:val="en-US" w:eastAsia="zh-CN"/>
    </w:rPr>
  </w:style>
  <w:style w:type="character" w:customStyle="1" w:styleId="a8">
    <w:name w:val="Тема примечания Знак"/>
    <w:basedOn w:val="a6"/>
    <w:link w:val="a9"/>
    <w:qFormat/>
    <w:rsid w:val="00101D21"/>
    <w:rPr>
      <w:rFonts w:asciiTheme="minorHAnsi" w:eastAsiaTheme="minorEastAsia" w:hAnsiTheme="minorHAnsi" w:cstheme="minorBidi"/>
      <w:b/>
      <w:bCs/>
      <w:lang w:val="en-US" w:eastAsia="zh-CN"/>
    </w:rPr>
  </w:style>
  <w:style w:type="character" w:styleId="aa">
    <w:name w:val="Hyperlink"/>
    <w:basedOn w:val="a0"/>
    <w:rsid w:val="00101D21"/>
    <w:rPr>
      <w:color w:val="0563C1" w:themeColor="hyperlink"/>
      <w:u w:val="single"/>
    </w:rPr>
  </w:style>
  <w:style w:type="character" w:customStyle="1" w:styleId="ab">
    <w:name w:val="Верхний колонтитул Знак"/>
    <w:basedOn w:val="a0"/>
    <w:link w:val="Header"/>
    <w:qFormat/>
    <w:rsid w:val="007D6681"/>
    <w:rPr>
      <w:rFonts w:asciiTheme="minorHAnsi" w:eastAsiaTheme="minorEastAsia" w:hAnsiTheme="minorHAnsi" w:cstheme="minorBidi"/>
      <w:lang w:val="en-US" w:eastAsia="zh-CN"/>
    </w:rPr>
  </w:style>
  <w:style w:type="character" w:customStyle="1" w:styleId="ac">
    <w:name w:val="Нижний колонтитул Знак"/>
    <w:basedOn w:val="a0"/>
    <w:link w:val="Footer"/>
    <w:qFormat/>
    <w:rsid w:val="007D6681"/>
    <w:rPr>
      <w:rFonts w:asciiTheme="minorHAnsi" w:eastAsiaTheme="minorEastAsia" w:hAnsiTheme="minorHAnsi" w:cstheme="minorBidi"/>
      <w:lang w:val="en-US" w:eastAsia="zh-CN"/>
    </w:rPr>
  </w:style>
  <w:style w:type="paragraph" w:customStyle="1" w:styleId="ad">
    <w:name w:val="Заголовок"/>
    <w:basedOn w:val="a"/>
    <w:next w:val="ae"/>
    <w:qFormat/>
    <w:rsid w:val="00D971C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D971C5"/>
    <w:pPr>
      <w:spacing w:after="140" w:line="276" w:lineRule="auto"/>
    </w:pPr>
  </w:style>
  <w:style w:type="paragraph" w:styleId="af">
    <w:name w:val="List"/>
    <w:basedOn w:val="ae"/>
    <w:rsid w:val="00D971C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971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D971C5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qFormat/>
    <w:rsid w:val="00D971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unhideWhenUsed/>
    <w:qFormat/>
    <w:rsid w:val="00D971C5"/>
    <w:pPr>
      <w:widowControl w:val="0"/>
      <w:spacing w:after="160" w:line="259" w:lineRule="auto"/>
    </w:pPr>
    <w:rPr>
      <w:rFonts w:eastAsia="Times New Roman" w:cstheme="minorBidi"/>
      <w:color w:val="000000"/>
      <w:sz w:val="24"/>
    </w:rPr>
  </w:style>
  <w:style w:type="paragraph" w:styleId="af1">
    <w:name w:val="List Paragraph"/>
    <w:basedOn w:val="a"/>
    <w:uiPriority w:val="99"/>
    <w:qFormat/>
    <w:rsid w:val="002965BC"/>
    <w:pPr>
      <w:ind w:left="720"/>
      <w:contextualSpacing/>
    </w:pPr>
  </w:style>
  <w:style w:type="paragraph" w:styleId="a7">
    <w:name w:val="annotation text"/>
    <w:basedOn w:val="a"/>
    <w:link w:val="a6"/>
    <w:qFormat/>
    <w:rsid w:val="00101D21"/>
    <w:pPr>
      <w:spacing w:line="240" w:lineRule="auto"/>
    </w:pPr>
  </w:style>
  <w:style w:type="paragraph" w:styleId="a9">
    <w:name w:val="annotation subject"/>
    <w:basedOn w:val="a7"/>
    <w:next w:val="a7"/>
    <w:link w:val="a8"/>
    <w:qFormat/>
    <w:rsid w:val="00101D21"/>
    <w:rPr>
      <w:b/>
      <w:bCs/>
    </w:rPr>
  </w:style>
  <w:style w:type="paragraph" w:customStyle="1" w:styleId="af2">
    <w:name w:val="Колонтитул"/>
    <w:basedOn w:val="a"/>
    <w:qFormat/>
    <w:rsid w:val="00D971C5"/>
  </w:style>
  <w:style w:type="paragraph" w:customStyle="1" w:styleId="Header">
    <w:name w:val="Header"/>
    <w:basedOn w:val="a"/>
    <w:link w:val="ab"/>
    <w:rsid w:val="007D66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c"/>
    <w:rsid w:val="007D66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rsid w:val="00D971C5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D971C5"/>
    <w:pPr>
      <w:jc w:val="center"/>
    </w:pPr>
    <w:rPr>
      <w:b/>
      <w:bCs/>
    </w:rPr>
  </w:style>
  <w:style w:type="table" w:styleId="af5">
    <w:name w:val="Table Grid"/>
    <w:basedOn w:val="a1"/>
    <w:qFormat/>
    <w:rsid w:val="00D971C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rsid w:val="0024099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alnerokrug.ru/dorozhnaya-karta.html" TargetMode="External"/><Relationship Id="rId18" Type="http://schemas.openxmlformats.org/officeDocument/2006/relationships/hyperlink" Target="http://dalnerokrug.ru/investitsionnyj-komitet/item/23070-postanovlenie-administratsii-dalnerechenskogo-gorodskogo-okruga-1443-pa-ot-05-12-2024-o-vnesenii-izmenenij-v-postanovlenie-administratsii-dalnerechenskogo-gorodskogo-okruga-ot-28-08-2024-1033-pa-ob-investitsionnom-komitete-administratsii-dalnerechenskogo-gorodskogo-okruga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dalnerokrug.ru/otsenka-reguliruyushchego-vozdejstviya/izvesheniya-otsenka-reguliruyushchego-vozdejstviya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alnerokrug.ru/informatsiya-dlya-investora/item/23273-plan-meropriyatij-realizatsii-dorozhnoj-karty-predusmotrennykh-svodom-investitsionnykh-pravil-primorskogo-kraya-po-sokrashcheniyu-srokov-okazaniya-munitsipalnykh-uslug-predostavlyaemykh-administratsii-dalnerechenskogo-gorodskogo-okruga-i-po-perevodu-takikh-uslug-v-elektronnyj-format.html" TargetMode="External"/><Relationship Id="rId17" Type="http://schemas.openxmlformats.org/officeDocument/2006/relationships/hyperlink" Target="http://dalnerokrug.ru/investitsionnyj-komitet/item/23070-postanovlenie-administratsii-dalnerechenskogo-gorodskogo-okruga-1443-pa-ot-05-12-2024-o-vnesenii-izmenenij-v-postanovlenie-administratsii-dalnerechenskogo-gorodskogo-okruga-ot-28-08-2024-1033-pa-ob-investitsionnom-komitete-administratsii-dalnerechenskogo-gorodskogo-okruga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alnerokrug.ru/investitsionnyj-komitet/item/22489-postanovlenie-administratsii-dalnerechenskogo-gorodskogo-okruga-1033-pa-ot-28-08-2024-g-ob-investitsionnom-komitete-administratsii-dalnerechenskogo-gorodskogo-okruga.html" TargetMode="External"/><Relationship Id="rId20" Type="http://schemas.openxmlformats.org/officeDocument/2006/relationships/hyperlink" Target="http://dalnerokrug.ru/investitsionnyj-komitet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lnerokrug.ru/informatsiya-dlya-investora/item/23272-plan-sozdaniya-investitsionnykh-ob-ektov-i-ob-ektov-infrastruktury-dalnerechenskogo-gorodskogo-okruga-dlya-realizatsii-investitsionnykh-proektov-do-2027-goda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alnerokrug.ru/pryamaya-svyaz-investorov-i-glavy-dgo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alnerokrug.ru/informatsiya-dlya-investora.html" TargetMode="External"/><Relationship Id="rId19" Type="http://schemas.openxmlformats.org/officeDocument/2006/relationships/hyperlink" Target="http://dalnerokrug.ru/investitsionnyj-komitet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dalnerokrug.ru/investitsionnoe-poslanie-glavy.html" TargetMode="External"/><Relationship Id="rId14" Type="http://schemas.openxmlformats.org/officeDocument/2006/relationships/hyperlink" Target="http://dalnerokrug.ru/investitsionnyj-komitet/item/23205-plan-obucheniya-investitsionnoj-komandy-administratsii-dalnerechenskogo-gorodskogo-okruga-na-pervoe-polugodie-2025-goda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7FCD72-D89C-47B7-BF50-5FC89D43B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18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Копистко</dc:creator>
  <cp:lastModifiedBy>Боева</cp:lastModifiedBy>
  <cp:revision>36</cp:revision>
  <cp:lastPrinted>2024-10-01T06:14:00Z</cp:lastPrinted>
  <dcterms:created xsi:type="dcterms:W3CDTF">2024-09-25T06:22:00Z</dcterms:created>
  <dcterms:modified xsi:type="dcterms:W3CDTF">2025-01-15T23:10:00Z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