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BC" w:rsidRPr="004A34FF" w:rsidRDefault="002B10BC" w:rsidP="002B10BC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>Дополнительное соглашение № ___</w:t>
      </w:r>
    </w:p>
    <w:p w:rsidR="002B10BC" w:rsidRPr="004A34FF" w:rsidRDefault="002B10BC" w:rsidP="002B10BC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 xml:space="preserve">к Трудовому договору от «___»________ ____ </w:t>
      </w:r>
      <w:proofErr w:type="gramStart"/>
      <w:r w:rsidRPr="004A34FF">
        <w:rPr>
          <w:color w:val="000000"/>
          <w:sz w:val="22"/>
          <w:szCs w:val="22"/>
        </w:rPr>
        <w:t>г</w:t>
      </w:r>
      <w:proofErr w:type="gramEnd"/>
      <w:r w:rsidRPr="004A34FF">
        <w:rPr>
          <w:color w:val="000000"/>
          <w:sz w:val="22"/>
          <w:szCs w:val="22"/>
        </w:rPr>
        <w:t>. № ___</w:t>
      </w:r>
    </w:p>
    <w:p w:rsidR="002B10BC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10BC" w:rsidRPr="004A34FF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 xml:space="preserve">г. </w:t>
      </w:r>
      <w:r>
        <w:rPr>
          <w:color w:val="000000"/>
          <w:sz w:val="22"/>
          <w:szCs w:val="22"/>
        </w:rPr>
        <w:t>________________</w:t>
      </w:r>
      <w:r w:rsidRPr="004A34FF">
        <w:rPr>
          <w:color w:val="000000"/>
          <w:sz w:val="22"/>
          <w:szCs w:val="22"/>
        </w:rPr>
        <w:t xml:space="preserve"> </w:t>
      </w:r>
      <w:r w:rsidRPr="004A34FF"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ab/>
        <w:t>«___»________ 20____ г.</w:t>
      </w:r>
    </w:p>
    <w:p w:rsidR="002B10BC" w:rsidRDefault="002B10BC" w:rsidP="002B10BC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2"/>
          <w:szCs w:val="22"/>
        </w:rPr>
      </w:pPr>
    </w:p>
    <w:p w:rsidR="002B10BC" w:rsidRDefault="002B10BC" w:rsidP="002B10BC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2"/>
          <w:szCs w:val="22"/>
        </w:rPr>
      </w:pPr>
      <w:proofErr w:type="gramStart"/>
      <w:r w:rsidRPr="004A34FF">
        <w:rPr>
          <w:color w:val="000000"/>
          <w:sz w:val="22"/>
          <w:szCs w:val="22"/>
        </w:rPr>
        <w:t>Общество с ограниченной ответственностью «_______________» в лице Генерального директора _____________________________________________, действующего на основании Устава, именуемое в дальнейшем «Работодатель», с одной стороны,</w:t>
      </w:r>
      <w:r>
        <w:rPr>
          <w:color w:val="000000"/>
          <w:sz w:val="22"/>
          <w:szCs w:val="22"/>
        </w:rPr>
        <w:t xml:space="preserve"> </w:t>
      </w:r>
      <w:r w:rsidRPr="004A34FF">
        <w:rPr>
          <w:color w:val="000000"/>
          <w:sz w:val="22"/>
          <w:szCs w:val="22"/>
        </w:rPr>
        <w:t>и гражданин (</w:t>
      </w:r>
      <w:proofErr w:type="spellStart"/>
      <w:r w:rsidRPr="004A34FF">
        <w:rPr>
          <w:color w:val="000000"/>
          <w:sz w:val="22"/>
          <w:szCs w:val="22"/>
        </w:rPr>
        <w:t>ка</w:t>
      </w:r>
      <w:proofErr w:type="spellEnd"/>
      <w:r w:rsidRPr="004A34FF">
        <w:rPr>
          <w:color w:val="000000"/>
          <w:sz w:val="22"/>
          <w:szCs w:val="22"/>
        </w:rPr>
        <w:t>) РФ _____________________________________________________,</w:t>
      </w:r>
      <w:r>
        <w:rPr>
          <w:color w:val="000000"/>
          <w:sz w:val="22"/>
          <w:szCs w:val="22"/>
        </w:rPr>
        <w:t xml:space="preserve"> </w:t>
      </w:r>
      <w:r w:rsidRPr="004A34FF">
        <w:rPr>
          <w:color w:val="000000"/>
          <w:sz w:val="22"/>
          <w:szCs w:val="22"/>
        </w:rPr>
        <w:t>именуем__ в дальнейшем «Работник», с другой стороны,</w:t>
      </w:r>
      <w:r>
        <w:rPr>
          <w:color w:val="000000"/>
          <w:sz w:val="22"/>
          <w:szCs w:val="22"/>
        </w:rPr>
        <w:t xml:space="preserve"> </w:t>
      </w:r>
      <w:r w:rsidRPr="004A34FF">
        <w:rPr>
          <w:color w:val="000000"/>
          <w:sz w:val="22"/>
          <w:szCs w:val="22"/>
        </w:rPr>
        <w:t>заключили настоящее Дополнительное соглашение к Трудовому договору от «___»______ ____ г. № ___ (далее – Договор) о нижеследующем:</w:t>
      </w:r>
      <w:proofErr w:type="gramEnd"/>
    </w:p>
    <w:p w:rsidR="002B10BC" w:rsidRPr="004A34FF" w:rsidRDefault="002B10BC" w:rsidP="002B10BC">
      <w:pPr>
        <w:pStyle w:val="p4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  <w:sz w:val="22"/>
          <w:szCs w:val="22"/>
        </w:rPr>
      </w:pPr>
    </w:p>
    <w:p w:rsidR="002B10BC" w:rsidRPr="004A34FF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sz w:val="22"/>
          <w:szCs w:val="22"/>
        </w:rPr>
      </w:pPr>
      <w:r w:rsidRPr="004A34FF">
        <w:rPr>
          <w:color w:val="000000"/>
          <w:sz w:val="22"/>
          <w:szCs w:val="22"/>
        </w:rPr>
        <w:t>1. В целях приведения Договора в соответствие с действующим законодательством, руководствуясь ст.</w:t>
      </w:r>
      <w:r w:rsidRPr="004A34FF">
        <w:rPr>
          <w:rStyle w:val="apple-converted-space"/>
          <w:color w:val="000000"/>
          <w:sz w:val="22"/>
          <w:szCs w:val="22"/>
        </w:rPr>
        <w:t> </w:t>
      </w:r>
      <w:r w:rsidRPr="004A34FF">
        <w:rPr>
          <w:rStyle w:val="s1"/>
          <w:sz w:val="22"/>
          <w:szCs w:val="22"/>
        </w:rPr>
        <w:t>57</w:t>
      </w:r>
      <w:r w:rsidRPr="004A34FF">
        <w:rPr>
          <w:rStyle w:val="s1"/>
          <w:color w:val="FF0000"/>
          <w:sz w:val="22"/>
          <w:szCs w:val="22"/>
        </w:rPr>
        <w:t xml:space="preserve"> </w:t>
      </w:r>
      <w:r w:rsidRPr="004A34FF">
        <w:rPr>
          <w:color w:val="000000"/>
          <w:sz w:val="22"/>
          <w:szCs w:val="22"/>
        </w:rPr>
        <w:t xml:space="preserve">Трудового кодекса РФ, </w:t>
      </w:r>
      <w:r w:rsidRPr="004A34FF">
        <w:rPr>
          <w:sz w:val="22"/>
          <w:szCs w:val="22"/>
        </w:rPr>
        <w:t>дополнить Трудовой договор Разделом__ «Условия труда на рабочем месте» следующего содержания:</w:t>
      </w:r>
    </w:p>
    <w:p w:rsidR="002B10BC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i/>
          <w:color w:val="0000FF"/>
          <w:sz w:val="22"/>
          <w:szCs w:val="22"/>
        </w:rPr>
      </w:pPr>
      <w:r w:rsidRPr="004A34FF">
        <w:rPr>
          <w:i/>
          <w:color w:val="0000FF"/>
          <w:sz w:val="22"/>
          <w:szCs w:val="22"/>
        </w:rPr>
        <w:t>Примечание: указать номер раздела и ниже приведенн</w:t>
      </w:r>
      <w:r>
        <w:rPr>
          <w:i/>
          <w:color w:val="0000FF"/>
          <w:sz w:val="22"/>
          <w:szCs w:val="22"/>
        </w:rPr>
        <w:t>ую</w:t>
      </w:r>
      <w:r w:rsidRPr="004A34FF">
        <w:rPr>
          <w:i/>
          <w:color w:val="0000FF"/>
          <w:sz w:val="22"/>
          <w:szCs w:val="22"/>
        </w:rPr>
        <w:t xml:space="preserve"> нумераци</w:t>
      </w:r>
      <w:r>
        <w:rPr>
          <w:i/>
          <w:color w:val="0000FF"/>
          <w:sz w:val="22"/>
          <w:szCs w:val="22"/>
        </w:rPr>
        <w:t>ю</w:t>
      </w:r>
      <w:r w:rsidRPr="004A34FF">
        <w:rPr>
          <w:i/>
          <w:color w:val="0000FF"/>
          <w:sz w:val="22"/>
          <w:szCs w:val="22"/>
        </w:rPr>
        <w:t xml:space="preserve"> пунктов нового раздела </w:t>
      </w:r>
      <w:r>
        <w:rPr>
          <w:i/>
          <w:color w:val="0000FF"/>
          <w:sz w:val="22"/>
          <w:szCs w:val="22"/>
        </w:rPr>
        <w:t>в</w:t>
      </w:r>
      <w:r w:rsidRPr="004A34FF">
        <w:rPr>
          <w:i/>
          <w:color w:val="0000FF"/>
          <w:sz w:val="22"/>
          <w:szCs w:val="22"/>
        </w:rPr>
        <w:t xml:space="preserve"> соответств</w:t>
      </w:r>
      <w:r>
        <w:rPr>
          <w:i/>
          <w:color w:val="0000FF"/>
          <w:sz w:val="22"/>
          <w:szCs w:val="22"/>
        </w:rPr>
        <w:t>ии с номером</w:t>
      </w:r>
      <w:r w:rsidRPr="004A34FF">
        <w:rPr>
          <w:i/>
          <w:color w:val="0000FF"/>
          <w:sz w:val="22"/>
          <w:szCs w:val="22"/>
        </w:rPr>
        <w:t xml:space="preserve"> раздела трудового договора.</w:t>
      </w:r>
    </w:p>
    <w:p w:rsidR="002B10BC" w:rsidRPr="004A34FF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i/>
          <w:color w:val="0000FF"/>
          <w:sz w:val="22"/>
          <w:szCs w:val="22"/>
        </w:rPr>
      </w:pPr>
    </w:p>
    <w:p w:rsidR="002B10BC" w:rsidRPr="004A34FF" w:rsidRDefault="002B10BC" w:rsidP="002B10BC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4A34FF">
        <w:rPr>
          <w:color w:val="FF0000"/>
        </w:rPr>
        <w:t xml:space="preserve">п. </w:t>
      </w:r>
      <w:r w:rsidRPr="004A34FF">
        <w:rPr>
          <w:i/>
          <w:color w:val="FF0000"/>
        </w:rPr>
        <w:t>1.1</w:t>
      </w:r>
      <w:proofErr w:type="gramStart"/>
      <w:r w:rsidRPr="004A34FF">
        <w:t xml:space="preserve"> П</w:t>
      </w:r>
      <w:proofErr w:type="gramEnd"/>
      <w:r w:rsidRPr="004A34FF">
        <w:t>о результатам специальной оценки условий труда условия труда на рабочем месте Работника по степени вредности и (или) опасности соответствуют 2 классу – допустимые условия труда, при которых на работника воздействуют вредные и (или) опасные производственные факторы, уровни воздействия которых не превышают уровни, установленные нормативами (гигиеническими нормативами) условий труда,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(смены). Гарантии и компенсации не предусмотрены.</w:t>
      </w:r>
    </w:p>
    <w:p w:rsidR="002B10BC" w:rsidRPr="00810FA7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rStyle w:val="s2"/>
          <w:strike/>
          <w:color w:val="244061"/>
          <w:sz w:val="22"/>
          <w:szCs w:val="22"/>
        </w:rPr>
      </w:pPr>
      <w:r w:rsidRPr="00810FA7">
        <w:rPr>
          <w:rStyle w:val="s2"/>
          <w:color w:val="244061"/>
          <w:sz w:val="22"/>
          <w:szCs w:val="22"/>
        </w:rPr>
        <w:t>(</w:t>
      </w:r>
      <w:r w:rsidRPr="00810FA7">
        <w:rPr>
          <w:rStyle w:val="s3"/>
          <w:b/>
          <w:bCs/>
          <w:color w:val="244061"/>
          <w:sz w:val="22"/>
          <w:szCs w:val="22"/>
        </w:rPr>
        <w:t>или</w:t>
      </w:r>
      <w:proofErr w:type="gramStart"/>
      <w:r w:rsidRPr="00810FA7">
        <w:rPr>
          <w:rStyle w:val="apple-converted-space"/>
          <w:color w:val="244061"/>
          <w:sz w:val="22"/>
          <w:szCs w:val="22"/>
        </w:rPr>
        <w:t> </w:t>
      </w:r>
      <w:r w:rsidRPr="00810FA7">
        <w:rPr>
          <w:rStyle w:val="s2"/>
          <w:color w:val="244061"/>
          <w:sz w:val="22"/>
          <w:szCs w:val="22"/>
        </w:rPr>
        <w:t>В</w:t>
      </w:r>
      <w:proofErr w:type="gramEnd"/>
      <w:r w:rsidRPr="00810FA7">
        <w:rPr>
          <w:rStyle w:val="s2"/>
          <w:color w:val="244061"/>
          <w:sz w:val="22"/>
          <w:szCs w:val="22"/>
        </w:rPr>
        <w:t xml:space="preserve"> соответствии с проведенной специальной оценкой условий труда на рабочем месте профессия (должность) Работника имеет итоговый класс (подкласс) условий труда 3.2 </w:t>
      </w:r>
      <w:r w:rsidRPr="00810FA7">
        <w:rPr>
          <w:color w:val="244061"/>
          <w:sz w:val="22"/>
          <w:szCs w:val="22"/>
        </w:rPr>
        <w:t>(вредные условия труда 2 степени) - условия труда, при которых на работника воздействуют вредные и (или) опасные производственные факторы, уровни воздействия которых способны вызвать стойкие функциональные изменения в организме работника, приводящие к появлению и развитию начальных форм профессиональных заболеваний или профессиональных заболеваний легкой степени тяжести (без потери профессиональной трудоспособности), возникающих после продолжительной экспозиции (пятнадцать и более лет).</w:t>
      </w:r>
    </w:p>
    <w:p w:rsidR="002B10BC" w:rsidRPr="00810FA7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244061"/>
          <w:sz w:val="22"/>
          <w:szCs w:val="22"/>
        </w:rPr>
      </w:pPr>
      <w:r w:rsidRPr="00810FA7">
        <w:rPr>
          <w:rStyle w:val="s2"/>
          <w:color w:val="244061"/>
          <w:sz w:val="22"/>
          <w:szCs w:val="22"/>
        </w:rPr>
        <w:t xml:space="preserve"> Гарантии и компенсации, представляемые работнику, занятому на данном рабочем месте:</w:t>
      </w:r>
    </w:p>
    <w:p w:rsidR="002B10BC" w:rsidRPr="00810FA7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244061"/>
          <w:sz w:val="22"/>
          <w:szCs w:val="22"/>
        </w:rPr>
      </w:pPr>
      <w:r w:rsidRPr="00810FA7">
        <w:rPr>
          <w:rStyle w:val="s4"/>
          <w:color w:val="244061"/>
          <w:sz w:val="22"/>
          <w:szCs w:val="22"/>
        </w:rPr>
        <w:t>​ </w:t>
      </w:r>
      <w:r w:rsidRPr="00810FA7">
        <w:rPr>
          <w:rStyle w:val="s4"/>
          <w:color w:val="244061"/>
          <w:sz w:val="22"/>
          <w:szCs w:val="22"/>
        </w:rPr>
        <w:sym w:font="Symbol" w:char="F02D"/>
      </w:r>
      <w:r w:rsidRPr="00810FA7">
        <w:rPr>
          <w:rStyle w:val="s4"/>
          <w:color w:val="244061"/>
          <w:sz w:val="22"/>
          <w:szCs w:val="22"/>
        </w:rPr>
        <w:t xml:space="preserve"> </w:t>
      </w:r>
      <w:r w:rsidRPr="00810FA7">
        <w:rPr>
          <w:rStyle w:val="s2"/>
          <w:color w:val="244061"/>
          <w:sz w:val="22"/>
          <w:szCs w:val="22"/>
        </w:rPr>
        <w:t>повышенная оплата труда работника – 4 процента тарифной ставки (оклада) (ст. 147 Трудового кодекса РФ);</w:t>
      </w:r>
    </w:p>
    <w:p w:rsidR="002B10BC" w:rsidRPr="00810FA7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rStyle w:val="s2"/>
          <w:color w:val="244061"/>
          <w:sz w:val="22"/>
          <w:szCs w:val="22"/>
        </w:rPr>
      </w:pPr>
      <w:r w:rsidRPr="00810FA7">
        <w:rPr>
          <w:rStyle w:val="s4"/>
          <w:color w:val="244061"/>
          <w:sz w:val="22"/>
          <w:szCs w:val="22"/>
        </w:rPr>
        <w:t>​ </w:t>
      </w:r>
      <w:r w:rsidRPr="00810FA7">
        <w:rPr>
          <w:rStyle w:val="s4"/>
          <w:color w:val="244061"/>
          <w:sz w:val="22"/>
          <w:szCs w:val="22"/>
        </w:rPr>
        <w:sym w:font="Symbol" w:char="F02D"/>
      </w:r>
      <w:r w:rsidRPr="00810FA7">
        <w:rPr>
          <w:rStyle w:val="s4"/>
          <w:color w:val="244061"/>
          <w:sz w:val="22"/>
          <w:szCs w:val="22"/>
        </w:rPr>
        <w:t xml:space="preserve"> е</w:t>
      </w:r>
      <w:r w:rsidRPr="00810FA7">
        <w:rPr>
          <w:rStyle w:val="s2"/>
          <w:color w:val="244061"/>
          <w:sz w:val="22"/>
          <w:szCs w:val="22"/>
        </w:rPr>
        <w:t>жегодный дополнительный оплачиваемый отпуск – 7 календарных дней (ст. 117 Трудового кодекса РФ).</w:t>
      </w:r>
    </w:p>
    <w:p w:rsidR="002B10BC" w:rsidRPr="00810FA7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244061"/>
          <w:sz w:val="22"/>
          <w:szCs w:val="22"/>
        </w:rPr>
      </w:pPr>
    </w:p>
    <w:p w:rsidR="002B10BC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2"/>
          <w:szCs w:val="22"/>
        </w:rPr>
      </w:pPr>
      <w:r w:rsidRPr="004A34FF">
        <w:rPr>
          <w:i/>
          <w:color w:val="FF0000"/>
          <w:sz w:val="22"/>
          <w:szCs w:val="22"/>
        </w:rPr>
        <w:t>п. 1.2</w:t>
      </w:r>
      <w:r w:rsidRPr="004A34FF">
        <w:rPr>
          <w:sz w:val="22"/>
          <w:szCs w:val="22"/>
        </w:rPr>
        <w:t xml:space="preserve"> Проведение предварительных и периодических медицинских осмотров (обследований) не предусмотрено</w:t>
      </w:r>
      <w:r w:rsidRPr="004A34FF">
        <w:rPr>
          <w:color w:val="000000"/>
          <w:sz w:val="22"/>
          <w:szCs w:val="22"/>
        </w:rPr>
        <w:t>.</w:t>
      </w:r>
    </w:p>
    <w:p w:rsidR="002B10BC" w:rsidRPr="004A34FF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2"/>
          <w:szCs w:val="22"/>
        </w:rPr>
      </w:pPr>
    </w:p>
    <w:p w:rsidR="002B10BC" w:rsidRPr="00B97930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bCs/>
          <w:i/>
          <w:iCs/>
          <w:color w:val="FF0000"/>
          <w:sz w:val="22"/>
          <w:szCs w:val="22"/>
        </w:rPr>
      </w:pPr>
      <w:r w:rsidRPr="004A34FF">
        <w:rPr>
          <w:rStyle w:val="s2"/>
          <w:color w:val="1F497D"/>
          <w:sz w:val="22"/>
          <w:szCs w:val="22"/>
        </w:rPr>
        <w:t>(</w:t>
      </w:r>
      <w:r w:rsidRPr="004A34FF">
        <w:rPr>
          <w:rStyle w:val="s3"/>
          <w:b/>
          <w:bCs/>
          <w:color w:val="1F497D"/>
          <w:sz w:val="22"/>
          <w:szCs w:val="22"/>
        </w:rPr>
        <w:t>или</w:t>
      </w:r>
      <w:r w:rsidRPr="004A34FF">
        <w:rPr>
          <w:rStyle w:val="apple-converted-space"/>
          <w:color w:val="1F497D"/>
          <w:sz w:val="22"/>
          <w:szCs w:val="22"/>
        </w:rPr>
        <w:t> </w:t>
      </w:r>
      <w:r w:rsidRPr="004A34FF">
        <w:rPr>
          <w:rStyle w:val="s2"/>
          <w:color w:val="1F497D"/>
          <w:sz w:val="22"/>
          <w:szCs w:val="22"/>
        </w:rPr>
        <w:t xml:space="preserve">Проведение предварительных и периодических медицинских осмотров (обследований) предусмотрено п.3.2.2.4 приказа </w:t>
      </w:r>
      <w:proofErr w:type="spellStart"/>
      <w:r w:rsidRPr="004A34FF">
        <w:rPr>
          <w:rStyle w:val="s2"/>
          <w:color w:val="1F497D"/>
          <w:sz w:val="22"/>
          <w:szCs w:val="22"/>
        </w:rPr>
        <w:t>Минздравсоцразвития</w:t>
      </w:r>
      <w:proofErr w:type="spellEnd"/>
      <w:r w:rsidRPr="004A34FF">
        <w:rPr>
          <w:rStyle w:val="s2"/>
          <w:color w:val="1F497D"/>
          <w:sz w:val="22"/>
          <w:szCs w:val="22"/>
        </w:rPr>
        <w:t xml:space="preserve"> России от 12.04.2011 N302н, периодичность 1 раз в 2 года</w:t>
      </w:r>
      <w:r w:rsidRPr="00B97930">
        <w:rPr>
          <w:rStyle w:val="s2"/>
          <w:color w:val="1F497D"/>
          <w:sz w:val="22"/>
          <w:szCs w:val="22"/>
        </w:rPr>
        <w:t>)</w:t>
      </w:r>
      <w:r w:rsidRPr="00B97930">
        <w:rPr>
          <w:rStyle w:val="apple-converted-space"/>
          <w:color w:val="1F497D"/>
          <w:sz w:val="22"/>
          <w:szCs w:val="22"/>
        </w:rPr>
        <w:t> </w:t>
      </w:r>
      <w:r w:rsidRPr="00B97930">
        <w:rPr>
          <w:rStyle w:val="s1"/>
          <w:color w:val="FF0000"/>
          <w:sz w:val="22"/>
          <w:szCs w:val="22"/>
        </w:rPr>
        <w:t>–</w:t>
      </w:r>
      <w:r w:rsidRPr="00B97930">
        <w:rPr>
          <w:rStyle w:val="apple-converted-space"/>
          <w:color w:val="FF0000"/>
          <w:sz w:val="22"/>
          <w:szCs w:val="22"/>
        </w:rPr>
        <w:t> </w:t>
      </w:r>
      <w:r w:rsidRPr="00B97930">
        <w:rPr>
          <w:rStyle w:val="s5"/>
          <w:bCs/>
          <w:i/>
          <w:iCs/>
          <w:color w:val="FF0000"/>
          <w:sz w:val="22"/>
          <w:szCs w:val="22"/>
        </w:rPr>
        <w:t>для администрации и других работников, работающих за ПК более 50% времени.</w:t>
      </w:r>
    </w:p>
    <w:p w:rsidR="002B10BC" w:rsidRPr="00B97930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bCs/>
          <w:i/>
          <w:iCs/>
          <w:color w:val="0000FF"/>
          <w:sz w:val="22"/>
          <w:szCs w:val="22"/>
        </w:rPr>
      </w:pPr>
      <w:r w:rsidRPr="00B97930">
        <w:rPr>
          <w:rStyle w:val="s5"/>
          <w:bCs/>
          <w:i/>
          <w:iCs/>
          <w:color w:val="0000FF"/>
          <w:sz w:val="22"/>
          <w:szCs w:val="22"/>
        </w:rPr>
        <w:t>Примечание: для медицинских работников (в т.ч., стоматологов) - 1 раз в год (</w:t>
      </w:r>
      <w:proofErr w:type="gramStart"/>
      <w:r w:rsidRPr="00B97930">
        <w:rPr>
          <w:rStyle w:val="s5"/>
          <w:bCs/>
          <w:i/>
          <w:iCs/>
          <w:color w:val="0000FF"/>
          <w:sz w:val="22"/>
          <w:szCs w:val="22"/>
        </w:rPr>
        <w:t>см</w:t>
      </w:r>
      <w:proofErr w:type="gramEnd"/>
      <w:r w:rsidRPr="00B97930">
        <w:rPr>
          <w:rStyle w:val="s5"/>
          <w:bCs/>
          <w:i/>
          <w:iCs/>
          <w:color w:val="0000FF"/>
          <w:sz w:val="22"/>
          <w:szCs w:val="22"/>
        </w:rPr>
        <w:t xml:space="preserve">. в приказе </w:t>
      </w:r>
      <w:r w:rsidRPr="00B97930">
        <w:rPr>
          <w:rStyle w:val="s5"/>
          <w:bCs/>
          <w:i/>
          <w:iCs/>
          <w:color w:val="0000FF"/>
          <w:sz w:val="22"/>
          <w:szCs w:val="22"/>
          <w:lang w:val="en-US"/>
        </w:rPr>
        <w:t>N</w:t>
      </w:r>
      <w:r w:rsidRPr="00B97930">
        <w:rPr>
          <w:rStyle w:val="s5"/>
          <w:bCs/>
          <w:i/>
          <w:iCs/>
          <w:color w:val="0000FF"/>
          <w:sz w:val="22"/>
          <w:szCs w:val="22"/>
        </w:rPr>
        <w:t>302н конкретно по специальности и указать в договоре).</w:t>
      </w:r>
    </w:p>
    <w:p w:rsidR="002B10BC" w:rsidRPr="004A34FF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FF"/>
          <w:sz w:val="22"/>
          <w:szCs w:val="22"/>
        </w:rPr>
      </w:pPr>
    </w:p>
    <w:p w:rsidR="002B10BC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sz w:val="22"/>
          <w:szCs w:val="22"/>
        </w:rPr>
      </w:pPr>
      <w:r w:rsidRPr="004A34FF">
        <w:rPr>
          <w:i/>
          <w:color w:val="FF0000"/>
          <w:sz w:val="22"/>
          <w:szCs w:val="22"/>
        </w:rPr>
        <w:t>п. 1.3</w:t>
      </w:r>
      <w:r w:rsidRPr="004A34FF">
        <w:rPr>
          <w:sz w:val="22"/>
          <w:szCs w:val="22"/>
        </w:rPr>
        <w:t xml:space="preserve"> Специальная одежда, специальная обувь и другие средства индивидуальной защиты работнику, занятому на данном рабочем месте – не предусмотрены.</w:t>
      </w:r>
    </w:p>
    <w:p w:rsidR="002B10BC" w:rsidRPr="004A34FF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sz w:val="22"/>
          <w:szCs w:val="22"/>
        </w:rPr>
      </w:pPr>
    </w:p>
    <w:p w:rsidR="002B10BC" w:rsidRPr="00810FA7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rStyle w:val="s2"/>
          <w:color w:val="244061"/>
          <w:sz w:val="22"/>
          <w:szCs w:val="22"/>
        </w:rPr>
      </w:pPr>
      <w:proofErr w:type="gramStart"/>
      <w:r w:rsidRPr="004A34FF">
        <w:rPr>
          <w:rStyle w:val="s2"/>
          <w:color w:val="1F497D"/>
          <w:sz w:val="22"/>
          <w:szCs w:val="22"/>
        </w:rPr>
        <w:t>(</w:t>
      </w:r>
      <w:r w:rsidRPr="004A34FF">
        <w:rPr>
          <w:rStyle w:val="s3"/>
          <w:b/>
          <w:bCs/>
          <w:color w:val="1F497D"/>
          <w:sz w:val="22"/>
          <w:szCs w:val="22"/>
        </w:rPr>
        <w:t>или</w:t>
      </w:r>
      <w:r w:rsidRPr="004A34FF">
        <w:rPr>
          <w:rStyle w:val="apple-converted-space"/>
          <w:color w:val="1F497D"/>
          <w:sz w:val="22"/>
          <w:szCs w:val="22"/>
        </w:rPr>
        <w:t> </w:t>
      </w:r>
      <w:r w:rsidRPr="004A34FF">
        <w:rPr>
          <w:rStyle w:val="s2"/>
          <w:color w:val="1F497D"/>
          <w:sz w:val="22"/>
          <w:szCs w:val="22"/>
        </w:rPr>
        <w:t xml:space="preserve">Работнику, занятому на данном рабочем месте, бесплатно выдаются (прошедшие обязательную сертификацию или декларирование соответствия) специальная одежда, специальная обувь и другие средства индивидуальной </w:t>
      </w:r>
      <w:r w:rsidRPr="00810FA7">
        <w:rPr>
          <w:rStyle w:val="s2"/>
          <w:color w:val="244061"/>
          <w:sz w:val="22"/>
          <w:szCs w:val="22"/>
        </w:rPr>
        <w:t>защиты в соответствии с локальным нормативным актом Работодателя, принятым</w:t>
      </w:r>
      <w:r w:rsidRPr="00810FA7">
        <w:rPr>
          <w:color w:val="244061"/>
          <w:sz w:val="22"/>
          <w:szCs w:val="22"/>
        </w:rPr>
        <w:t xml:space="preserve"> в соответствии с установленными действующим законодательством нормами </w:t>
      </w:r>
      <w:r w:rsidRPr="00810FA7">
        <w:rPr>
          <w:rStyle w:val="s2"/>
          <w:color w:val="244061"/>
          <w:sz w:val="22"/>
          <w:szCs w:val="22"/>
        </w:rPr>
        <w:t xml:space="preserve">(ст. 212 Трудового кодекса РФ, </w:t>
      </w:r>
      <w:r w:rsidRPr="00810FA7">
        <w:rPr>
          <w:color w:val="244061"/>
          <w:sz w:val="22"/>
          <w:szCs w:val="22"/>
        </w:rPr>
        <w:t xml:space="preserve">Приказ </w:t>
      </w:r>
      <w:proofErr w:type="spellStart"/>
      <w:r w:rsidRPr="00810FA7">
        <w:rPr>
          <w:color w:val="244061"/>
          <w:sz w:val="22"/>
          <w:szCs w:val="22"/>
        </w:rPr>
        <w:t>Минздравсоцразвития</w:t>
      </w:r>
      <w:proofErr w:type="spellEnd"/>
      <w:r w:rsidRPr="00810FA7">
        <w:rPr>
          <w:color w:val="244061"/>
          <w:sz w:val="22"/>
          <w:szCs w:val="22"/>
        </w:rPr>
        <w:t xml:space="preserve"> России от 01.06.2009 N </w:t>
      </w:r>
      <w:r w:rsidRPr="00810FA7">
        <w:rPr>
          <w:color w:val="244061"/>
          <w:sz w:val="22"/>
          <w:szCs w:val="22"/>
        </w:rPr>
        <w:lastRenderedPageBreak/>
        <w:t>290н «Об утверждении Межотраслевых правил обеспечения работников специальной одеждой, специальной</w:t>
      </w:r>
      <w:proofErr w:type="gramEnd"/>
      <w:r w:rsidRPr="00810FA7">
        <w:rPr>
          <w:color w:val="244061"/>
          <w:sz w:val="22"/>
          <w:szCs w:val="22"/>
        </w:rPr>
        <w:t xml:space="preserve"> обувью и другими средствами индивидуальной защиты»</w:t>
      </w:r>
      <w:r w:rsidRPr="00810FA7">
        <w:rPr>
          <w:rStyle w:val="s2"/>
          <w:color w:val="244061"/>
          <w:sz w:val="22"/>
          <w:szCs w:val="22"/>
        </w:rPr>
        <w:t>).</w:t>
      </w:r>
    </w:p>
    <w:p w:rsidR="002B10BC" w:rsidRPr="004A34FF" w:rsidRDefault="002B10BC" w:rsidP="002B10BC">
      <w:pPr>
        <w:widowControl w:val="0"/>
        <w:autoSpaceDE w:val="0"/>
        <w:autoSpaceDN w:val="0"/>
        <w:adjustRightInd w:val="0"/>
        <w:ind w:firstLine="540"/>
        <w:rPr>
          <w:color w:val="0000FF"/>
        </w:rPr>
      </w:pPr>
      <w:r w:rsidRPr="004A34FF">
        <w:rPr>
          <w:i/>
          <w:color w:val="0000FF"/>
        </w:rPr>
        <w:t xml:space="preserve">Примечание: </w:t>
      </w:r>
      <w:r w:rsidRPr="004A34FF">
        <w:rPr>
          <w:i/>
          <w:iCs/>
          <w:color w:val="0000FF"/>
        </w:rPr>
        <w:t xml:space="preserve">Из п. 6 Приказа </w:t>
      </w:r>
      <w:proofErr w:type="spellStart"/>
      <w:r w:rsidRPr="004A34FF">
        <w:rPr>
          <w:i/>
          <w:iCs/>
          <w:color w:val="0000FF"/>
        </w:rPr>
        <w:t>Минздравсоцразвития</w:t>
      </w:r>
      <w:proofErr w:type="spellEnd"/>
      <w:r w:rsidRPr="004A34FF">
        <w:rPr>
          <w:i/>
          <w:iCs/>
          <w:color w:val="0000FF"/>
        </w:rPr>
        <w:t xml:space="preserve"> России от 01.06.2009 № 290н: </w:t>
      </w:r>
    </w:p>
    <w:p w:rsidR="002B10BC" w:rsidRPr="002B10BC" w:rsidRDefault="002B10BC" w:rsidP="002B10BC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FF"/>
        </w:rPr>
      </w:pPr>
      <w:r w:rsidRPr="00B97930">
        <w:rPr>
          <w:i/>
          <w:color w:val="0000FF"/>
        </w:rPr>
        <w:t xml:space="preserve">Указанные нормы утверждаются локальными нормативными актами работодателя на основании </w:t>
      </w:r>
      <w:proofErr w:type="gramStart"/>
      <w:r w:rsidRPr="00B97930">
        <w:rPr>
          <w:i/>
          <w:color w:val="0000FF"/>
        </w:rPr>
        <w:t>результатов проведения специальной оценки условий труда</w:t>
      </w:r>
      <w:proofErr w:type="gramEnd"/>
      <w:r w:rsidRPr="00B97930">
        <w:rPr>
          <w:i/>
          <w:color w:val="0000FF"/>
        </w:rPr>
        <w:t xml:space="preserve"> и </w:t>
      </w:r>
      <w:r w:rsidRPr="00B97930">
        <w:rPr>
          <w:b/>
          <w:i/>
          <w:color w:val="0000FF"/>
        </w:rPr>
        <w:t>могут быть</w:t>
      </w:r>
      <w:r w:rsidRPr="00B97930">
        <w:rPr>
          <w:i/>
          <w:color w:val="0000FF"/>
        </w:rPr>
        <w:t xml:space="preserve"> включены в коллективный </w:t>
      </w:r>
      <w:r w:rsidRPr="00B97930">
        <w:rPr>
          <w:i/>
          <w:color w:val="0000FF"/>
          <w:u w:val="single"/>
        </w:rPr>
        <w:t>и (или) трудовой договор</w:t>
      </w:r>
      <w:r w:rsidRPr="00B97930">
        <w:rPr>
          <w:i/>
          <w:color w:val="0000FF"/>
        </w:rPr>
        <w:t xml:space="preserve"> с указанием типовых норм, по сравнению с которыми улучшается обеспечение работников средствами индивидуальной защиты.</w:t>
      </w:r>
    </w:p>
    <w:p w:rsidR="002B10BC" w:rsidRPr="004A34FF" w:rsidRDefault="002B10BC" w:rsidP="002B10BC">
      <w:pPr>
        <w:pStyle w:val="p5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2"/>
          <w:szCs w:val="22"/>
        </w:rPr>
      </w:pPr>
      <w:proofErr w:type="gramStart"/>
      <w:r w:rsidRPr="004A34FF">
        <w:rPr>
          <w:i/>
          <w:color w:val="FF0000"/>
          <w:sz w:val="22"/>
          <w:szCs w:val="22"/>
        </w:rPr>
        <w:t>п. 1.4</w:t>
      </w:r>
      <w:r w:rsidRPr="004A34FF">
        <w:rPr>
          <w:sz w:val="22"/>
          <w:szCs w:val="22"/>
        </w:rPr>
        <w:t xml:space="preserve"> </w:t>
      </w:r>
      <w:r w:rsidRPr="004A34FF">
        <w:rPr>
          <w:rStyle w:val="s1"/>
          <w:sz w:val="22"/>
          <w:szCs w:val="22"/>
        </w:rPr>
        <w:t>Работнику, работа которого связана с легкосмываемыми загрязнениями, производится бесплатная выдача смывающих и (или) обезвреживающих средств</w:t>
      </w:r>
      <w:r w:rsidRPr="004A34FF">
        <w:rPr>
          <w:rStyle w:val="apple-converted-space"/>
          <w:sz w:val="22"/>
          <w:szCs w:val="22"/>
        </w:rPr>
        <w:t> </w:t>
      </w:r>
      <w:r w:rsidRPr="004A34FF">
        <w:rPr>
          <w:rStyle w:val="s1"/>
          <w:sz w:val="22"/>
          <w:szCs w:val="22"/>
        </w:rPr>
        <w:t>по норме: 200 г (мыло туалетное) или 250 мл (жидкие средства в дозирующих устройствах), 300 г (мыло для мытья тела туалетное) или 500 мл (жидкие моющие средства в дозирующих устройствах) в месяц</w:t>
      </w:r>
      <w:r w:rsidRPr="004A34FF">
        <w:rPr>
          <w:rStyle w:val="apple-converted-space"/>
          <w:color w:val="FF0000"/>
          <w:sz w:val="22"/>
          <w:szCs w:val="22"/>
        </w:rPr>
        <w:t> </w:t>
      </w:r>
      <w:r w:rsidRPr="004A34FF">
        <w:rPr>
          <w:color w:val="000000"/>
          <w:sz w:val="22"/>
          <w:szCs w:val="22"/>
        </w:rPr>
        <w:t>на основании статьи 221 Трудового кодекса РФ и в соответствии с</w:t>
      </w:r>
      <w:proofErr w:type="gramEnd"/>
      <w:r w:rsidRPr="004A34FF">
        <w:rPr>
          <w:color w:val="000000"/>
          <w:sz w:val="22"/>
          <w:szCs w:val="22"/>
        </w:rPr>
        <w:t xml:space="preserve"> требованиями п. 20 Приказа </w:t>
      </w:r>
      <w:proofErr w:type="spellStart"/>
      <w:r w:rsidRPr="004A34FF">
        <w:rPr>
          <w:color w:val="000000"/>
          <w:sz w:val="22"/>
          <w:szCs w:val="22"/>
        </w:rPr>
        <w:t>Минздравсоцразвития</w:t>
      </w:r>
      <w:proofErr w:type="spellEnd"/>
      <w:r w:rsidRPr="004A34FF">
        <w:rPr>
          <w:color w:val="000000"/>
          <w:sz w:val="22"/>
          <w:szCs w:val="22"/>
        </w:rPr>
        <w:t xml:space="preserve"> России от 17.12.2010 N 1122н.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средствами».</w:t>
      </w:r>
    </w:p>
    <w:p w:rsidR="002B10BC" w:rsidRPr="002B10BC" w:rsidRDefault="002B10BC" w:rsidP="002B10BC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FF"/>
        </w:rPr>
      </w:pPr>
      <w:r w:rsidRPr="00B97930">
        <w:rPr>
          <w:i/>
          <w:color w:val="0000FF"/>
        </w:rPr>
        <w:t>Примечание: такие нормы установлены не для всех должностей и рабочих мест и зависят от наименования осуществляемых работником работ и производственных факторов (</w:t>
      </w:r>
      <w:proofErr w:type="gramStart"/>
      <w:r w:rsidRPr="00B97930">
        <w:rPr>
          <w:i/>
          <w:color w:val="0000FF"/>
        </w:rPr>
        <w:t>см</w:t>
      </w:r>
      <w:proofErr w:type="gramEnd"/>
      <w:r w:rsidRPr="00B97930">
        <w:rPr>
          <w:i/>
          <w:color w:val="0000FF"/>
        </w:rPr>
        <w:t xml:space="preserve">. Приказ № 1122н по каждому работнику отдельно). П.п. 12, 13 Приказа: Подбор и выдача смывающих и (или) обезвреживающих средств осуществляется </w:t>
      </w:r>
      <w:r w:rsidRPr="00B97930">
        <w:rPr>
          <w:i/>
          <w:color w:val="0000FF"/>
          <w:u w:val="single"/>
        </w:rPr>
        <w:t xml:space="preserve">с учетом </w:t>
      </w:r>
      <w:proofErr w:type="gramStart"/>
      <w:r w:rsidRPr="00B97930">
        <w:rPr>
          <w:i/>
          <w:color w:val="0000FF"/>
          <w:u w:val="single"/>
        </w:rPr>
        <w:t>результатов проведения специальной оценки условий труда</w:t>
      </w:r>
      <w:proofErr w:type="gramEnd"/>
      <w:r w:rsidRPr="00B97930">
        <w:rPr>
          <w:i/>
          <w:color w:val="0000FF"/>
          <w:u w:val="single"/>
        </w:rPr>
        <w:t>.</w:t>
      </w:r>
      <w:r w:rsidRPr="00B97930">
        <w:rPr>
          <w:i/>
          <w:color w:val="0000FF"/>
        </w:rPr>
        <w:t xml:space="preserve"> Перечень рабочих мест и список работников, для которых необходима выдача смывающих и (или) обезвреживающих средств, составляются службой охраны труда (специалистом по охране труда) либо иным уполномоченным структурным подразделением (должностным лицом) работодателя и утверждаются работодателем. Перечень рабочих мест и список работников формируются на основании Типовых норм и в соответствии с результатами специальной оценки условий труда с учетом особенностей существующего технологического процесса и организации труда, применяемых сырья и материалов.</w:t>
      </w:r>
    </w:p>
    <w:p w:rsidR="002B10BC" w:rsidRPr="004A34FF" w:rsidRDefault="002B10BC" w:rsidP="002B10BC">
      <w:pPr>
        <w:autoSpaceDE w:val="0"/>
        <w:autoSpaceDN w:val="0"/>
        <w:adjustRightInd w:val="0"/>
        <w:ind w:firstLine="540"/>
        <w:jc w:val="both"/>
      </w:pPr>
      <w:r w:rsidRPr="004A34FF">
        <w:rPr>
          <w:i/>
          <w:color w:val="FF0000"/>
        </w:rPr>
        <w:t>п. 1.5.</w:t>
      </w:r>
      <w:r w:rsidRPr="004A34FF">
        <w:rPr>
          <w:color w:val="33CCCC"/>
        </w:rPr>
        <w:t xml:space="preserve"> </w:t>
      </w:r>
      <w:proofErr w:type="gramStart"/>
      <w:r w:rsidRPr="004A34FF">
        <w:t xml:space="preserve">Работодатель в необходимых случаях несет иные обязанности по обеспечению безопасных условий и охраны труда Работника, установленные действующим законодательством (в т.ч., ст.ст. 212, 213, 222 Трудового кодекса РФ,  Приказ </w:t>
      </w:r>
      <w:proofErr w:type="spellStart"/>
      <w:r w:rsidRPr="004A34FF">
        <w:t>Минздравсоцразвития</w:t>
      </w:r>
      <w:proofErr w:type="spellEnd"/>
      <w:r w:rsidRPr="004A34FF"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</w:t>
      </w:r>
      <w:proofErr w:type="gramEnd"/>
      <w:r w:rsidRPr="004A34FF">
        <w:t xml:space="preserve"> </w:t>
      </w:r>
      <w:proofErr w:type="gramStart"/>
      <w:r w:rsidRPr="004A34FF">
        <w:t xml:space="preserve">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Приказ </w:t>
      </w:r>
      <w:proofErr w:type="spellStart"/>
      <w:r w:rsidRPr="004A34FF">
        <w:t>Минздравсоцразвития</w:t>
      </w:r>
      <w:proofErr w:type="spellEnd"/>
      <w:r w:rsidRPr="004A34FF">
        <w:t xml:space="preserve"> России от 16.02.2009 № 45н «Об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</w:t>
      </w:r>
      <w:proofErr w:type="gramEnd"/>
      <w:r w:rsidRPr="004A34FF">
        <w:t xml:space="preserve">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продуктов»).</w:t>
      </w:r>
    </w:p>
    <w:p w:rsidR="002B10BC" w:rsidRPr="004A34FF" w:rsidRDefault="002B10BC" w:rsidP="002B10BC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FF0000"/>
        </w:rPr>
      </w:pPr>
      <w:r>
        <w:rPr>
          <w:i/>
          <w:color w:val="0000FF"/>
        </w:rPr>
        <w:t>П</w:t>
      </w:r>
      <w:r w:rsidRPr="004A34FF">
        <w:rPr>
          <w:i/>
          <w:color w:val="0000FF"/>
        </w:rPr>
        <w:t xml:space="preserve">римечание: В зависимости от результатов </w:t>
      </w:r>
      <w:proofErr w:type="spellStart"/>
      <w:r w:rsidRPr="004A34FF">
        <w:rPr>
          <w:i/>
          <w:color w:val="0000FF"/>
        </w:rPr>
        <w:t>спецоценки</w:t>
      </w:r>
      <w:proofErr w:type="spellEnd"/>
      <w:r w:rsidRPr="004A34FF">
        <w:rPr>
          <w:i/>
          <w:color w:val="0000FF"/>
        </w:rPr>
        <w:t xml:space="preserve"> условий труда могут выявиться дополнительные гарантии и компенсации для отдельных работников, поэтому </w:t>
      </w:r>
      <w:r>
        <w:rPr>
          <w:i/>
          <w:color w:val="0000FF"/>
        </w:rPr>
        <w:t xml:space="preserve">рекомендуем </w:t>
      </w:r>
      <w:r w:rsidRPr="004A34FF">
        <w:rPr>
          <w:i/>
          <w:color w:val="0000FF"/>
        </w:rPr>
        <w:t>внести в соглашение общий пункт (</w:t>
      </w:r>
      <w:proofErr w:type="gramStart"/>
      <w:r w:rsidRPr="004A34FF">
        <w:rPr>
          <w:i/>
          <w:color w:val="0000FF"/>
        </w:rPr>
        <w:t>см</w:t>
      </w:r>
      <w:proofErr w:type="gramEnd"/>
      <w:r w:rsidRPr="004A34FF">
        <w:rPr>
          <w:i/>
          <w:color w:val="0000FF"/>
        </w:rPr>
        <w:t>. выше).</w:t>
      </w:r>
    </w:p>
    <w:p w:rsidR="002B10BC" w:rsidRPr="004A34FF" w:rsidRDefault="002B10BC" w:rsidP="002B10BC">
      <w:pPr>
        <w:autoSpaceDE w:val="0"/>
        <w:autoSpaceDN w:val="0"/>
        <w:adjustRightInd w:val="0"/>
        <w:ind w:firstLine="540"/>
        <w:jc w:val="both"/>
        <w:outlineLvl w:val="0"/>
      </w:pPr>
    </w:p>
    <w:p w:rsidR="002B10BC" w:rsidRPr="004A34FF" w:rsidRDefault="002B10BC" w:rsidP="002B10BC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lastRenderedPageBreak/>
        <w:t>2. Настоящее Дополнительное соглашение является неотъемлемой частью Договора, составлено в двух экземплярах, имеющих одинаковую юридическую силу. Один экземпляр хранится у Работодателя в личном деле Работника, второй - у Работника.</w:t>
      </w:r>
    </w:p>
    <w:p w:rsidR="002B10BC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10BC" w:rsidRPr="004A34FF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 xml:space="preserve">РАБОТОДАТЕЛЬ: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>РАБОТНИК:</w:t>
      </w:r>
    </w:p>
    <w:p w:rsidR="002B10BC" w:rsidRPr="004A34FF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 xml:space="preserve">__________________________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A34FF">
        <w:rPr>
          <w:color w:val="000000"/>
          <w:sz w:val="22"/>
          <w:szCs w:val="22"/>
        </w:rPr>
        <w:t>________________________________</w:t>
      </w:r>
    </w:p>
    <w:p w:rsidR="002B10BC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B10BC" w:rsidRPr="004A34FF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>Экземпляр Дополнительного соглашения на руки получил (а)</w:t>
      </w:r>
    </w:p>
    <w:p w:rsidR="002B10BC" w:rsidRPr="004A34FF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A34FF">
        <w:rPr>
          <w:color w:val="000000"/>
          <w:sz w:val="22"/>
          <w:szCs w:val="22"/>
        </w:rPr>
        <w:t>________________ / _____________________________/</w:t>
      </w:r>
    </w:p>
    <w:p w:rsidR="002B10BC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rStyle w:val="s7"/>
          <w:b/>
          <w:bCs/>
          <w:color w:val="000000"/>
          <w:sz w:val="22"/>
          <w:szCs w:val="22"/>
        </w:rPr>
      </w:pPr>
    </w:p>
    <w:p w:rsidR="002B10BC" w:rsidRPr="004A34FF" w:rsidRDefault="002B10BC" w:rsidP="002B10BC">
      <w:pPr>
        <w:pStyle w:val="p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A34FF">
        <w:rPr>
          <w:rStyle w:val="s7"/>
          <w:b/>
          <w:bCs/>
          <w:color w:val="000000"/>
          <w:sz w:val="22"/>
          <w:szCs w:val="22"/>
        </w:rPr>
        <w:t>«_____»_____________</w:t>
      </w:r>
      <w:r w:rsidRPr="004A34FF">
        <w:rPr>
          <w:rStyle w:val="apple-converted-space"/>
          <w:b/>
          <w:bCs/>
          <w:color w:val="000000"/>
          <w:sz w:val="22"/>
          <w:szCs w:val="22"/>
        </w:rPr>
        <w:t> </w:t>
      </w:r>
      <w:r w:rsidRPr="004A34FF">
        <w:rPr>
          <w:color w:val="000000"/>
          <w:sz w:val="22"/>
          <w:szCs w:val="22"/>
        </w:rPr>
        <w:t>201__г.</w:t>
      </w:r>
    </w:p>
    <w:p w:rsidR="002B10BC" w:rsidRDefault="002B10BC"/>
    <w:sectPr w:rsidR="002B10BC" w:rsidSect="002B10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B10BC"/>
    <w:rsid w:val="002B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B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B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2B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B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B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10BC"/>
  </w:style>
  <w:style w:type="character" w:customStyle="1" w:styleId="s1">
    <w:name w:val="s1"/>
    <w:basedOn w:val="a0"/>
    <w:rsid w:val="002B10BC"/>
  </w:style>
  <w:style w:type="character" w:customStyle="1" w:styleId="s2">
    <w:name w:val="s2"/>
    <w:basedOn w:val="a0"/>
    <w:rsid w:val="002B10BC"/>
  </w:style>
  <w:style w:type="character" w:customStyle="1" w:styleId="s3">
    <w:name w:val="s3"/>
    <w:basedOn w:val="a0"/>
    <w:rsid w:val="002B10BC"/>
  </w:style>
  <w:style w:type="character" w:customStyle="1" w:styleId="s4">
    <w:name w:val="s4"/>
    <w:basedOn w:val="a0"/>
    <w:rsid w:val="002B10BC"/>
  </w:style>
  <w:style w:type="character" w:customStyle="1" w:styleId="s5">
    <w:name w:val="s5"/>
    <w:basedOn w:val="a0"/>
    <w:rsid w:val="002B10BC"/>
  </w:style>
  <w:style w:type="character" w:customStyle="1" w:styleId="s7">
    <w:name w:val="s7"/>
    <w:basedOn w:val="a0"/>
    <w:rsid w:val="002B10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adm57</dc:creator>
  <cp:keywords/>
  <dc:description/>
  <cp:lastModifiedBy>adm57</cp:lastModifiedBy>
  <cp:revision>2</cp:revision>
  <dcterms:created xsi:type="dcterms:W3CDTF">2019-01-28T04:32:00Z</dcterms:created>
  <dcterms:modified xsi:type="dcterms:W3CDTF">2019-01-28T05:11:00Z</dcterms:modified>
</cp:coreProperties>
</file>