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2E" w:rsidRPr="00815C2E" w:rsidRDefault="00815C2E" w:rsidP="00815C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36"/>
          <w:szCs w:val="36"/>
        </w:rPr>
      </w:pPr>
      <w:r w:rsidRPr="00815C2E">
        <w:rPr>
          <w:rFonts w:ascii="Times New Roman" w:eastAsia="Times New Roman" w:hAnsi="Times New Roman" w:cs="Times New Roman"/>
          <w:b/>
          <w:color w:val="212529"/>
          <w:kern w:val="36"/>
          <w:sz w:val="36"/>
          <w:szCs w:val="36"/>
        </w:rPr>
        <w:t>Приморская сельхозпродукция станет доступнее без посредников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6"/>
        <w:gridCol w:w="4848"/>
      </w:tblGrid>
      <w:tr w:rsidR="00815C2E" w:rsidTr="00815C2E">
        <w:trPr>
          <w:trHeight w:val="3704"/>
        </w:trPr>
        <w:tc>
          <w:tcPr>
            <w:tcW w:w="5353" w:type="dxa"/>
          </w:tcPr>
          <w:p w:rsidR="00815C2E" w:rsidRDefault="00815C2E" w:rsidP="00815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305175" cy="3228975"/>
                  <wp:effectExtent l="19050" t="0" r="9525" b="0"/>
                  <wp:docPr id="1" name="Рисунок 1" descr="Приморская сельхозпродукция станет доступнее без посред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морская сельхозпродукция станет доступнее без посред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322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815C2E" w:rsidRPr="00815C2E" w:rsidRDefault="00815C2E" w:rsidP="00815C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C2E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Резидент территории опережающего развития «</w:t>
            </w:r>
            <w:proofErr w:type="spellStart"/>
            <w:r w:rsidRPr="00815C2E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Надеждинская</w:t>
            </w:r>
            <w:proofErr w:type="spellEnd"/>
            <w:r w:rsidRPr="00815C2E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 xml:space="preserve">» ООО «ОРЦ «Приморье» открыл первую очередь межрегионального оптово-распределительного центра. Новый комплекс позволит повысить продовольственную безопасность региона, обеспечив </w:t>
            </w:r>
            <w:proofErr w:type="spellStart"/>
            <w:r w:rsidRPr="00815C2E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приморцев</w:t>
            </w:r>
            <w:proofErr w:type="spellEnd"/>
            <w:r w:rsidRPr="00815C2E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 xml:space="preserve"> свежей и качественной дальневосточной продукцией – мясом, рыбой, молоком, фруктами и овощами. </w:t>
            </w:r>
          </w:p>
        </w:tc>
      </w:tr>
    </w:tbl>
    <w:p w:rsidR="00815C2E" w:rsidRDefault="00815C2E" w:rsidP="00815C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15C2E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 торжественном мероприятии в субботу, 6 мая принял участие Губернатор края Олег Кожемяко.</w:t>
      </w:r>
    </w:p>
    <w:p w:rsidR="00000000" w:rsidRPr="00815C2E" w:rsidRDefault="00815C2E" w:rsidP="00815C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15C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ОРЦ площадью 65 тысяч квадратных метров построили в </w:t>
      </w:r>
      <w:proofErr w:type="spellStart"/>
      <w:r w:rsidRPr="00815C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Надеждинском</w:t>
      </w:r>
      <w:proofErr w:type="spellEnd"/>
      <w:r w:rsidRPr="00815C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районе за два года. Центр предназначен для хранения, обработки, упаковки и распределения сельхозпродукции, также здесь организованы рынок, </w:t>
      </w:r>
      <w:proofErr w:type="spellStart"/>
      <w:r w:rsidRPr="00815C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фудкорт</w:t>
      </w:r>
      <w:proofErr w:type="spellEnd"/>
      <w:r w:rsidRPr="00815C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ярмарка для частных фермеров. Мощность центра составляет более 30 тысяч тонн единовременного хранения продовольственной продукции.</w:t>
      </w:r>
    </w:p>
    <w:p w:rsidR="00815C2E" w:rsidRPr="00815C2E" w:rsidRDefault="00815C2E" w:rsidP="00815C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Олег Кожемяко на торжественной церемонии открытия подчеркнул, что ОРЦ станет местом притяжения сельхозпроизводителей и жителей края.</w:t>
      </w:r>
    </w:p>
    <w:p w:rsidR="00815C2E" w:rsidRPr="00815C2E" w:rsidRDefault="00815C2E" w:rsidP="00815C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«Это самый крупный оптово-распределительный центр на Дальнем Востоке и в Сибири. Здесь фермер может предоставить жителям края свою продукцию без наценки торговой сети. Товар можно купить в розницу, мелким оптом для небольших торговых сетей, магазинов, ресторанов. Это налоговая отдача, а также почти 250 новых рабочих мест. Наш регион </w:t>
      </w:r>
      <w:proofErr w:type="gramStart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занимает ведущую роль</w:t>
      </w:r>
      <w:proofErr w:type="gramEnd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объеме производства и переработки сельскохозяйственной продукции. Правительство края будет делать все, чтобы приморский потребитель получал местную натуральную продукцию по доступной цене», – заявил Губернатор.</w:t>
      </w:r>
    </w:p>
    <w:p w:rsidR="00815C2E" w:rsidRPr="00815C2E" w:rsidRDefault="00815C2E" w:rsidP="00815C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По соглашению с Корпорацией развития Дальнего Востока и Арктики (КРДВ) резидент вложил в проект более 1,3 миллиарда рублей.</w:t>
      </w:r>
    </w:p>
    <w:p w:rsidR="00815C2E" w:rsidRPr="00815C2E" w:rsidRDefault="00815C2E" w:rsidP="00815C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«ОРЦ “Приморский” – это не имеющий аналогов на Дальнем Востоке комплекс зданий и сооружений, который предназначен для реализации продуктов питания, товаров народного потребления, а также для операций, связанных с упаковкой, распределением и предпродажной подготовкой этих товаров», – рассказал генеральный директор ООО «ОРЦ «Приморье» Евгений </w:t>
      </w:r>
      <w:proofErr w:type="spellStart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Колдин</w:t>
      </w:r>
      <w:proofErr w:type="spellEnd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815C2E" w:rsidRPr="00815C2E" w:rsidRDefault="00815C2E" w:rsidP="00815C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По его словам, фермерский рынок «Приморский привоз» уже заполнен, но администрация сохранила часть свободных мест для приморских фермеров, которые еще только собираются представить свою продукцию.</w:t>
      </w:r>
    </w:p>
    <w:p w:rsidR="00815C2E" w:rsidRPr="00815C2E" w:rsidRDefault="00815C2E" w:rsidP="00815C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«В </w:t>
      </w:r>
      <w:proofErr w:type="spellStart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мультитемпературном</w:t>
      </w:r>
      <w:proofErr w:type="spellEnd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оптовом центре представлены не только приморские производители – есть продукция Камчатки, Сахалина, Магадана и Хабаровского края. Для крупных и средних товаропроизводителей мы предлагаем оборудованные </w:t>
      </w:r>
      <w:proofErr w:type="spellStart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мультитемпературные</w:t>
      </w:r>
      <w:proofErr w:type="spellEnd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холодильные и морозильные камеры, позволяющие хранить любой вид товара. Также в оптовом центре выделена зона бакалейных товаров, она оснащена современной системой кондиционирования и вентиляции. Помимо этого, присутствует зона, не имеющая аналогов в Приморье, – кросс-док. Это круглогодичная ярмарка для производителей </w:t>
      </w:r>
      <w:proofErr w:type="spellStart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сельхозтоваров</w:t>
      </w:r>
      <w:proofErr w:type="spellEnd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она позволяет быстро развернуть торговую точку прямо из автомобиля на самом проходном месте ОРЦ», – добавил Евгений </w:t>
      </w:r>
      <w:proofErr w:type="spellStart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Колдин</w:t>
      </w:r>
      <w:proofErr w:type="spellEnd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815C2E" w:rsidRPr="00815C2E" w:rsidRDefault="00815C2E" w:rsidP="00815C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ОРЦ «Приморский» реализуется на ТОР «</w:t>
      </w:r>
      <w:proofErr w:type="spellStart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Надеждинская</w:t>
      </w:r>
      <w:proofErr w:type="spellEnd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» при поддержке КРДВ, которая предоставила земельный участок, обеспечила инфраструктурой, оказывает комплексное сопровождение проекта и помогает применять меры господдержки.</w:t>
      </w:r>
    </w:p>
    <w:p w:rsidR="00815C2E" w:rsidRPr="00815C2E" w:rsidRDefault="00815C2E" w:rsidP="00815C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«Благодаря комфортным условиям режима ТОР, мерам господдержки предприниматели, крупный и малый бизнес, могут запускать новые предприятия быстрее, повышать экономическую эффективность проектов. Желаем проекту и всем его участникам успешно работать, взаимовыгодно сотрудничать и развиваться дальше, окажем для этого всю необходимую помощь и поддержку», – отметил </w:t>
      </w:r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заместитель генерального директора КРДВ по сопровождению инвестиционных проектов Сергей </w:t>
      </w:r>
      <w:proofErr w:type="spellStart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Скалий</w:t>
      </w:r>
      <w:proofErr w:type="spellEnd"/>
      <w:r w:rsidRPr="00815C2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815C2E" w:rsidRPr="00815C2E" w:rsidRDefault="00815C2E" w:rsidP="00815C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5C2E" w:rsidRPr="00815C2E" w:rsidSect="00815C2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C2E"/>
    <w:rsid w:val="0081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15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2</cp:revision>
  <dcterms:created xsi:type="dcterms:W3CDTF">2023-05-10T00:51:00Z</dcterms:created>
  <dcterms:modified xsi:type="dcterms:W3CDTF">2023-05-10T00:59:00Z</dcterms:modified>
</cp:coreProperties>
</file>