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</w:rPr>
        <w:t xml:space="preserve">          </w:t>
      </w: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333622" w:rsidP="00707021">
      <w:pPr>
        <w:spacing w:after="0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29.05.2024</w:t>
      </w:r>
      <w:r w:rsidR="0066790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 xml:space="preserve">ьнереченск             </w:t>
      </w:r>
      <w:r w:rsidR="009B68CC" w:rsidRPr="009B68CC">
        <w:rPr>
          <w:rStyle w:val="FontStyle11"/>
          <w:sz w:val="28"/>
          <w:szCs w:val="28"/>
        </w:rPr>
        <w:t xml:space="preserve">   </w:t>
      </w:r>
      <w:r w:rsidR="00667906">
        <w:rPr>
          <w:rStyle w:val="FontStyle11"/>
          <w:sz w:val="28"/>
          <w:szCs w:val="28"/>
        </w:rPr>
        <w:t xml:space="preserve">        </w:t>
      </w:r>
      <w:r w:rsidR="009B68CC" w:rsidRPr="009B68CC">
        <w:rPr>
          <w:rStyle w:val="FontStyle11"/>
          <w:sz w:val="28"/>
          <w:szCs w:val="28"/>
        </w:rPr>
        <w:t xml:space="preserve"> №</w:t>
      </w:r>
      <w:r>
        <w:rPr>
          <w:rStyle w:val="FontStyle11"/>
          <w:sz w:val="28"/>
          <w:szCs w:val="28"/>
        </w:rPr>
        <w:t xml:space="preserve"> </w:t>
      </w:r>
      <w:r w:rsidRPr="00333622">
        <w:rPr>
          <w:rStyle w:val="FontStyle11"/>
          <w:sz w:val="28"/>
          <w:szCs w:val="28"/>
          <w:u w:val="single"/>
        </w:rPr>
        <w:t xml:space="preserve">659 </w:t>
      </w:r>
      <w:r w:rsidR="00D24C1E" w:rsidRPr="00333622">
        <w:rPr>
          <w:rStyle w:val="FontStyle11"/>
          <w:sz w:val="28"/>
          <w:szCs w:val="28"/>
          <w:u w:val="single"/>
        </w:rPr>
        <w:t>-</w:t>
      </w:r>
      <w:r w:rsidRPr="00333622">
        <w:rPr>
          <w:rStyle w:val="FontStyle11"/>
          <w:sz w:val="28"/>
          <w:szCs w:val="28"/>
          <w:u w:val="single"/>
        </w:rPr>
        <w:t xml:space="preserve"> </w:t>
      </w:r>
      <w:r w:rsidR="00D24C1E" w:rsidRPr="00333622">
        <w:rPr>
          <w:rStyle w:val="FontStyle11"/>
          <w:sz w:val="28"/>
          <w:szCs w:val="28"/>
          <w:u w:val="single"/>
        </w:rPr>
        <w:t>па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  <w:r w:rsidR="00BE40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8CC">
        <w:rPr>
          <w:rFonts w:ascii="Times New Roman" w:hAnsi="Times New Roman" w:cs="Times New Roman"/>
          <w:b/>
          <w:bCs/>
          <w:sz w:val="28"/>
          <w:szCs w:val="28"/>
        </w:rPr>
        <w:t>«Развитие транспортного комплекса на территории Дальнереченского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F60CDB">
        <w:rPr>
          <w:rFonts w:ascii="Times New Roman" w:hAnsi="Times New Roman" w:cs="Times New Roman"/>
          <w:b/>
          <w:bCs/>
          <w:sz w:val="28"/>
          <w:szCs w:val="28"/>
        </w:rPr>
        <w:t>ородского округа» на 2021 – 2024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B191D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утвержденную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постановлением администрации Дальнереченского городского округа от</w:t>
      </w:r>
      <w:r w:rsidR="00A958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29.03.2021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№291-па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Pr="009B68CC" w:rsidRDefault="009B68CC" w:rsidP="0070702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9B68CC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C">
        <w:rPr>
          <w:rFonts w:ascii="Times New Roman" w:hAnsi="Times New Roman" w:cs="Times New Roman"/>
          <w:sz w:val="28"/>
          <w:szCs w:val="28"/>
        </w:rPr>
        <w:t>В соответствии с</w:t>
      </w:r>
      <w:r w:rsidR="00C2008F">
        <w:rPr>
          <w:rFonts w:ascii="Times New Roman" w:hAnsi="Times New Roman" w:cs="Times New Roman"/>
          <w:sz w:val="28"/>
          <w:szCs w:val="28"/>
        </w:rPr>
        <w:t>о</w:t>
      </w:r>
      <w:r w:rsidRPr="009B68CC">
        <w:rPr>
          <w:rFonts w:ascii="Times New Roman" w:hAnsi="Times New Roman" w:cs="Times New Roman"/>
          <w:sz w:val="28"/>
          <w:szCs w:val="28"/>
        </w:rPr>
        <w:t xml:space="preserve"> 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 xml:space="preserve">ей </w:t>
      </w:r>
      <w:r w:rsidRPr="009B68CC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16 Федера</w:t>
      </w:r>
      <w:r w:rsidR="007B191D">
        <w:rPr>
          <w:rFonts w:ascii="Times New Roman" w:hAnsi="Times New Roman" w:cs="Times New Roman"/>
          <w:sz w:val="28"/>
          <w:szCs w:val="28"/>
        </w:rPr>
        <w:t xml:space="preserve">льного Закона от 06.10.2003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13 Феде</w:t>
      </w:r>
      <w:r w:rsidR="00C2008F">
        <w:rPr>
          <w:rFonts w:ascii="Times New Roman" w:hAnsi="Times New Roman" w:cs="Times New Roman"/>
          <w:sz w:val="28"/>
          <w:szCs w:val="28"/>
        </w:rPr>
        <w:t xml:space="preserve">рального закона от 07.11.2007 </w:t>
      </w:r>
      <w:r w:rsidRPr="009B68CC">
        <w:rPr>
          <w:rFonts w:ascii="Times New Roman" w:hAnsi="Times New Roman" w:cs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 Уставом Дальнереченского городского округа, постановлением администрации Дальнереченского горо</w:t>
      </w:r>
      <w:r w:rsidR="007B191D">
        <w:rPr>
          <w:rFonts w:ascii="Times New Roman" w:hAnsi="Times New Roman" w:cs="Times New Roman"/>
          <w:sz w:val="28"/>
          <w:szCs w:val="28"/>
        </w:rPr>
        <w:t xml:space="preserve">дского округа от 09.09.2020 </w:t>
      </w:r>
      <w:r w:rsidRPr="009B68CC">
        <w:rPr>
          <w:rFonts w:ascii="Times New Roman" w:hAnsi="Times New Roman" w:cs="Times New Roman"/>
          <w:sz w:val="28"/>
          <w:szCs w:val="28"/>
        </w:rPr>
        <w:t>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администрация Дальнереченского городского округа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3E69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муниципальную программу 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</w:t>
      </w:r>
      <w:r w:rsidRPr="00A859DB">
        <w:rPr>
          <w:rFonts w:ascii="Times New Roman" w:hAnsi="Times New Roman" w:cs="Times New Roman"/>
          <w:bCs/>
          <w:sz w:val="28"/>
          <w:szCs w:val="28"/>
        </w:rPr>
        <w:lastRenderedPageBreak/>
        <w:t>комплекса на территории Дальнереченского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9DB">
        <w:rPr>
          <w:rFonts w:ascii="Times New Roman" w:hAnsi="Times New Roman" w:cs="Times New Roman"/>
          <w:bCs/>
          <w:sz w:val="28"/>
          <w:szCs w:val="28"/>
        </w:rPr>
        <w:t>г</w:t>
      </w:r>
      <w:r w:rsidR="00F60CDB">
        <w:rPr>
          <w:rFonts w:ascii="Times New Roman" w:hAnsi="Times New Roman" w:cs="Times New Roman"/>
          <w:bCs/>
          <w:sz w:val="28"/>
          <w:szCs w:val="28"/>
        </w:rPr>
        <w:t>ородского округа» на 2021 – 2024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C2008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утвержденную постановлением администрации Дальнереченского горо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дского округа от 29.03.2021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C200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291-па 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(далее – муниципальная программа)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EF772F" w:rsidRDefault="00F60CDB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3392E">
        <w:rPr>
          <w:rFonts w:ascii="Times New Roman" w:hAnsi="Times New Roman" w:cs="Times New Roman"/>
          <w:sz w:val="28"/>
          <w:szCs w:val="28"/>
        </w:rPr>
        <w:t>. В</w:t>
      </w:r>
      <w:r w:rsidR="00707021">
        <w:rPr>
          <w:rFonts w:ascii="Times New Roman" w:hAnsi="Times New Roman" w:cs="Times New Roman"/>
          <w:sz w:val="28"/>
          <w:szCs w:val="28"/>
        </w:rPr>
        <w:t xml:space="preserve"> паспорте</w:t>
      </w:r>
      <w:r w:rsidR="00C2008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C2008F">
        <w:rPr>
          <w:rFonts w:ascii="Times New Roman" w:hAnsi="Times New Roman" w:cs="Times New Roman"/>
          <w:bCs/>
          <w:sz w:val="28"/>
          <w:szCs w:val="28"/>
        </w:rPr>
        <w:t>(</w:t>
      </w:r>
      <w:r w:rsidR="004A77ED">
        <w:rPr>
          <w:rFonts w:ascii="Times New Roman" w:hAnsi="Times New Roman" w:cs="Times New Roman"/>
          <w:bCs/>
          <w:sz w:val="28"/>
          <w:szCs w:val="28"/>
        </w:rPr>
        <w:t>Приложение № 1</w:t>
      </w:r>
      <w:r w:rsidR="00751FA4">
        <w:rPr>
          <w:rFonts w:ascii="Times New Roman" w:hAnsi="Times New Roman" w:cs="Times New Roman"/>
          <w:sz w:val="28"/>
          <w:szCs w:val="28"/>
        </w:rPr>
        <w:t>)</w:t>
      </w:r>
      <w:r w:rsidR="00EF772F">
        <w:rPr>
          <w:rFonts w:ascii="Times New Roman" w:hAnsi="Times New Roman" w:cs="Times New Roman"/>
          <w:sz w:val="28"/>
          <w:szCs w:val="28"/>
        </w:rPr>
        <w:t>:</w:t>
      </w:r>
      <w:r w:rsidR="007D4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9DB" w:rsidRPr="00AD03F6" w:rsidRDefault="003E698D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2476">
        <w:rPr>
          <w:rFonts w:ascii="Times New Roman" w:hAnsi="Times New Roman" w:cs="Times New Roman"/>
          <w:sz w:val="28"/>
          <w:szCs w:val="28"/>
        </w:rPr>
        <w:t>п</w:t>
      </w:r>
      <w:r w:rsidR="008B180F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5B7347">
        <w:rPr>
          <w:rFonts w:ascii="Times New Roman" w:hAnsi="Times New Roman" w:cs="Times New Roman"/>
          <w:sz w:val="28"/>
          <w:szCs w:val="28"/>
        </w:rPr>
        <w:t xml:space="preserve">«Задачи программы», </w:t>
      </w:r>
      <w:r w:rsidR="008B180F">
        <w:rPr>
          <w:rFonts w:ascii="Times New Roman" w:hAnsi="Times New Roman" w:cs="Times New Roman"/>
          <w:sz w:val="28"/>
          <w:szCs w:val="28"/>
        </w:rPr>
        <w:t>«Объем бюджетных ассигнований</w:t>
      </w:r>
      <w:r w:rsidR="0043392E">
        <w:rPr>
          <w:rFonts w:ascii="Times New Roman" w:hAnsi="Times New Roman" w:cs="Times New Roman"/>
          <w:sz w:val="28"/>
          <w:szCs w:val="28"/>
        </w:rPr>
        <w:t xml:space="preserve"> </w:t>
      </w:r>
      <w:r w:rsidR="008B180F">
        <w:rPr>
          <w:rFonts w:ascii="Times New Roman" w:hAnsi="Times New Roman" w:cs="Times New Roman"/>
          <w:sz w:val="28"/>
          <w:szCs w:val="28"/>
        </w:rPr>
        <w:t>программы»</w:t>
      </w:r>
      <w:r w:rsidR="009A3C50">
        <w:rPr>
          <w:rFonts w:ascii="Times New Roman" w:hAnsi="Times New Roman" w:cs="Times New Roman"/>
          <w:sz w:val="28"/>
          <w:szCs w:val="28"/>
        </w:rPr>
        <w:t xml:space="preserve">, «Основные мероприятия программы» и «Целевые показатели (индикаторы)» </w:t>
      </w:r>
      <w:r w:rsidR="008B180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3392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392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679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92E"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tbl>
      <w:tblPr>
        <w:tblStyle w:val="a6"/>
        <w:tblW w:w="0" w:type="auto"/>
        <w:tblLook w:val="01E0"/>
      </w:tblPr>
      <w:tblGrid>
        <w:gridCol w:w="2988"/>
        <w:gridCol w:w="6583"/>
      </w:tblGrid>
      <w:tr w:rsidR="00973844" w:rsidRPr="00C2008F" w:rsidTr="00A95820">
        <w:tc>
          <w:tcPr>
            <w:tcW w:w="2988" w:type="dxa"/>
          </w:tcPr>
          <w:p w:rsidR="00973844" w:rsidRPr="00C2008F" w:rsidRDefault="005B7347" w:rsidP="00707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583" w:type="dxa"/>
          </w:tcPr>
          <w:p w:rsidR="00973844" w:rsidRDefault="005B7347" w:rsidP="005B7347">
            <w:pPr>
              <w:pStyle w:val="formattext"/>
              <w:spacing w:before="0" w:beforeAutospacing="0" w:after="0" w:afterAutospacing="0"/>
            </w:pPr>
            <w:r>
              <w:t>- модернизация объектов дорожного движения;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>
              <w:t>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>
              <w:t>комплексное обеспечение безопасных условий дорожного движения на автомобильных дорогах общего пользования местного значения; содержание автомобильных дорог в соответствии с действующими нормативными требованиями;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>
              <w:t>ремонт трубного перехода;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>
              <w:t>- возмещение расходов предприятиям и организациям, осуществляющим пассажирские перевозки населению на дачных маршрутах в летний период;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>
              <w:t>- улучшение доступности населенных пунктов; 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образований.</w:t>
            </w:r>
          </w:p>
        </w:tc>
      </w:tr>
      <w:tr w:rsidR="005B7347" w:rsidRPr="00C2008F" w:rsidTr="00A95820">
        <w:tc>
          <w:tcPr>
            <w:tcW w:w="2988" w:type="dxa"/>
          </w:tcPr>
          <w:p w:rsidR="005B7347" w:rsidRPr="00C2008F" w:rsidRDefault="005B7347" w:rsidP="00707021">
            <w:pPr>
              <w:jc w:val="center"/>
              <w:rPr>
                <w:sz w:val="24"/>
                <w:szCs w:val="24"/>
              </w:rPr>
            </w:pPr>
            <w:r w:rsidRPr="00C2008F">
              <w:rPr>
                <w:sz w:val="24"/>
                <w:szCs w:val="24"/>
              </w:rPr>
              <w:t>Объем бюджетных ассигнований программы</w:t>
            </w:r>
          </w:p>
        </w:tc>
        <w:tc>
          <w:tcPr>
            <w:tcW w:w="6583" w:type="dxa"/>
          </w:tcPr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общий объем бюджетных ассигнований муниципальной программы составляет в сумме </w:t>
            </w:r>
            <w:r>
              <w:rPr>
                <w:color w:val="000000" w:themeColor="text1"/>
              </w:rPr>
              <w:t>173 932,34136</w:t>
            </w:r>
            <w:r w:rsidRPr="00C2008F">
              <w:t xml:space="preserve"> тыс. руб., в том числе  с расшифровкой по годам и источникам финансирования: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объем средств за счет краевого бюджета Приморского края составляет  </w:t>
            </w:r>
            <w:r>
              <w:t>71 495,3112</w:t>
            </w:r>
            <w:r w:rsidRPr="00C2008F">
              <w:t>тыс. руб., из них по годам: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2021 год – 15 000,00 тыс. руб.;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2022 год – 0,00тыс. руб.;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2023 год – </w:t>
            </w:r>
            <w:r>
              <w:t>41</w:t>
            </w:r>
            <w:r w:rsidRPr="00C2008F">
              <w:t xml:space="preserve"> 000,00 тыс. руб.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>
              <w:t>2024 год – 15 495,3112 тыс.руб.;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- объем средств за счет бюджета Дальнеречен</w:t>
            </w:r>
            <w:r>
              <w:t>ского городского округа составляет</w:t>
            </w:r>
            <w:r w:rsidRPr="004C4C2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102 437,03016</w:t>
            </w:r>
            <w:r>
              <w:t xml:space="preserve"> </w:t>
            </w:r>
            <w:r w:rsidRPr="00C2008F">
              <w:t xml:space="preserve">тыс. </w:t>
            </w:r>
            <w:r>
              <w:t>руб., в том числе</w:t>
            </w:r>
            <w:r w:rsidRPr="00C2008F">
              <w:t xml:space="preserve"> по годам: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2021 – 16 082,32636 тыс. руб.;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2022 – 27 170,55707 тыс. руб.;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2023 – </w:t>
            </w:r>
            <w:r>
              <w:rPr>
                <w:color w:val="000000" w:themeColor="text1"/>
              </w:rPr>
              <w:t>32 699,97482</w:t>
            </w:r>
            <w:r w:rsidRPr="00C2008F">
              <w:t xml:space="preserve"> тыс. руб.</w:t>
            </w:r>
            <w:r>
              <w:t>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>
              <w:t>2024 – 26 484,17191 тыс. руб.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  <w:tr w:rsidR="009A3C50" w:rsidRPr="00C2008F" w:rsidTr="00A95820">
        <w:tc>
          <w:tcPr>
            <w:tcW w:w="2988" w:type="dxa"/>
          </w:tcPr>
          <w:p w:rsidR="009A3C50" w:rsidRPr="00C2008F" w:rsidRDefault="009A3C50" w:rsidP="00707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Основные мероприятия программы</w:t>
            </w:r>
          </w:p>
        </w:tc>
        <w:tc>
          <w:tcPr>
            <w:tcW w:w="6583" w:type="dxa"/>
          </w:tcPr>
          <w:p w:rsidR="009A3C50" w:rsidRDefault="009A3C50" w:rsidP="005B7347">
            <w:pPr>
              <w:pStyle w:val="formattext"/>
              <w:spacing w:before="0" w:beforeAutospacing="0" w:after="0" w:afterAutospacing="0"/>
            </w:pPr>
            <w:r>
              <w:t>1. Снижение доли протяженности автомобильных дорог общего пользования местного значения, не отвечающих нормативным требованиям к транспортно-эксплуатационному состоянию к 2024 году до 39,40%;</w:t>
            </w:r>
          </w:p>
          <w:p w:rsidR="009A3C50" w:rsidRDefault="009A3C50" w:rsidP="005B7347">
            <w:pPr>
              <w:pStyle w:val="formattext"/>
              <w:spacing w:before="0" w:beforeAutospacing="0" w:after="0" w:afterAutospacing="0"/>
            </w:pPr>
            <w:r>
              <w:t>1.1. Проведение ремонта трубного перехода, для стока паводковых и дождевых вод;</w:t>
            </w:r>
          </w:p>
          <w:p w:rsidR="009A3C50" w:rsidRDefault="009A3C50" w:rsidP="005B7347">
            <w:pPr>
              <w:pStyle w:val="formattext"/>
              <w:spacing w:before="0" w:beforeAutospacing="0" w:after="0" w:afterAutospacing="0"/>
            </w:pPr>
            <w:r>
              <w:t>2 Организация пассажирских перевозок граждан имеющих право на льготный проезд автотранспортом общего пользования на дачных маршрутах в летний период;</w:t>
            </w:r>
          </w:p>
          <w:p w:rsidR="009A3C50" w:rsidRPr="00C2008F" w:rsidRDefault="009A3C50" w:rsidP="005B7347">
            <w:pPr>
              <w:pStyle w:val="formattext"/>
              <w:spacing w:before="0" w:beforeAutospacing="0" w:after="0" w:afterAutospacing="0"/>
            </w:pPr>
            <w:r>
              <w:t>3. Обеспечение беспрерывного транспортного сообщения на территории Дальнереченского городского округа.</w:t>
            </w:r>
          </w:p>
        </w:tc>
      </w:tr>
      <w:tr w:rsidR="009A3C50" w:rsidRPr="00C2008F" w:rsidTr="00A95820">
        <w:tc>
          <w:tcPr>
            <w:tcW w:w="2988" w:type="dxa"/>
          </w:tcPr>
          <w:p w:rsidR="009A3C50" w:rsidRDefault="009A3C50" w:rsidP="00707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(индикаторы)</w:t>
            </w:r>
          </w:p>
        </w:tc>
        <w:tc>
          <w:tcPr>
            <w:tcW w:w="6583" w:type="dxa"/>
          </w:tcPr>
          <w:p w:rsidR="009A3C50" w:rsidRDefault="00AB24CF" w:rsidP="005B7347">
            <w:pPr>
              <w:pStyle w:val="formattext"/>
              <w:spacing w:before="0" w:beforeAutospacing="0" w:after="0" w:afterAutospacing="0"/>
            </w:pPr>
            <w: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составит:</w:t>
            </w:r>
          </w:p>
          <w:p w:rsidR="00AB24CF" w:rsidRDefault="00AB24CF" w:rsidP="005B7347">
            <w:pPr>
              <w:pStyle w:val="formattext"/>
              <w:spacing w:before="0" w:beforeAutospacing="0" w:after="0" w:afterAutospacing="0"/>
            </w:pPr>
            <w:r>
              <w:t>2021 год – 42,715 %</w:t>
            </w:r>
          </w:p>
          <w:p w:rsidR="00AB24CF" w:rsidRDefault="00AB24CF" w:rsidP="005B7347">
            <w:pPr>
              <w:pStyle w:val="formattext"/>
              <w:spacing w:before="0" w:beforeAutospacing="0" w:after="0" w:afterAutospacing="0"/>
            </w:pPr>
            <w:r>
              <w:t>2022 год – 42,71 %</w:t>
            </w:r>
          </w:p>
          <w:p w:rsidR="00AB24CF" w:rsidRDefault="00AB24CF" w:rsidP="005B7347">
            <w:pPr>
              <w:pStyle w:val="formattext"/>
              <w:spacing w:before="0" w:beforeAutospacing="0" w:after="0" w:afterAutospacing="0"/>
            </w:pPr>
            <w:r>
              <w:t>2023год  – 39,89 %</w:t>
            </w:r>
          </w:p>
          <w:p w:rsidR="00AB24CF" w:rsidRDefault="00AB24CF" w:rsidP="005B7347">
            <w:pPr>
              <w:pStyle w:val="formattext"/>
              <w:spacing w:before="0" w:beforeAutospacing="0" w:after="0" w:afterAutospacing="0"/>
            </w:pPr>
            <w:r>
              <w:t>2024 год – 39,40 %</w:t>
            </w:r>
          </w:p>
          <w:p w:rsidR="00AB24CF" w:rsidRDefault="00AB24CF" w:rsidP="005B7347">
            <w:pPr>
              <w:pStyle w:val="formattext"/>
              <w:spacing w:before="0" w:beforeAutospacing="0" w:after="0" w:afterAutospacing="0"/>
            </w:pPr>
            <w:r>
              <w:t>ремонт трубного перехода – 1 шт.;</w:t>
            </w:r>
          </w:p>
          <w:p w:rsidR="00AB24CF" w:rsidRDefault="00AB24CF" w:rsidP="005B7347">
            <w:pPr>
              <w:pStyle w:val="formattext"/>
              <w:spacing w:before="0" w:beforeAutospacing="0" w:after="0" w:afterAutospacing="0"/>
            </w:pPr>
            <w:r>
              <w:t>Количество граждан получивших</w:t>
            </w:r>
            <w:r w:rsidR="00477E16">
              <w:t xml:space="preserve"> льготный проезд автотранспортом общего пользования на дачных маршрутах в летний период:</w:t>
            </w:r>
          </w:p>
          <w:p w:rsidR="00477E16" w:rsidRDefault="00477E16" w:rsidP="005B7347">
            <w:pPr>
              <w:pStyle w:val="formattext"/>
              <w:spacing w:before="0" w:beforeAutospacing="0" w:after="0" w:afterAutospacing="0"/>
            </w:pPr>
            <w:r>
              <w:t>2023 год – 77 человек;</w:t>
            </w:r>
          </w:p>
          <w:p w:rsidR="00477E16" w:rsidRDefault="00477E16" w:rsidP="005B7347">
            <w:pPr>
              <w:pStyle w:val="formattext"/>
              <w:spacing w:before="0" w:beforeAutospacing="0" w:after="0" w:afterAutospacing="0"/>
            </w:pPr>
            <w:r>
              <w:t>2024 год – 100 человек;</w:t>
            </w:r>
          </w:p>
          <w:p w:rsidR="00477E16" w:rsidRDefault="00477E16" w:rsidP="005B7347">
            <w:pPr>
              <w:pStyle w:val="formattext"/>
              <w:spacing w:before="0" w:beforeAutospacing="0" w:after="0" w:afterAutospacing="0"/>
            </w:pPr>
            <w:r>
              <w:t>Количество выполненных рейсов, осуществляющие регулярные пассажирские перевозки в границах Дальнереченского городского округа:</w:t>
            </w:r>
          </w:p>
          <w:p w:rsidR="00477E16" w:rsidRDefault="00477E16" w:rsidP="005B7347">
            <w:pPr>
              <w:pStyle w:val="formattext"/>
              <w:spacing w:before="0" w:beforeAutospacing="0" w:after="0" w:afterAutospacing="0"/>
            </w:pPr>
            <w:r>
              <w:t>2024 год – 2 217 рейсов.</w:t>
            </w:r>
          </w:p>
        </w:tc>
      </w:tr>
    </w:tbl>
    <w:p w:rsidR="007B0BB8" w:rsidRDefault="007B0BB8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1B6D" w:rsidRDefault="007B0BB8" w:rsidP="00591B6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591B6D">
        <w:rPr>
          <w:rFonts w:ascii="Times New Roman" w:hAnsi="Times New Roman" w:cs="Times New Roman"/>
          <w:bCs/>
          <w:sz w:val="28"/>
          <w:szCs w:val="28"/>
        </w:rPr>
        <w:t xml:space="preserve">       1.2. В Приложении №1 к муниципальной программе раздел 3 «Целевые показатели (индикаторы) программы» изложить в следующей редакции:</w:t>
      </w:r>
    </w:p>
    <w:p w:rsidR="00591B6D" w:rsidRPr="002B71A0" w:rsidRDefault="00591B6D" w:rsidP="00591B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Состав целевых показателей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(индикаторов) Программы сформирован с учетом возможности проверки и подведения достижения целей и решения задач Программы. При формировании системы целевых показателей (индикаторов)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 Состав 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 xml:space="preserve">(индикаторов)  Программы увязан с их задачами, основными мероприятиями, что позволяет оценить ожидаемые конечные результаты, эффективность Программы на весь период ее реализации и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lastRenderedPageBreak/>
        <w:t>структурирован с учетом минимизации количества. Показатели (индикаторы) Программы характеризуют конечные экономические и общественно значимые результаты развития в области дорожного хозяйства и транспортной системы.</w:t>
      </w:r>
    </w:p>
    <w:p w:rsidR="00591B6D" w:rsidRPr="00EF772F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2F">
        <w:rPr>
          <w:rFonts w:ascii="Times New Roman" w:hAnsi="Times New Roman" w:cs="Times New Roman"/>
          <w:bCs/>
          <w:sz w:val="28"/>
          <w:szCs w:val="28"/>
        </w:rPr>
        <w:t>Состав показателей (индикаторов) Программы определен исходя из принципа необходимости и достаточности для характеристики достижения целей и решения задач Программы.</w:t>
      </w:r>
    </w:p>
    <w:p w:rsidR="00591B6D" w:rsidRPr="00EF772F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2F">
        <w:rPr>
          <w:rFonts w:ascii="Times New Roman" w:hAnsi="Times New Roman" w:cs="Times New Roman"/>
          <w:bCs/>
          <w:sz w:val="28"/>
          <w:szCs w:val="28"/>
        </w:rPr>
        <w:t>Для оценки эффективности реализации государственной программы  используются следующие целевые показатели (индикаторы):</w:t>
      </w:r>
    </w:p>
    <w:p w:rsidR="00591B6D" w:rsidRDefault="00591B6D" w:rsidP="00591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1A0">
        <w:rPr>
          <w:rFonts w:ascii="Times New Roman" w:eastAsia="Times New Roman" w:hAnsi="Times New Roman" w:cs="Times New Roman"/>
          <w:sz w:val="28"/>
          <w:szCs w:val="28"/>
        </w:rPr>
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  <w:r w:rsidR="0080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B6D" w:rsidRPr="002B71A0" w:rsidRDefault="00591B6D" w:rsidP="00591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количество отремонтированных трубных переходов;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прирост протяженности автомобильных дорог общего пользования местного значения, соответс</w:t>
      </w:r>
      <w:r>
        <w:rPr>
          <w:rFonts w:ascii="Times New Roman" w:hAnsi="Times New Roman" w:cs="Times New Roman"/>
          <w:sz w:val="28"/>
          <w:szCs w:val="28"/>
        </w:rPr>
        <w:t>твующих нормативным требованиям;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9864EB">
        <w:rPr>
          <w:rFonts w:ascii="Times New Roman" w:hAnsi="Times New Roman" w:cs="Times New Roman"/>
          <w:sz w:val="28"/>
          <w:szCs w:val="28"/>
        </w:rPr>
        <w:t>оличество граждан получивших льготный проезд автотранспортом общего пользования на д</w:t>
      </w:r>
      <w:r>
        <w:rPr>
          <w:rFonts w:ascii="Times New Roman" w:hAnsi="Times New Roman" w:cs="Times New Roman"/>
          <w:sz w:val="28"/>
          <w:szCs w:val="28"/>
        </w:rPr>
        <w:t>ачных маршрутах в летний период;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900BDC">
        <w:rPr>
          <w:rFonts w:ascii="Times New Roman" w:hAnsi="Times New Roman" w:cs="Times New Roman"/>
          <w:sz w:val="28"/>
          <w:szCs w:val="28"/>
        </w:rPr>
        <w:t>оличество выполненных рейсов, осуществляющие регулярные пассажирские перевозки в границах 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округа.</w:t>
      </w:r>
    </w:p>
    <w:p w:rsidR="00591B6D" w:rsidRPr="001C0351" w:rsidRDefault="00591B6D" w:rsidP="00591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ведения о целевых показателях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(индикаторах) программы представлены в приложении №3  к программе «Развитие транспортного комплекса на территории Дальнереченского г</w:t>
      </w:r>
      <w:r>
        <w:rPr>
          <w:rFonts w:ascii="Times New Roman" w:hAnsi="Times New Roman" w:cs="Times New Roman"/>
          <w:sz w:val="28"/>
          <w:szCs w:val="28"/>
        </w:rPr>
        <w:t>ородского округа» на 2021 –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1.3. В Приложении №1 к муниципальной программе раздел 5 «Механизм реализации программы» дополнить следующим содержанием: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 - за счет средств местного бюджета, произвести ремонт трубного перехода;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 счет средств местного бюджета, производится возмещение расходов предприятиям и организациям, осуществляющим пассажирские  перевозки населению;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предоставление субсидий за счет средств из краевого бюджета бюджетам муниципальных образований в целях софинансирования, по созданию условий  для предоставления транспортных услуг населению и организации транспортного обслуживания населения в границах Дальнереченского городского округа.».</w:t>
      </w:r>
    </w:p>
    <w:p w:rsidR="00591B6D" w:rsidRPr="00AC77D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1.4. В Приложении № 1 к муниципальной программе в разделе 7 «Ресурсное обеспечение программы» первый и второй абзац изложить в следующей редакции:</w:t>
      </w:r>
    </w:p>
    <w:p w:rsidR="00591B6D" w:rsidRPr="009432CC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«Объем и источники финансирования программы: Приложение № 4 </w:t>
      </w:r>
      <w:r w:rsidRPr="009432CC">
        <w:rPr>
          <w:rFonts w:ascii="Times New Roman" w:hAnsi="Times New Roman" w:cs="Times New Roman"/>
          <w:sz w:val="28"/>
          <w:szCs w:val="28"/>
        </w:rPr>
        <w:t>Прогнозный общий объем финансирования программы: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2CC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Приморского края составит - 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71 495,3112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Pr="009432CC"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2CC">
        <w:rPr>
          <w:rFonts w:ascii="Times New Roman" w:hAnsi="Times New Roman" w:cs="Times New Roman"/>
          <w:sz w:val="28"/>
          <w:szCs w:val="28"/>
        </w:rPr>
        <w:t xml:space="preserve"> 2021 год – 15 000,00 тыс. руб.;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2022 год – </w:t>
      </w:r>
      <w:r w:rsidRPr="009432CC">
        <w:rPr>
          <w:rFonts w:ascii="Times New Roman" w:hAnsi="Times New Roman" w:cs="Times New Roman"/>
          <w:sz w:val="28"/>
          <w:szCs w:val="28"/>
        </w:rPr>
        <w:t>0,00 тыс. 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>2023 год – 41 000</w:t>
      </w:r>
      <w:r w:rsidRPr="009432CC">
        <w:rPr>
          <w:rFonts w:ascii="Times New Roman" w:hAnsi="Times New Roman" w:cs="Times New Roman"/>
          <w:sz w:val="28"/>
          <w:szCs w:val="28"/>
        </w:rPr>
        <w:t>,00 тыс. руб.;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2024 год – 15 495,3112 тыс.руб.;</w:t>
      </w:r>
    </w:p>
    <w:p w:rsidR="00591B6D" w:rsidRPr="00B94E78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94E78">
        <w:rPr>
          <w:rFonts w:ascii="Times New Roman" w:hAnsi="Times New Roman" w:cs="Times New Roman"/>
          <w:sz w:val="28"/>
          <w:szCs w:val="28"/>
        </w:rPr>
        <w:t>за счет средств бюджета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102 437,03016</w:t>
      </w:r>
      <w:r w:rsidRPr="00C2008F"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591B6D" w:rsidRPr="00B94E78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2021 год – </w:t>
      </w:r>
      <w:r>
        <w:rPr>
          <w:rFonts w:ascii="Times New Roman" w:hAnsi="Times New Roman" w:cs="Times New Roman"/>
          <w:sz w:val="28"/>
          <w:szCs w:val="28"/>
        </w:rPr>
        <w:t>16 082,32636</w:t>
      </w:r>
      <w:r w:rsidRPr="00B94E7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1B6D" w:rsidRPr="00B94E78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2022 год – </w:t>
      </w:r>
      <w:r>
        <w:rPr>
          <w:rFonts w:ascii="Times New Roman" w:hAnsi="Times New Roman" w:cs="Times New Roman"/>
          <w:sz w:val="28"/>
          <w:szCs w:val="28"/>
        </w:rPr>
        <w:t xml:space="preserve">27 170, 55707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2023 год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32 699,97482</w:t>
      </w:r>
      <w:r w:rsidRPr="00C2008F"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2024 год – 26 484,17191 тыс. руб.».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1.5. В паспорте муниципальной подпрограммы № 1 (Приложение № 2)  позиции: «Объем бюджетных ассигнований подпрограммы за счет федерального бюджета, краевого бюджета, бюджета Дальнереченского городского округа, в том числе по годам», «Основные мероприятия», «Целевые показатели (индикаторы)» изложить  следующей редакции: </w:t>
      </w:r>
    </w:p>
    <w:p w:rsidR="00591B6D" w:rsidRDefault="00591B6D" w:rsidP="00591B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591B6D" w:rsidRPr="00B34DB6" w:rsidTr="0077148D">
        <w:tc>
          <w:tcPr>
            <w:tcW w:w="2988" w:type="dxa"/>
          </w:tcPr>
          <w:p w:rsidR="00591B6D" w:rsidRPr="00854808" w:rsidRDefault="00854808" w:rsidP="0077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0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83" w:type="dxa"/>
          </w:tcPr>
          <w:p w:rsidR="00854808" w:rsidRPr="00854808" w:rsidRDefault="00854808" w:rsidP="00854808">
            <w:pPr>
              <w:pStyle w:val="formattext"/>
              <w:spacing w:before="0" w:beforeAutospacing="0" w:after="0" w:afterAutospacing="0"/>
            </w:pPr>
            <w:r w:rsidRPr="00854808">
              <w:t>- модернизация объектов дорожного движения;</w:t>
            </w:r>
          </w:p>
          <w:p w:rsidR="00854808" w:rsidRPr="00854808" w:rsidRDefault="00854808" w:rsidP="00854808">
            <w:pPr>
              <w:pStyle w:val="formattext"/>
              <w:spacing w:before="0" w:beforeAutospacing="0" w:after="0" w:afterAutospacing="0"/>
            </w:pPr>
            <w:r w:rsidRPr="00854808">
              <w:t xml:space="preserve">восстановление и текущее содержание асфальтового и грунтового покрытия проезжей части автомобильных дорог </w:t>
            </w:r>
            <w:r w:rsidRPr="00854808">
              <w:lastRenderedPageBreak/>
              <w:t>общего пользования местного значения, проездов к дворовым территориям МКД на территории городского округа;</w:t>
            </w:r>
          </w:p>
          <w:p w:rsidR="00854808" w:rsidRPr="00854808" w:rsidRDefault="00854808" w:rsidP="00854808">
            <w:pPr>
              <w:pStyle w:val="formattext"/>
              <w:spacing w:before="0" w:beforeAutospacing="0" w:after="0" w:afterAutospacing="0"/>
            </w:pPr>
            <w:r w:rsidRPr="00854808">
              <w:t>комплексное обеспечение безопасных условий дорожного движения на автомобильных дорогах общего пользования местного значения; содержание автомобильных дорог в соответствии с действующими нормативными требованиями;</w:t>
            </w:r>
          </w:p>
          <w:p w:rsidR="00854808" w:rsidRPr="00854808" w:rsidRDefault="00854808" w:rsidP="00854808">
            <w:pPr>
              <w:pStyle w:val="formattext"/>
              <w:spacing w:before="0" w:beforeAutospacing="0" w:after="0" w:afterAutospacing="0"/>
            </w:pPr>
            <w:r w:rsidRPr="00854808">
              <w:t>ремонт трубного перехода;</w:t>
            </w:r>
          </w:p>
          <w:p w:rsidR="00854808" w:rsidRPr="00854808" w:rsidRDefault="00854808" w:rsidP="00854808">
            <w:pPr>
              <w:pStyle w:val="formattext"/>
              <w:spacing w:before="0" w:beforeAutospacing="0" w:after="0" w:afterAutospacing="0"/>
            </w:pPr>
            <w:r w:rsidRPr="00854808">
              <w:t>- возмещение расходов предприятиям и организациям, осуществляющим пассажирские перевозки населению на дачных маршрутах в летний период;</w:t>
            </w:r>
          </w:p>
          <w:p w:rsidR="00591B6D" w:rsidRDefault="00854808" w:rsidP="00854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08">
              <w:rPr>
                <w:rFonts w:ascii="Times New Roman" w:hAnsi="Times New Roman" w:cs="Times New Roman"/>
                <w:sz w:val="24"/>
                <w:szCs w:val="24"/>
              </w:rPr>
              <w:t>- улучшение доступности населенных пунктов; 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образований.</w:t>
            </w:r>
          </w:p>
        </w:tc>
      </w:tr>
      <w:tr w:rsidR="00A72839" w:rsidRPr="00B34DB6" w:rsidTr="0077148D">
        <w:tc>
          <w:tcPr>
            <w:tcW w:w="2988" w:type="dxa"/>
          </w:tcPr>
          <w:p w:rsidR="00A72839" w:rsidRDefault="00A72839" w:rsidP="0077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бюджетных ассигнований подпрограммы за счет федерального бюджета, краевого бюджета, бюджета Дальнереченского городского округа</w:t>
            </w:r>
          </w:p>
        </w:tc>
        <w:tc>
          <w:tcPr>
            <w:tcW w:w="6583" w:type="dxa"/>
          </w:tcPr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привлекаемых на реализацию целей муниципальной подпрограммы, составляет: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краевого бюджета Приморского края – 71 495,3112 тыс.руб., в том числе по годам: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– 15 000,00 тыс. руб.;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0,00 тыс. руб.;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2023 год – 41 000,00 тыс. руб.;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15 495,3112 тыс.руб.;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- средств бюджета Дальнереченского городского округа – 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102 437,03016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2021 год –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082,32636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27 170,55707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32 699,97482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26 484,17191 тыс.руб.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  <w:tr w:rsidR="00591B6D" w:rsidRPr="00B34DB6" w:rsidTr="0077148D">
        <w:tc>
          <w:tcPr>
            <w:tcW w:w="2988" w:type="dxa"/>
          </w:tcPr>
          <w:p w:rsidR="00591B6D" w:rsidRDefault="00591B6D" w:rsidP="0077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6583" w:type="dxa"/>
          </w:tcPr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протяженности автомобильных дорог общего пользования местного значения, не отвечающих нормативным требованиям к транспортно- эксплуатационному состоянию к 2024 году до 39,40%;</w:t>
            </w:r>
          </w:p>
          <w:p w:rsidR="00591B6D" w:rsidRDefault="00854808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91B6D">
              <w:rPr>
                <w:rFonts w:ascii="Times New Roman" w:hAnsi="Times New Roman" w:cs="Times New Roman"/>
                <w:sz w:val="24"/>
                <w:szCs w:val="24"/>
              </w:rPr>
              <w:t>емонт трубного перехода;</w:t>
            </w:r>
          </w:p>
          <w:p w:rsidR="00591B6D" w:rsidRPr="00A2372E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72E">
              <w:rPr>
                <w:rFonts w:ascii="Times New Roman" w:hAnsi="Times New Roman" w:cs="Times New Roman"/>
                <w:sz w:val="24"/>
                <w:szCs w:val="24"/>
              </w:rPr>
              <w:t>Организация пассажирских перевозок граждан имеющих право на льготный проезд автотранспортом общего пользования на дачных маршрутах в летний период;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72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беспрерывного транспортного сообщения на территории Дальнереченского городского округа.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91B6D" w:rsidRPr="00B34DB6" w:rsidTr="0077148D">
        <w:tc>
          <w:tcPr>
            <w:tcW w:w="2988" w:type="dxa"/>
          </w:tcPr>
          <w:p w:rsidR="00591B6D" w:rsidRDefault="00591B6D" w:rsidP="0077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</w:tc>
        <w:tc>
          <w:tcPr>
            <w:tcW w:w="6583" w:type="dxa"/>
          </w:tcPr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составит: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42,715%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42,71%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39,89%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39,40%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отремонтированных трубных переходов – 1</w:t>
            </w:r>
            <w:r w:rsidR="0085480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1B6D" w:rsidRDefault="00591B6D" w:rsidP="00771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 получивших льготный проезд автотранспортом общего пользования на дачных маршрутах в летний период:</w:t>
            </w:r>
          </w:p>
          <w:p w:rsidR="00591B6D" w:rsidRDefault="00591B6D" w:rsidP="00771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77 человек;</w:t>
            </w:r>
          </w:p>
          <w:p w:rsidR="00591B6D" w:rsidRDefault="00591B6D" w:rsidP="00771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100 человек;</w:t>
            </w:r>
          </w:p>
          <w:p w:rsidR="00591B6D" w:rsidRDefault="00591B6D" w:rsidP="00771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округа:</w:t>
            </w:r>
          </w:p>
          <w:p w:rsidR="00591B6D" w:rsidRDefault="00591B6D" w:rsidP="00771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2217 рейсов       </w:t>
            </w:r>
          </w:p>
          <w:p w:rsidR="00591B6D" w:rsidRDefault="00591B6D" w:rsidP="007714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1.6.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 № 2 </w:t>
      </w:r>
      <w:r w:rsidRPr="004B15FD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раздел 3 «Целевые показатели (индикаторы) подпрограммы» муниципальной подпрограммы № 1 </w:t>
      </w:r>
      <w:r w:rsidRPr="004B1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591B6D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Целевые индикаторы и показатели подпрограммы соответствуют ее  приоритетам, целям и задачам.</w:t>
      </w:r>
    </w:p>
    <w:p w:rsidR="00591B6D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оценки эффективности реализации подпрограммы используются следующие целевые индикаторы и показатели:</w:t>
      </w:r>
    </w:p>
    <w:p w:rsidR="00591B6D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</w:p>
    <w:p w:rsidR="00591B6D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количество отремонтированных трубных переходов;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к</w:t>
      </w:r>
      <w:r w:rsidRPr="009864EB">
        <w:rPr>
          <w:rFonts w:ascii="Times New Roman" w:hAnsi="Times New Roman" w:cs="Times New Roman"/>
          <w:sz w:val="28"/>
          <w:szCs w:val="28"/>
        </w:rPr>
        <w:t>оличество граждан получивших льготный проезд автотранспортом общего пользования на д</w:t>
      </w:r>
      <w:r>
        <w:rPr>
          <w:rFonts w:ascii="Times New Roman" w:hAnsi="Times New Roman" w:cs="Times New Roman"/>
          <w:sz w:val="28"/>
          <w:szCs w:val="28"/>
        </w:rPr>
        <w:t>ачных маршрутах в летний период;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к</w:t>
      </w:r>
      <w:r w:rsidRPr="00900BDC">
        <w:rPr>
          <w:rFonts w:ascii="Times New Roman" w:hAnsi="Times New Roman" w:cs="Times New Roman"/>
          <w:sz w:val="28"/>
          <w:szCs w:val="28"/>
        </w:rPr>
        <w:t>оличество выполненных рейсов, осуществляющие регулярные пассажирские перевозки в границах 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округа.</w:t>
      </w:r>
    </w:p>
    <w:p w:rsidR="00591B6D" w:rsidRPr="00E2592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Сведения о целевых показателях (индикаторах) подпрограммы представлены в приложении №3 к программе «Развитие транспортного комплекса на территории Дальнереченского городского округа» на 2021 – 2024 годы.».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1.7. В Приложении №2 к муниципальной программе раздел 4 «Механизм реализации подпрограммы» муниципальной подпрограммы №1  дополнить следующим содержанием: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 - за счет средств местного бюджета, производится ремонт трубного перехода;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 счет средств местного бюджета, производится возмещение расходов предприятиям и организациям, осуществляющим пассажирские  перевозки населению;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 предоставление субсидий за счет средств из краевого бюджета бюджетам муниципальных образований в целях софинансирования, по созданию условий  для предоставления транспортных услуг населению и организации транспортного обслуживания населения в границах Дальнереченского городского округа.».</w:t>
      </w:r>
    </w:p>
    <w:p w:rsidR="00591B6D" w:rsidRDefault="0077148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1.8</w:t>
      </w:r>
      <w:r w:rsidR="00591B6D">
        <w:rPr>
          <w:rFonts w:ascii="Times New Roman" w:hAnsi="Times New Roman" w:cs="Times New Roman"/>
          <w:bCs/>
          <w:sz w:val="28"/>
          <w:szCs w:val="28"/>
        </w:rPr>
        <w:t>. В Приложении №2 к муниципальной программе разделе 6 «Ресурсное обеспечение подпрограммы» муниципальной подпрограммы №1  первый и второй абзац изложить в следующей редакции:</w:t>
      </w:r>
    </w:p>
    <w:p w:rsidR="00591B6D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«Объем и источники финансирования подпрограммы: Приложение №4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Прогнозный общий объем финансирования программы: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средства краевого бюджета Приморского края – 71 495,3112 тыс.руб., в том числе по годам: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 год – 15 000,00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2022 год – 0,00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 год – 41 000,00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 – 15 495,3112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 счет средств бюджета Дальнереченского городского округа –  102 437,03016тыс. руб., в том числе по годам:</w:t>
      </w:r>
    </w:p>
    <w:p w:rsidR="00591B6D" w:rsidRPr="00C3326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2021 год – 16 082,32636 тыс. руб.;</w:t>
      </w:r>
    </w:p>
    <w:p w:rsidR="00591B6D" w:rsidRPr="00C3326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2022 год – 27 170,55707 тыс. руб.;</w:t>
      </w:r>
    </w:p>
    <w:p w:rsidR="00591B6D" w:rsidRPr="00C3326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C33267">
        <w:rPr>
          <w:rFonts w:ascii="Times New Roman" w:hAnsi="Times New Roman" w:cs="Times New Roman"/>
          <w:color w:val="000000" w:themeColor="text1"/>
          <w:sz w:val="28"/>
          <w:szCs w:val="28"/>
        </w:rPr>
        <w:t>32 699,97482</w:t>
      </w:r>
      <w:r w:rsidRPr="00C332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91B6D" w:rsidRPr="00EA4089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26 484,17191</w:t>
      </w:r>
      <w:r w:rsidRPr="00C33267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91B6D" w:rsidRDefault="0077148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1.9</w:t>
      </w:r>
      <w:r w:rsidR="00591B6D">
        <w:rPr>
          <w:rFonts w:ascii="Times New Roman" w:hAnsi="Times New Roman" w:cs="Times New Roman"/>
          <w:sz w:val="28"/>
          <w:szCs w:val="28"/>
        </w:rPr>
        <w:t>. Приложение № 3 к муниципальной программе</w:t>
      </w:r>
      <w:r w:rsidR="00591B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B6D">
        <w:rPr>
          <w:rFonts w:ascii="Times New Roman" w:hAnsi="Times New Roman" w:cs="Times New Roman"/>
          <w:sz w:val="28"/>
          <w:szCs w:val="28"/>
        </w:rPr>
        <w:t>изложить в новой редакции (Приложение № 1).</w:t>
      </w:r>
    </w:p>
    <w:p w:rsidR="00591B6D" w:rsidRDefault="0077148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1.10</w:t>
      </w:r>
      <w:r w:rsidR="00591B6D">
        <w:rPr>
          <w:rFonts w:ascii="Times New Roman" w:hAnsi="Times New Roman" w:cs="Times New Roman"/>
          <w:sz w:val="28"/>
          <w:szCs w:val="28"/>
        </w:rPr>
        <w:t>. Приложение № 4 к муниципальной программе</w:t>
      </w:r>
      <w:r w:rsidR="00591B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B6D">
        <w:rPr>
          <w:rFonts w:ascii="Times New Roman" w:hAnsi="Times New Roman" w:cs="Times New Roman"/>
          <w:sz w:val="28"/>
          <w:szCs w:val="28"/>
        </w:rPr>
        <w:t>изложить в новой редакции (Приложение № 2).</w:t>
      </w:r>
    </w:p>
    <w:p w:rsidR="00591B6D" w:rsidRPr="004B15FD" w:rsidRDefault="0077148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1.11</w:t>
      </w:r>
      <w:r w:rsidR="00591B6D">
        <w:rPr>
          <w:rFonts w:ascii="Times New Roman" w:hAnsi="Times New Roman" w:cs="Times New Roman"/>
          <w:sz w:val="28"/>
          <w:szCs w:val="28"/>
        </w:rPr>
        <w:t xml:space="preserve">. </w:t>
      </w:r>
      <w:r w:rsidR="00591B6D" w:rsidRPr="004B15FD">
        <w:rPr>
          <w:rFonts w:ascii="Times New Roman" w:hAnsi="Times New Roman" w:cs="Times New Roman"/>
          <w:sz w:val="28"/>
          <w:szCs w:val="28"/>
        </w:rPr>
        <w:t>Приложение № 5 к муниципальной программе</w:t>
      </w:r>
      <w:r w:rsidR="00591B6D" w:rsidRPr="004B15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B6D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591B6D" w:rsidRPr="004B15FD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591B6D">
        <w:rPr>
          <w:rFonts w:ascii="Times New Roman" w:hAnsi="Times New Roman" w:cs="Times New Roman"/>
          <w:sz w:val="28"/>
          <w:szCs w:val="28"/>
        </w:rPr>
        <w:t>3</w:t>
      </w:r>
      <w:r w:rsidR="00591B6D" w:rsidRPr="004B15FD">
        <w:rPr>
          <w:rFonts w:ascii="Times New Roman" w:hAnsi="Times New Roman" w:cs="Times New Roman"/>
          <w:sz w:val="28"/>
          <w:szCs w:val="28"/>
        </w:rPr>
        <w:t>).</w:t>
      </w:r>
    </w:p>
    <w:p w:rsidR="00591B6D" w:rsidRPr="004B15F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</w:t>
      </w:r>
      <w:r w:rsidR="0077148D">
        <w:rPr>
          <w:rFonts w:ascii="Times New Roman" w:hAnsi="Times New Roman" w:cs="Times New Roman"/>
          <w:sz w:val="28"/>
          <w:szCs w:val="28"/>
        </w:rPr>
        <w:t>1.12</w:t>
      </w:r>
      <w:r w:rsidRPr="004B15FD">
        <w:rPr>
          <w:rFonts w:ascii="Times New Roman" w:hAnsi="Times New Roman" w:cs="Times New Roman"/>
          <w:sz w:val="28"/>
          <w:szCs w:val="28"/>
        </w:rPr>
        <w:t>. Приложение № 6 к муниципальной программе</w:t>
      </w:r>
      <w:r w:rsidRPr="004B15F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Pr="004B15FD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B15FD">
        <w:rPr>
          <w:rFonts w:ascii="Times New Roman" w:hAnsi="Times New Roman" w:cs="Times New Roman"/>
          <w:sz w:val="28"/>
          <w:szCs w:val="28"/>
        </w:rPr>
        <w:t>).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2. Отделу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 (Михайлова) обнародовать настоящее постановление.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Организационно-информационному отделу администрации Дальнереченского городского округа (Димова) настоящее постановление разместить на официальном сайте Дальнереченского городского округа.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Контроль за исполнением настоящего постановления возложить на первого заместителя главы администрации Дальнереченского городского округа  Е.А. Старикову.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Настоящее постановление вступает в силу с момента обнародования.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                              С.В.Старков</w:t>
      </w:r>
    </w:p>
    <w:p w:rsidR="00591B6D" w:rsidRDefault="00591B6D" w:rsidP="00591B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1B6D" w:rsidRPr="003E698D" w:rsidRDefault="00591B6D" w:rsidP="00591B6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91B6D" w:rsidRPr="003E698D" w:rsidRDefault="00591B6D" w:rsidP="00591B6D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591B6D" w:rsidRPr="00EE74E4" w:rsidRDefault="00591B6D" w:rsidP="00591B6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от </w:t>
      </w:r>
      <w:r w:rsidR="00333622">
        <w:rPr>
          <w:rFonts w:ascii="Times New Roman" w:hAnsi="Times New Roman" w:cs="Times New Roman"/>
          <w:sz w:val="28"/>
          <w:szCs w:val="28"/>
          <w:u w:val="single"/>
        </w:rPr>
        <w:t>29.05.2024</w:t>
      </w:r>
      <w:r>
        <w:rPr>
          <w:rFonts w:ascii="Times New Roman" w:hAnsi="Times New Roman" w:cs="Times New Roman"/>
          <w:sz w:val="28"/>
          <w:szCs w:val="28"/>
        </w:rPr>
        <w:t xml:space="preserve"> №  </w:t>
      </w:r>
      <w:r w:rsidR="00333622">
        <w:rPr>
          <w:rFonts w:ascii="Times New Roman" w:hAnsi="Times New Roman" w:cs="Times New Roman"/>
          <w:sz w:val="28"/>
          <w:szCs w:val="28"/>
          <w:u w:val="single"/>
        </w:rPr>
        <w:t>659 - па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1B6D" w:rsidRPr="003E698D" w:rsidRDefault="00591B6D" w:rsidP="00591B6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91B6D" w:rsidRPr="003E698D" w:rsidRDefault="00591B6D" w:rsidP="00591B6D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  от 29.03.2021 года № 291-па</w:t>
      </w:r>
    </w:p>
    <w:p w:rsidR="00591B6D" w:rsidRDefault="00591B6D" w:rsidP="00591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B6D" w:rsidRDefault="00591B6D" w:rsidP="00591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B6D" w:rsidRPr="00C356EA" w:rsidRDefault="00591B6D" w:rsidP="00591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B6D" w:rsidRPr="00EB0DB1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DB1">
        <w:rPr>
          <w:rFonts w:ascii="Times New Roman" w:hAnsi="Times New Roman" w:cs="Times New Roman"/>
          <w:sz w:val="28"/>
          <w:szCs w:val="28"/>
        </w:rPr>
        <w:t>ПЕРЕЧЕНЬ ПОКАЗАТЕЛЕЙ (ИНДИКАТОРОВ)</w:t>
      </w:r>
    </w:p>
    <w:p w:rsidR="00591B6D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DB1">
        <w:rPr>
          <w:rFonts w:ascii="Times New Roman" w:hAnsi="Times New Roman" w:cs="Times New Roman"/>
          <w:sz w:val="28"/>
          <w:szCs w:val="28"/>
        </w:rPr>
        <w:t>муниципальной программы 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B0DB1">
        <w:rPr>
          <w:rFonts w:ascii="Times New Roman" w:hAnsi="Times New Roman" w:cs="Times New Roman"/>
          <w:sz w:val="28"/>
          <w:szCs w:val="28"/>
        </w:rPr>
        <w:t xml:space="preserve"> годы подпрограммы 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B0DB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91B6D" w:rsidRPr="00EB0DB1" w:rsidRDefault="00591B6D" w:rsidP="00591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"/>
        <w:gridCol w:w="2095"/>
        <w:gridCol w:w="1713"/>
        <w:gridCol w:w="1331"/>
        <w:gridCol w:w="936"/>
        <w:gridCol w:w="1105"/>
        <w:gridCol w:w="1092"/>
        <w:gridCol w:w="966"/>
      </w:tblGrid>
      <w:tr w:rsidR="00591B6D" w:rsidRPr="00924EFB" w:rsidTr="0077148D">
        <w:trPr>
          <w:trHeight w:val="683"/>
        </w:trPr>
        <w:tc>
          <w:tcPr>
            <w:tcW w:w="553" w:type="dxa"/>
            <w:vMerge w:val="restart"/>
          </w:tcPr>
          <w:p w:rsidR="00591B6D" w:rsidRPr="00924EFB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95" w:type="dxa"/>
            <w:vMerge w:val="restart"/>
          </w:tcPr>
          <w:p w:rsidR="00591B6D" w:rsidRPr="00924EFB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713" w:type="dxa"/>
            <w:vMerge w:val="restart"/>
          </w:tcPr>
          <w:p w:rsidR="00591B6D" w:rsidRPr="00924EFB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331" w:type="dxa"/>
            <w:vMerge w:val="restart"/>
          </w:tcPr>
          <w:p w:rsidR="00591B6D" w:rsidRPr="00924EFB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4099" w:type="dxa"/>
            <w:gridSpan w:val="4"/>
          </w:tcPr>
          <w:p w:rsidR="00591B6D" w:rsidRPr="00924EFB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Планируемое значение целевого показателя (индикатора) по годам реализации</w:t>
            </w:r>
          </w:p>
        </w:tc>
      </w:tr>
      <w:tr w:rsidR="00591B6D" w:rsidRPr="00924EFB" w:rsidTr="0077148D">
        <w:trPr>
          <w:trHeight w:val="387"/>
        </w:trPr>
        <w:tc>
          <w:tcPr>
            <w:tcW w:w="553" w:type="dxa"/>
            <w:vMerge/>
          </w:tcPr>
          <w:p w:rsidR="00591B6D" w:rsidRPr="00924EFB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vMerge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05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92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6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2024</w:t>
            </w:r>
          </w:p>
        </w:tc>
      </w:tr>
      <w:tr w:rsidR="00591B6D" w:rsidRPr="00924EFB" w:rsidTr="0077148D">
        <w:trPr>
          <w:trHeight w:val="387"/>
        </w:trPr>
        <w:tc>
          <w:tcPr>
            <w:tcW w:w="9791" w:type="dxa"/>
            <w:gridSpan w:val="8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EFB">
              <w:rPr>
                <w:rFonts w:ascii="Times New Roman" w:hAnsi="Times New Roman" w:cs="Times New Roman"/>
                <w:b/>
              </w:rPr>
              <w:t>Муниципальная программа: «Развитие транспортного комплекса на территории Дальнереченского городского округа» на 2021-2024 годы подпрограммы «Развитие дорожной отрасли на территории Дальнереченского городского округа</w:t>
            </w:r>
          </w:p>
        </w:tc>
      </w:tr>
      <w:tr w:rsidR="00591B6D" w:rsidRPr="00924EFB" w:rsidTr="0077148D">
        <w:trPr>
          <w:trHeight w:val="1994"/>
        </w:trPr>
        <w:tc>
          <w:tcPr>
            <w:tcW w:w="9791" w:type="dxa"/>
            <w:gridSpan w:val="8"/>
          </w:tcPr>
          <w:p w:rsidR="00591B6D" w:rsidRPr="008D2F8F" w:rsidRDefault="00591B6D" w:rsidP="007714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№1</w:t>
            </w:r>
            <w:r w:rsidRPr="00924EFB">
              <w:rPr>
                <w:rFonts w:ascii="Times New Roman" w:hAnsi="Times New Roman" w:cs="Times New Roman"/>
                <w:b/>
              </w:rPr>
              <w:t xml:space="preserve">: </w:t>
            </w:r>
            <w:r w:rsidRPr="008D2F8F">
              <w:rPr>
                <w:rFonts w:ascii="Times New Roman" w:hAnsi="Times New Roman" w:cs="Times New Roman"/>
                <w:b/>
              </w:rPr>
              <w:t>«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объектов дорожного движения;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 w:rsidR="002A3AD9">
              <w:rPr>
                <w:rFonts w:ascii="Times New Roman" w:hAnsi="Times New Roman" w:cs="Times New Roman"/>
                <w:b/>
                <w:sz w:val="24"/>
                <w:szCs w:val="24"/>
              </w:rPr>
              <w:t>; ремонт трубного перехода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91B6D" w:rsidRPr="00924EFB" w:rsidRDefault="00591B6D" w:rsidP="0077148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91B6D" w:rsidRPr="00924EFB" w:rsidTr="0077148D">
        <w:trPr>
          <w:trHeight w:val="2400"/>
        </w:trPr>
        <w:tc>
          <w:tcPr>
            <w:tcW w:w="553" w:type="dxa"/>
          </w:tcPr>
          <w:p w:rsidR="00591B6D" w:rsidRPr="00924EFB" w:rsidRDefault="00591B6D" w:rsidP="0077148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591B6D" w:rsidRPr="008D2F8F" w:rsidRDefault="00591B6D" w:rsidP="00771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713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1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42,72</w:t>
            </w:r>
          </w:p>
        </w:tc>
        <w:tc>
          <w:tcPr>
            <w:tcW w:w="93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42,715</w:t>
            </w:r>
          </w:p>
        </w:tc>
        <w:tc>
          <w:tcPr>
            <w:tcW w:w="1105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42,710</w:t>
            </w:r>
          </w:p>
        </w:tc>
        <w:tc>
          <w:tcPr>
            <w:tcW w:w="1092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39,89</w:t>
            </w:r>
          </w:p>
        </w:tc>
        <w:tc>
          <w:tcPr>
            <w:tcW w:w="96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39,40</w:t>
            </w:r>
          </w:p>
        </w:tc>
      </w:tr>
      <w:tr w:rsidR="00591B6D" w:rsidRPr="00924EFB" w:rsidTr="0077148D">
        <w:trPr>
          <w:trHeight w:val="2400"/>
        </w:trPr>
        <w:tc>
          <w:tcPr>
            <w:tcW w:w="553" w:type="dxa"/>
          </w:tcPr>
          <w:p w:rsidR="00591B6D" w:rsidRPr="00924EFB" w:rsidRDefault="00854808" w:rsidP="0077148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095" w:type="dxa"/>
          </w:tcPr>
          <w:p w:rsidR="00591B6D" w:rsidRPr="008D2F8F" w:rsidRDefault="00591B6D" w:rsidP="007714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отремонтированных трубных переходов</w:t>
            </w:r>
          </w:p>
        </w:tc>
        <w:tc>
          <w:tcPr>
            <w:tcW w:w="1713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31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5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2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91B6D" w:rsidRPr="00924EFB" w:rsidTr="0077148D">
        <w:trPr>
          <w:trHeight w:val="278"/>
        </w:trPr>
        <w:tc>
          <w:tcPr>
            <w:tcW w:w="9791" w:type="dxa"/>
            <w:gridSpan w:val="8"/>
          </w:tcPr>
          <w:p w:rsidR="00591B6D" w:rsidRPr="008D2F8F" w:rsidRDefault="00854808" w:rsidP="007714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№2</w:t>
            </w:r>
            <w:r w:rsidR="00591B6D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: «Возмещение расходов предприятиям и организациям, осуществляющим пассажирские перевозки населению на дачных маршрутах в летний период»</w:t>
            </w:r>
          </w:p>
        </w:tc>
      </w:tr>
      <w:tr w:rsidR="00591B6D" w:rsidRPr="00924EFB" w:rsidTr="0077148D">
        <w:trPr>
          <w:trHeight w:val="561"/>
        </w:trPr>
        <w:tc>
          <w:tcPr>
            <w:tcW w:w="553" w:type="dxa"/>
          </w:tcPr>
          <w:p w:rsidR="00591B6D" w:rsidRPr="00924EFB" w:rsidRDefault="00854808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5" w:type="dxa"/>
          </w:tcPr>
          <w:p w:rsidR="00591B6D" w:rsidRPr="008D2F8F" w:rsidRDefault="00591B6D" w:rsidP="007714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Количество граждан получивших льготный проезд автотранспортом общего пользования на дачных маршрутах в летний период</w:t>
            </w:r>
          </w:p>
        </w:tc>
        <w:tc>
          <w:tcPr>
            <w:tcW w:w="1713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1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5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2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6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100</w:t>
            </w:r>
          </w:p>
        </w:tc>
      </w:tr>
      <w:tr w:rsidR="00591B6D" w:rsidRPr="00924EFB" w:rsidTr="0077148D">
        <w:trPr>
          <w:trHeight w:val="561"/>
        </w:trPr>
        <w:tc>
          <w:tcPr>
            <w:tcW w:w="9791" w:type="dxa"/>
            <w:gridSpan w:val="8"/>
          </w:tcPr>
          <w:p w:rsidR="00591B6D" w:rsidRPr="008D2F8F" w:rsidRDefault="00854808" w:rsidP="007714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№3</w:t>
            </w:r>
            <w:r w:rsidR="00591B6D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91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«Улучшение доступности населенных пунктов; с</w:t>
            </w:r>
            <w:r w:rsidR="00591B6D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591B6D" w:rsidRPr="00924EFB" w:rsidTr="0077148D">
        <w:trPr>
          <w:trHeight w:val="561"/>
        </w:trPr>
        <w:tc>
          <w:tcPr>
            <w:tcW w:w="553" w:type="dxa"/>
          </w:tcPr>
          <w:p w:rsidR="00591B6D" w:rsidRPr="00924EFB" w:rsidRDefault="00854808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5" w:type="dxa"/>
          </w:tcPr>
          <w:p w:rsidR="00591B6D" w:rsidRPr="008D2F8F" w:rsidRDefault="00591B6D" w:rsidP="007714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</w:t>
            </w:r>
          </w:p>
        </w:tc>
        <w:tc>
          <w:tcPr>
            <w:tcW w:w="1713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рейсы</w:t>
            </w:r>
          </w:p>
        </w:tc>
        <w:tc>
          <w:tcPr>
            <w:tcW w:w="1331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5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2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6" w:type="dxa"/>
          </w:tcPr>
          <w:p w:rsidR="00591B6D" w:rsidRPr="00924EFB" w:rsidRDefault="00591B6D" w:rsidP="0077148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2217</w:t>
            </w:r>
          </w:p>
        </w:tc>
      </w:tr>
    </w:tbl>
    <w:p w:rsidR="00591B6D" w:rsidRDefault="00591B6D" w:rsidP="00591B6D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91B6D" w:rsidSect="003E698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91B6D" w:rsidRPr="00854808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от </w:t>
      </w:r>
      <w:r w:rsidR="00333622">
        <w:rPr>
          <w:rFonts w:ascii="Times New Roman" w:hAnsi="Times New Roman" w:cs="Times New Roman"/>
          <w:sz w:val="28"/>
          <w:szCs w:val="28"/>
        </w:rPr>
        <w:t>29.05.2024</w:t>
      </w:r>
      <w:r w:rsidRPr="00EE74E4">
        <w:rPr>
          <w:rFonts w:ascii="Times New Roman" w:hAnsi="Times New Roman" w:cs="Times New Roman"/>
          <w:sz w:val="28"/>
          <w:szCs w:val="28"/>
        </w:rPr>
        <w:t xml:space="preserve"> №</w:t>
      </w:r>
      <w:r w:rsidR="00333622">
        <w:rPr>
          <w:rFonts w:ascii="Times New Roman" w:hAnsi="Times New Roman" w:cs="Times New Roman"/>
          <w:sz w:val="28"/>
          <w:szCs w:val="28"/>
        </w:rPr>
        <w:t xml:space="preserve">      659 - па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591B6D" w:rsidRDefault="00591B6D" w:rsidP="00591B6D">
      <w:pPr>
        <w:spacing w:after="0"/>
        <w:jc w:val="center"/>
        <w:rPr>
          <w:rFonts w:ascii="Times New Roman" w:hAnsi="Times New Roman" w:cs="Times New Roman"/>
        </w:rPr>
      </w:pPr>
    </w:p>
    <w:p w:rsidR="00591B6D" w:rsidRPr="004941E0" w:rsidRDefault="00591B6D" w:rsidP="00591B6D">
      <w:pPr>
        <w:spacing w:after="0"/>
        <w:jc w:val="center"/>
        <w:rPr>
          <w:rFonts w:ascii="Times New Roman" w:hAnsi="Times New Roman" w:cs="Times New Roman"/>
        </w:rPr>
      </w:pP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91B6D" w:rsidRDefault="00591B6D" w:rsidP="00591B6D">
      <w:pPr>
        <w:spacing w:after="0"/>
        <w:jc w:val="center"/>
      </w:pPr>
    </w:p>
    <w:tbl>
      <w:tblPr>
        <w:tblStyle w:val="a6"/>
        <w:tblW w:w="14885" w:type="dxa"/>
        <w:tblInd w:w="-34" w:type="dxa"/>
        <w:tblLayout w:type="fixed"/>
        <w:tblLook w:val="01E0"/>
      </w:tblPr>
      <w:tblGrid>
        <w:gridCol w:w="2269"/>
        <w:gridCol w:w="1832"/>
        <w:gridCol w:w="2704"/>
        <w:gridCol w:w="2410"/>
        <w:gridCol w:w="2409"/>
        <w:gridCol w:w="3261"/>
      </w:tblGrid>
      <w:tr w:rsidR="00591B6D" w:rsidRPr="00924EFB" w:rsidTr="0077148D">
        <w:tc>
          <w:tcPr>
            <w:tcW w:w="2269" w:type="dxa"/>
            <w:vMerge w:val="restart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Объем финансирования на программные мероприятия</w:t>
            </w:r>
          </w:p>
        </w:tc>
        <w:tc>
          <w:tcPr>
            <w:tcW w:w="1832" w:type="dxa"/>
            <w:vMerge w:val="restart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Всего по муниципальной программе (подпрограмме)</w:t>
            </w:r>
          </w:p>
        </w:tc>
        <w:tc>
          <w:tcPr>
            <w:tcW w:w="10784" w:type="dxa"/>
            <w:gridSpan w:val="4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в том числе по годам                               </w:t>
            </w:r>
          </w:p>
        </w:tc>
      </w:tr>
      <w:tr w:rsidR="00591B6D" w:rsidRPr="00924EFB" w:rsidTr="0077148D">
        <w:tc>
          <w:tcPr>
            <w:tcW w:w="2269" w:type="dxa"/>
            <w:vMerge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2" w:type="dxa"/>
            <w:vMerge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2021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2022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2023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2024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5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6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Муниципальная программа «Развитие транспортного комплекса на территории Дальнереченского</w:t>
            </w:r>
          </w:p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 городского округа» на 2021 -2024 годы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173 932,34136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31 082,32636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73 699,97482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41 433,314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71 495,3112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15 000,00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41 000,00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15 495,3112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102 437,03016</w:t>
            </w:r>
          </w:p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16 082,32636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32 699,97482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26 484,17191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lastRenderedPageBreak/>
              <w:t>Подпрограмма «Развитие дорожной отрасли на территории Дальнереченского городского округа»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на 2021- 2024 годы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173 932,34136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31 082,32636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73 699,97482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41 979,48311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71 495,3112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15 000,00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41 000,00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15 495,3112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102 437,03016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16 082,32636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32 699,97482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26 484,17191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 «Финансовая поддержка в форме субсидий предприятиям и организациям,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оказывающим пассажирские перевозки населению»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100,85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100,85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 </w:t>
            </w:r>
            <w:r w:rsidRPr="00924EFB">
              <w:rPr>
                <w:color w:val="000000" w:themeColor="text1"/>
                <w:sz w:val="18"/>
                <w:szCs w:val="18"/>
              </w:rPr>
              <w:t>«Поддержка дорожного хозяйства муниципальных образований Приморского края и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организация транспортного обслуживания населения в границах муниципальных образований Приморского края»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6000,014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6000,014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4 800,0112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4 800,0112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1 200,0028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1 200,0028</w:t>
            </w:r>
          </w:p>
        </w:tc>
      </w:tr>
    </w:tbl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91B6D" w:rsidSect="00333ED2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591B6D" w:rsidRPr="00333622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от</w:t>
      </w:r>
      <w:r w:rsidR="00333622">
        <w:rPr>
          <w:rFonts w:ascii="Times New Roman" w:hAnsi="Times New Roman" w:cs="Times New Roman"/>
          <w:sz w:val="28"/>
          <w:szCs w:val="28"/>
        </w:rPr>
        <w:t xml:space="preserve">  </w:t>
      </w:r>
      <w:r w:rsidR="00333622" w:rsidRPr="00333622">
        <w:rPr>
          <w:rFonts w:ascii="Times New Roman" w:hAnsi="Times New Roman" w:cs="Times New Roman"/>
          <w:sz w:val="28"/>
          <w:szCs w:val="28"/>
          <w:u w:val="single"/>
        </w:rPr>
        <w:t>29.05.2024</w:t>
      </w:r>
      <w:r w:rsidR="00333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33622">
        <w:rPr>
          <w:rFonts w:ascii="Times New Roman" w:hAnsi="Times New Roman" w:cs="Times New Roman"/>
          <w:sz w:val="28"/>
          <w:szCs w:val="28"/>
          <w:u w:val="single"/>
        </w:rPr>
        <w:t>659 - па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591B6D" w:rsidRPr="00F16498" w:rsidRDefault="00591B6D" w:rsidP="00591B6D">
      <w:pPr>
        <w:spacing w:after="0"/>
        <w:jc w:val="both"/>
        <w:rPr>
          <w:rFonts w:ascii="Times New Roman" w:hAnsi="Times New Roman" w:cs="Times New Roman"/>
        </w:rPr>
      </w:pPr>
    </w:p>
    <w:p w:rsidR="00591B6D" w:rsidRPr="00537B74" w:rsidRDefault="00591B6D" w:rsidP="00591B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ПЕРЕЧЕНЬ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подпрограммы «Развитие дорожной отрасли на территории Дальнереченского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91B6D" w:rsidRPr="00F16498" w:rsidRDefault="00591B6D" w:rsidP="00591B6D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6"/>
        <w:tblW w:w="15310" w:type="dxa"/>
        <w:tblInd w:w="-885" w:type="dxa"/>
        <w:tblLayout w:type="fixed"/>
        <w:tblLook w:val="01E0"/>
      </w:tblPr>
      <w:tblGrid>
        <w:gridCol w:w="426"/>
        <w:gridCol w:w="1733"/>
        <w:gridCol w:w="1133"/>
        <w:gridCol w:w="1603"/>
        <w:gridCol w:w="1514"/>
        <w:gridCol w:w="1133"/>
        <w:gridCol w:w="1134"/>
        <w:gridCol w:w="1138"/>
        <w:gridCol w:w="1669"/>
        <w:gridCol w:w="1984"/>
        <w:gridCol w:w="1843"/>
      </w:tblGrid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№ пп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Перечень мероприятий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Код бюджетной классифика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ции</w:t>
            </w:r>
          </w:p>
        </w:tc>
        <w:tc>
          <w:tcPr>
            <w:tcW w:w="160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51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Объем финансирования, тыс.руб.</w:t>
            </w:r>
          </w:p>
        </w:tc>
        <w:tc>
          <w:tcPr>
            <w:tcW w:w="5074" w:type="dxa"/>
            <w:gridSpan w:val="4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198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Срок исполнения</w:t>
            </w:r>
          </w:p>
        </w:tc>
        <w:tc>
          <w:tcPr>
            <w:tcW w:w="184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Исполнители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</w:t>
            </w:r>
          </w:p>
          <w:p w:rsidR="00591B6D" w:rsidRPr="004125B4" w:rsidRDefault="00591B6D" w:rsidP="0077148D">
            <w:pPr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   (тыс.руб)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2022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(тыс.руб.)</w:t>
            </w:r>
          </w:p>
        </w:tc>
        <w:tc>
          <w:tcPr>
            <w:tcW w:w="1138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2023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(тыс.руб)</w:t>
            </w:r>
          </w:p>
        </w:tc>
        <w:tc>
          <w:tcPr>
            <w:tcW w:w="1669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2024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(тыс.руб.)</w:t>
            </w:r>
          </w:p>
        </w:tc>
        <w:tc>
          <w:tcPr>
            <w:tcW w:w="198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</w:p>
        </w:tc>
        <w:tc>
          <w:tcPr>
            <w:tcW w:w="17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</w:t>
            </w:r>
          </w:p>
        </w:tc>
        <w:tc>
          <w:tcPr>
            <w:tcW w:w="1138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</w:t>
            </w:r>
          </w:p>
        </w:tc>
        <w:tc>
          <w:tcPr>
            <w:tcW w:w="1669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9</w:t>
            </w:r>
          </w:p>
        </w:tc>
        <w:tc>
          <w:tcPr>
            <w:tcW w:w="184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10</w:t>
            </w:r>
          </w:p>
        </w:tc>
      </w:tr>
      <w:tr w:rsidR="00591B6D" w:rsidRPr="004125B4" w:rsidTr="0077148D">
        <w:tc>
          <w:tcPr>
            <w:tcW w:w="15310" w:type="dxa"/>
            <w:gridSpan w:val="11"/>
          </w:tcPr>
          <w:p w:rsidR="00591B6D" w:rsidRPr="004125B4" w:rsidRDefault="00591B6D" w:rsidP="0077148D">
            <w:pPr>
              <w:ind w:right="-39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исполнению муниципальной программы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 «Развитие транспортного комплекса на</w:t>
            </w:r>
          </w:p>
          <w:p w:rsidR="00591B6D" w:rsidRPr="004125B4" w:rsidRDefault="00591B6D" w:rsidP="0077148D">
            <w:pPr>
              <w:ind w:right="-391"/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территории Дальнереченского городского округа» на 2021 – 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4125B4">
              <w:rPr>
                <w:b/>
                <w:sz w:val="16"/>
                <w:szCs w:val="16"/>
              </w:rPr>
              <w:t>Муниципальная программа «Развитие транспортного комплекса на территории Дальнереченского городского округа» на 2021 – 202</w:t>
            </w:r>
            <w:r>
              <w:rPr>
                <w:b/>
                <w:sz w:val="16"/>
                <w:szCs w:val="16"/>
              </w:rPr>
              <w:t>4</w:t>
            </w:r>
            <w:r w:rsidRPr="004125B4">
              <w:rPr>
                <w:b/>
                <w:sz w:val="16"/>
                <w:szCs w:val="16"/>
              </w:rPr>
              <w:t xml:space="preserve"> годы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173 932,34136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31 082,32636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73 699,97482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41 979,48311</w:t>
            </w:r>
          </w:p>
        </w:tc>
        <w:tc>
          <w:tcPr>
            <w:tcW w:w="1984" w:type="dxa"/>
            <w:vMerge w:val="restart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МКУ «Управление жилищно-коммунального хозяйства Дальнереченского городского округа»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0E1414">
              <w:rPr>
                <w:color w:val="000000" w:themeColor="text1"/>
                <w:sz w:val="16"/>
                <w:szCs w:val="16"/>
              </w:rPr>
              <w:t> 495,3112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15 000,00000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15 495,3112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102 437,03016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16 082,32636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32 699,97482</w:t>
            </w: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26 484,17191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4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4125B4">
              <w:rPr>
                <w:b/>
                <w:sz w:val="16"/>
                <w:szCs w:val="16"/>
              </w:rPr>
              <w:t>Подпрограмма «Развитие дорожной отрасли на территории Дальнереченского городского округа» на 2021- 202</w:t>
            </w:r>
            <w:r>
              <w:rPr>
                <w:b/>
                <w:sz w:val="16"/>
                <w:szCs w:val="16"/>
              </w:rPr>
              <w:t xml:space="preserve">4 </w:t>
            </w:r>
            <w:r w:rsidRPr="004125B4">
              <w:rPr>
                <w:b/>
                <w:sz w:val="16"/>
                <w:szCs w:val="16"/>
              </w:rPr>
              <w:t>годы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  <w:r w:rsidRPr="00300125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173 932,34136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31 082,32636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73 699,97482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41 979,48311</w:t>
            </w:r>
          </w:p>
        </w:tc>
        <w:tc>
          <w:tcPr>
            <w:tcW w:w="1984" w:type="dxa"/>
            <w:vMerge w:val="restart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0E1414">
              <w:rPr>
                <w:color w:val="000000" w:themeColor="text1"/>
                <w:sz w:val="16"/>
                <w:szCs w:val="16"/>
              </w:rPr>
              <w:t> 495,3112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15 000,00000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15 495,3112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102 437,03016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16 082,32636</w:t>
            </w:r>
          </w:p>
        </w:tc>
        <w:tc>
          <w:tcPr>
            <w:tcW w:w="1134" w:type="dxa"/>
          </w:tcPr>
          <w:p w:rsidR="00591B6D" w:rsidRPr="00487557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87557">
              <w:rPr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32 699,97482</w:t>
            </w: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26 484,17191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13467" w:type="dxa"/>
            <w:gridSpan w:val="10"/>
          </w:tcPr>
          <w:p w:rsidR="00591B6D" w:rsidRPr="008D2F8F" w:rsidRDefault="00591B6D" w:rsidP="007714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D2F8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Мероприятия по исполнению задачи №1</w:t>
            </w:r>
            <w:r>
              <w:rPr>
                <w:color w:val="000000" w:themeColor="text1"/>
                <w:sz w:val="16"/>
                <w:szCs w:val="16"/>
              </w:rPr>
              <w:t>: «</w:t>
            </w:r>
            <w:r w:rsidRPr="008D2F8F">
              <w:rPr>
                <w:rFonts w:ascii="Times New Roman" w:hAnsi="Times New Roman" w:cs="Times New Roman"/>
              </w:rPr>
              <w:t>Модернизация объектов дорожного движения;</w:t>
            </w:r>
            <w:r>
              <w:t xml:space="preserve"> </w:t>
            </w:r>
            <w:r w:rsidRPr="008D2F8F">
              <w:rPr>
                <w:rFonts w:ascii="Times New Roman" w:hAnsi="Times New Roman" w:cs="Times New Roman"/>
              </w:rPr>
              <w:t>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 w:rsidR="002A3AD9">
              <w:rPr>
                <w:rFonts w:ascii="Times New Roman" w:hAnsi="Times New Roman" w:cs="Times New Roman"/>
              </w:rPr>
              <w:t>; ремонт трубного перехода</w:t>
            </w:r>
            <w:r w:rsidRPr="00924EFB">
              <w:rPr>
                <w:b/>
              </w:rPr>
              <w:t>»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1.1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01404090210192390244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</w:t>
            </w:r>
            <w:r w:rsidRPr="004125B4">
              <w:rPr>
                <w:sz w:val="16"/>
                <w:szCs w:val="16"/>
                <w:lang w:val="en-US"/>
              </w:rPr>
              <w:t>S</w:t>
            </w:r>
            <w:r w:rsidRPr="004125B4">
              <w:rPr>
                <w:sz w:val="16"/>
                <w:szCs w:val="16"/>
              </w:rPr>
              <w:t>2390244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01404090220192390244</w:t>
            </w:r>
          </w:p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014040902201</w:t>
            </w:r>
            <w:r w:rsidRPr="004125B4">
              <w:rPr>
                <w:sz w:val="16"/>
                <w:szCs w:val="16"/>
                <w:lang w:val="en-US"/>
              </w:rPr>
              <w:t>S</w:t>
            </w:r>
            <w:r w:rsidRPr="004125B4">
              <w:rPr>
                <w:sz w:val="16"/>
                <w:szCs w:val="16"/>
              </w:rPr>
              <w:t>2390244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89</w:t>
            </w:r>
            <w:r w:rsidRPr="00CA6291">
              <w:rPr>
                <w:b/>
                <w:color w:val="000000" w:themeColor="text1"/>
                <w:sz w:val="16"/>
                <w:szCs w:val="16"/>
              </w:rPr>
              <w:t> 041,7265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15 463,91753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9 682,06707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53 092,40857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10 803,33333</w:t>
            </w:r>
          </w:p>
        </w:tc>
        <w:tc>
          <w:tcPr>
            <w:tcW w:w="1984" w:type="dxa"/>
            <w:vMerge w:val="restart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 xml:space="preserve"> годы</w:t>
            </w:r>
          </w:p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66 695,3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10 695,3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22 346,4265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463,91753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9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0E1414">
              <w:rPr>
                <w:color w:val="000000" w:themeColor="text1"/>
                <w:sz w:val="16"/>
                <w:szCs w:val="16"/>
              </w:rPr>
              <w:t>682,06707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12 092,40857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108, 03333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0E1414" w:rsidTr="0077148D">
        <w:tc>
          <w:tcPr>
            <w:tcW w:w="426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591B6D" w:rsidRPr="000E1414" w:rsidTr="0077148D">
        <w:tc>
          <w:tcPr>
            <w:tcW w:w="426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591B6D" w:rsidRPr="000E1414" w:rsidTr="0077148D">
        <w:tc>
          <w:tcPr>
            <w:tcW w:w="426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733" w:type="dxa"/>
            <w:vMerge w:val="restart"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Текущее содержание и ремонт улично-дорожной сети</w:t>
            </w:r>
            <w:r>
              <w:rPr>
                <w:sz w:val="16"/>
                <w:szCs w:val="16"/>
              </w:rPr>
              <w:t xml:space="preserve"> (ремонт асфальтобетонного покрытия локальными картами, ямочный ремонт и прочее)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E55DE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17 119,54929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4 881,41351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4 138,13578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17 119,54929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4 881,41351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4 138,13578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33" w:type="dxa"/>
            <w:vMerge w:val="restart"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Техническое содержание дорог в летний период на территории Дальнереченского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19 652,81141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5 352,81141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6 200,00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19 652,81141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5 352,81141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6 200,00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23 070,52652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3 800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4 400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7 570,52652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7 300,00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23 070,52652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3 800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4 400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7 570,52652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.5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Приобретение (заготовка)песко-соляной смеси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Default="00591B6D" w:rsidP="0077148D"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rPr>
                <w:b/>
              </w:rPr>
            </w:pPr>
            <w:r w:rsidRPr="00F82FF1">
              <w:rPr>
                <w:b/>
                <w:sz w:val="16"/>
                <w:szCs w:val="16"/>
              </w:rPr>
              <w:t>2 653, 74285</w:t>
            </w:r>
          </w:p>
        </w:tc>
        <w:tc>
          <w:tcPr>
            <w:tcW w:w="1133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1134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653,74285</w:t>
            </w:r>
          </w:p>
        </w:tc>
        <w:tc>
          <w:tcPr>
            <w:tcW w:w="1669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2 653, 74285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600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653,74285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3 032,32312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550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782, 32312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jc w:val="both"/>
              <w:rPr>
                <w:sz w:val="16"/>
                <w:szCs w:val="16"/>
              </w:rPr>
            </w:pPr>
            <w:r w:rsidRPr="00F82FF1">
              <w:rPr>
                <w:sz w:val="16"/>
                <w:szCs w:val="16"/>
              </w:rPr>
              <w:t>3 032,32312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550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782, 32312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1 779,87221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89,87221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1 779,87221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89,87221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200,00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Светофорные объекты, в том числе 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2 963, 8434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573,8434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2 963, 8434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740 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573,8434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Очистка и ремонт смотровых колодцев ливневой канализации</w:t>
            </w:r>
            <w:r w:rsidR="002A3AD9">
              <w:rPr>
                <w:sz w:val="16"/>
                <w:szCs w:val="16"/>
              </w:rPr>
              <w:t xml:space="preserve"> и трубного перехода</w:t>
            </w:r>
            <w:r w:rsidRPr="004125B4">
              <w:rPr>
                <w:sz w:val="16"/>
                <w:szCs w:val="16"/>
              </w:rPr>
              <w:t xml:space="preserve">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E55DE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5 152,84898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530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172,84898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3 900,00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5 152,84898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530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172,84898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3 364,23308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843,40883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1010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502,82425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1008,00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3 364,23308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843,40883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1010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502,82425</w:t>
            </w:r>
          </w:p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1008,00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15310" w:type="dxa"/>
            <w:gridSpan w:val="11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исполнению задачи №2:</w:t>
            </w:r>
            <w:r>
              <w:rPr>
                <w:b/>
              </w:rPr>
              <w:t xml:space="preserve"> </w:t>
            </w:r>
            <w:r w:rsidRPr="00347028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В</w:t>
            </w:r>
            <w:r w:rsidRPr="008D2F8F">
              <w:rPr>
                <w:sz w:val="16"/>
                <w:szCs w:val="16"/>
              </w:rPr>
              <w:t>озмещение расходов предприятиям и организациям, осуществляющим пассажирские перевозки населению на дачных маршрутах в летний период</w:t>
            </w:r>
            <w:r w:rsidRPr="00347028">
              <w:rPr>
                <w:sz w:val="16"/>
                <w:szCs w:val="16"/>
              </w:rPr>
              <w:t>»</w:t>
            </w: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Финансовая поддержка в форме субсидий предприятиям и организациям, оказывающим </w:t>
            </w:r>
            <w:r>
              <w:rPr>
                <w:b/>
                <w:sz w:val="16"/>
                <w:szCs w:val="16"/>
              </w:rPr>
              <w:lastRenderedPageBreak/>
              <w:t>пассажирские перевозки населению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01404080290120470811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014040802402</w:t>
            </w:r>
            <w:r w:rsidRPr="004125B4">
              <w:rPr>
                <w:sz w:val="16"/>
                <w:szCs w:val="16"/>
              </w:rPr>
              <w:t>20470811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100,85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28,49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27,36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Б</w:t>
            </w:r>
            <w:r w:rsidRPr="004125B4">
              <w:rPr>
                <w:sz w:val="16"/>
                <w:szCs w:val="16"/>
              </w:rPr>
              <w:t>У «</w:t>
            </w:r>
            <w:r>
              <w:rPr>
                <w:sz w:val="16"/>
                <w:szCs w:val="16"/>
              </w:rPr>
              <w:t>Хозяйственное у</w:t>
            </w:r>
            <w:r w:rsidRPr="004125B4">
              <w:rPr>
                <w:sz w:val="16"/>
                <w:szCs w:val="16"/>
              </w:rPr>
              <w:t xml:space="preserve">правление </w:t>
            </w:r>
            <w:r>
              <w:rPr>
                <w:sz w:val="16"/>
                <w:szCs w:val="16"/>
              </w:rPr>
              <w:t>администрации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округа»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00</w:t>
            </w:r>
            <w:r w:rsidRPr="004125B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85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28,49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27,36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30,00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15310" w:type="dxa"/>
            <w:gridSpan w:val="11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Мероприятия по исполнению задачи №3:</w:t>
            </w:r>
            <w:r>
              <w:rPr>
                <w:b/>
              </w:rPr>
              <w:t xml:space="preserve"> </w:t>
            </w:r>
            <w:r>
              <w:rPr>
                <w:sz w:val="16"/>
                <w:szCs w:val="16"/>
              </w:rPr>
              <w:t>«Улучшение доступности населенных пунктов; с</w:t>
            </w:r>
            <w:r w:rsidRPr="008D539D">
              <w:rPr>
                <w:sz w:val="16"/>
                <w:szCs w:val="16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733" w:type="dxa"/>
            <w:vMerge w:val="restart"/>
          </w:tcPr>
          <w:p w:rsidR="00591B6D" w:rsidRPr="0015100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151000">
              <w:rPr>
                <w:b/>
                <w:color w:val="000000" w:themeColor="text1"/>
                <w:sz w:val="16"/>
                <w:szCs w:val="16"/>
              </w:rPr>
              <w:t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133" w:type="dxa"/>
            <w:vMerge w:val="restart"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F95095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01404080235Г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</w:rPr>
              <w:t>2410612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6 000,014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6 000,014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Б</w:t>
            </w:r>
            <w:r w:rsidRPr="004125B4">
              <w:rPr>
                <w:sz w:val="16"/>
                <w:szCs w:val="16"/>
              </w:rPr>
              <w:t>У «</w:t>
            </w:r>
            <w:r>
              <w:rPr>
                <w:sz w:val="16"/>
                <w:szCs w:val="16"/>
              </w:rPr>
              <w:t>Хозяйственное у</w:t>
            </w:r>
            <w:r w:rsidRPr="004125B4">
              <w:rPr>
                <w:sz w:val="16"/>
                <w:szCs w:val="16"/>
              </w:rPr>
              <w:t xml:space="preserve">правление </w:t>
            </w:r>
            <w:r>
              <w:rPr>
                <w:sz w:val="16"/>
                <w:szCs w:val="16"/>
              </w:rPr>
              <w:t>администрации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округа»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1 200,0028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1 200,0028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</w:tbl>
    <w:p w:rsidR="00591B6D" w:rsidRDefault="00591B6D" w:rsidP="00591B6D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Pr="003E698D" w:rsidRDefault="00805C5E" w:rsidP="00805C5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от</w:t>
      </w:r>
      <w:r w:rsidR="00333622">
        <w:rPr>
          <w:rFonts w:ascii="Times New Roman" w:hAnsi="Times New Roman" w:cs="Times New Roman"/>
          <w:sz w:val="28"/>
          <w:szCs w:val="28"/>
        </w:rPr>
        <w:t xml:space="preserve"> </w:t>
      </w:r>
      <w:r w:rsidR="00333622">
        <w:rPr>
          <w:rFonts w:ascii="Times New Roman" w:hAnsi="Times New Roman" w:cs="Times New Roman"/>
          <w:sz w:val="28"/>
          <w:szCs w:val="28"/>
          <w:u w:val="single"/>
        </w:rPr>
        <w:t>29.05.2024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33622">
        <w:rPr>
          <w:rFonts w:ascii="Times New Roman" w:hAnsi="Times New Roman" w:cs="Times New Roman"/>
          <w:sz w:val="28"/>
          <w:szCs w:val="28"/>
        </w:rPr>
        <w:t xml:space="preserve"> </w:t>
      </w:r>
      <w:r w:rsidR="00333622" w:rsidRPr="00333622">
        <w:rPr>
          <w:rFonts w:ascii="Times New Roman" w:hAnsi="Times New Roman" w:cs="Times New Roman"/>
          <w:sz w:val="28"/>
          <w:szCs w:val="28"/>
          <w:u w:val="single"/>
        </w:rPr>
        <w:t>659 - па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805C5E" w:rsidRPr="003E698D" w:rsidRDefault="00805C5E" w:rsidP="00805C5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805C5E" w:rsidRDefault="00805C5E" w:rsidP="00805C5E">
      <w:pPr>
        <w:spacing w:after="0"/>
        <w:jc w:val="right"/>
      </w:pPr>
    </w:p>
    <w:p w:rsidR="00805C5E" w:rsidRPr="004E574D" w:rsidRDefault="00805C5E" w:rsidP="00805C5E">
      <w:pPr>
        <w:spacing w:after="0"/>
        <w:jc w:val="center"/>
        <w:rPr>
          <w:rFonts w:ascii="Times New Roman" w:hAnsi="Times New Roman" w:cs="Times New Roman"/>
        </w:rPr>
      </w:pPr>
    </w:p>
    <w:p w:rsidR="00805C5E" w:rsidRPr="00BE403C" w:rsidRDefault="00805C5E" w:rsidP="00805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03C">
        <w:rPr>
          <w:rFonts w:ascii="Times New Roman" w:hAnsi="Times New Roman" w:cs="Times New Roman"/>
          <w:sz w:val="28"/>
          <w:szCs w:val="28"/>
        </w:rPr>
        <w:t>План – график реализации муниципальной программы 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05C5E" w:rsidRPr="00BE403C" w:rsidRDefault="00805C5E" w:rsidP="00805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03C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E403C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tbl>
      <w:tblPr>
        <w:tblStyle w:val="a6"/>
        <w:tblW w:w="15946" w:type="dxa"/>
        <w:tblInd w:w="-1026" w:type="dxa"/>
        <w:tblLayout w:type="fixed"/>
        <w:tblLook w:val="01E0"/>
      </w:tblPr>
      <w:tblGrid>
        <w:gridCol w:w="425"/>
        <w:gridCol w:w="1629"/>
        <w:gridCol w:w="561"/>
        <w:gridCol w:w="666"/>
        <w:gridCol w:w="540"/>
        <w:gridCol w:w="540"/>
        <w:gridCol w:w="1521"/>
        <w:gridCol w:w="1172"/>
        <w:gridCol w:w="1086"/>
        <w:gridCol w:w="1236"/>
        <w:gridCol w:w="1510"/>
        <w:gridCol w:w="1010"/>
        <w:gridCol w:w="1432"/>
        <w:gridCol w:w="1440"/>
        <w:gridCol w:w="1178"/>
      </w:tblGrid>
      <w:tr w:rsidR="00805C5E" w:rsidRPr="00C33C2D" w:rsidTr="0077148D">
        <w:tc>
          <w:tcPr>
            <w:tcW w:w="425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№</w:t>
            </w:r>
          </w:p>
        </w:tc>
        <w:tc>
          <w:tcPr>
            <w:tcW w:w="1629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07" w:type="dxa"/>
            <w:gridSpan w:val="4"/>
          </w:tcPr>
          <w:p w:rsidR="00805C5E" w:rsidRPr="00C33C2D" w:rsidRDefault="00805C5E" w:rsidP="0077148D">
            <w:pPr>
              <w:jc w:val="center"/>
              <w:rPr>
                <w:b/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Код бюджетной</w:t>
            </w:r>
          </w:p>
        </w:tc>
        <w:tc>
          <w:tcPr>
            <w:tcW w:w="1521" w:type="dxa"/>
            <w:vMerge w:val="restart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Ответственный за исполнение мероприятия (ФИО)</w:t>
            </w:r>
          </w:p>
        </w:tc>
        <w:tc>
          <w:tcPr>
            <w:tcW w:w="1172" w:type="dxa"/>
            <w:vMerge w:val="restart"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Ожидаемый результат реализации мероприятия</w:t>
            </w:r>
          </w:p>
        </w:tc>
        <w:tc>
          <w:tcPr>
            <w:tcW w:w="2322" w:type="dxa"/>
            <w:gridSpan w:val="2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6570" w:type="dxa"/>
            <w:gridSpan w:val="5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Объемы финансового обеспечения, тыс.руб.</w:t>
            </w:r>
          </w:p>
        </w:tc>
      </w:tr>
      <w:tr w:rsidR="00805C5E" w:rsidRPr="00C33C2D" w:rsidTr="0077148D">
        <w:trPr>
          <w:cantSplit/>
          <w:trHeight w:val="288"/>
        </w:trPr>
        <w:tc>
          <w:tcPr>
            <w:tcW w:w="425" w:type="dxa"/>
            <w:vMerge/>
          </w:tcPr>
          <w:p w:rsidR="00805C5E" w:rsidRPr="00C33C2D" w:rsidRDefault="00805C5E" w:rsidP="0077148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805C5E" w:rsidRPr="00C33C2D" w:rsidRDefault="00805C5E" w:rsidP="0077148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Код главы</w:t>
            </w:r>
          </w:p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(ГРБС)</w:t>
            </w:r>
          </w:p>
        </w:tc>
        <w:tc>
          <w:tcPr>
            <w:tcW w:w="666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40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521" w:type="dxa"/>
            <w:vMerge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</w:p>
        </w:tc>
        <w:tc>
          <w:tcPr>
            <w:tcW w:w="1086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начало</w:t>
            </w:r>
          </w:p>
        </w:tc>
        <w:tc>
          <w:tcPr>
            <w:tcW w:w="1236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окончание</w:t>
            </w:r>
          </w:p>
        </w:tc>
        <w:tc>
          <w:tcPr>
            <w:tcW w:w="1510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Всего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тыс.руб.</w:t>
            </w:r>
          </w:p>
        </w:tc>
        <w:tc>
          <w:tcPr>
            <w:tcW w:w="5060" w:type="dxa"/>
            <w:gridSpan w:val="4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 том числе</w:t>
            </w:r>
          </w:p>
        </w:tc>
      </w:tr>
      <w:tr w:rsidR="00805C5E" w:rsidRPr="00C33C2D" w:rsidTr="0077148D">
        <w:tc>
          <w:tcPr>
            <w:tcW w:w="425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Внебюджетные средства</w:t>
            </w: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6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7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8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9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11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12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13</w:t>
            </w: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14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15</w:t>
            </w: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Муниципальная программа «Развитие транспортного комплекса на территории Дальнереченского городского округа» на 2021 -202</w:t>
            </w:r>
            <w:r>
              <w:rPr>
                <w:sz w:val="16"/>
                <w:szCs w:val="16"/>
              </w:rPr>
              <w:t>4</w:t>
            </w:r>
            <w:r w:rsidRPr="00C33C2D">
              <w:rPr>
                <w:sz w:val="16"/>
                <w:szCs w:val="16"/>
              </w:rPr>
              <w:t xml:space="preserve"> годы 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41 979,48311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15 495,3112</w:t>
            </w:r>
          </w:p>
        </w:tc>
        <w:tc>
          <w:tcPr>
            <w:tcW w:w="1440" w:type="dxa"/>
          </w:tcPr>
          <w:p w:rsidR="00805C5E" w:rsidRPr="00C33C2D" w:rsidRDefault="002A3AD9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26 484,17191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Default="00805C5E" w:rsidP="0077148D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1. Подпрограмма «Развитие дорожной отрасли на территории Дальнереченского городского округа» на 2021- 202</w:t>
            </w:r>
            <w:r>
              <w:rPr>
                <w:sz w:val="16"/>
                <w:szCs w:val="16"/>
              </w:rPr>
              <w:t>4</w:t>
            </w:r>
            <w:r w:rsidRPr="00C33C2D">
              <w:rPr>
                <w:sz w:val="16"/>
                <w:szCs w:val="16"/>
              </w:rPr>
              <w:t xml:space="preserve"> годы</w:t>
            </w:r>
          </w:p>
          <w:p w:rsidR="00805C5E" w:rsidRPr="008D2F8F" w:rsidRDefault="00805C5E" w:rsidP="007714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7028">
              <w:rPr>
                <w:sz w:val="16"/>
                <w:szCs w:val="16"/>
              </w:rPr>
              <w:t>Задача №1: «</w:t>
            </w:r>
            <w:r w:rsidRPr="008D2F8F">
              <w:rPr>
                <w:rFonts w:ascii="Times New Roman" w:hAnsi="Times New Roman" w:cs="Times New Roman"/>
                <w:sz w:val="16"/>
                <w:szCs w:val="16"/>
              </w:rPr>
              <w:t>Модернизация объектов дорожного движения;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 w:rsidRPr="008D2F8F">
              <w:rPr>
                <w:rFonts w:ascii="Times New Roman" w:hAnsi="Times New Roman" w:cs="Times New Roman"/>
                <w:sz w:val="16"/>
                <w:szCs w:val="16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 w:rsidR="002A3AD9">
              <w:rPr>
                <w:rFonts w:ascii="Times New Roman" w:hAnsi="Times New Roman" w:cs="Times New Roman"/>
                <w:sz w:val="16"/>
                <w:szCs w:val="16"/>
              </w:rPr>
              <w:t>; ремонт трубного перехода</w:t>
            </w:r>
            <w:r w:rsidRPr="00347028">
              <w:rPr>
                <w:sz w:val="16"/>
                <w:szCs w:val="16"/>
              </w:rPr>
              <w:t>»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41 979,48311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805C5E" w:rsidRPr="00C33C2D" w:rsidRDefault="002A3AD9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15 495,3112</w:t>
            </w:r>
          </w:p>
        </w:tc>
        <w:tc>
          <w:tcPr>
            <w:tcW w:w="1440" w:type="dxa"/>
          </w:tcPr>
          <w:p w:rsidR="00805C5E" w:rsidRPr="00C33C2D" w:rsidRDefault="002A3AD9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26 484,17191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1.1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Капитальный </w:t>
            </w:r>
            <w:r w:rsidRPr="00C33C2D">
              <w:rPr>
                <w:sz w:val="16"/>
                <w:szCs w:val="16"/>
              </w:rPr>
              <w:lastRenderedPageBreak/>
              <w:t>ремонт и ремонт автомобильных дорог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291662" w:rsidRDefault="00805C5E" w:rsidP="007714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0220</w:t>
            </w:r>
            <w:r>
              <w:rPr>
                <w:sz w:val="16"/>
                <w:szCs w:val="16"/>
              </w:rPr>
              <w:lastRenderedPageBreak/>
              <w:t>1</w:t>
            </w:r>
            <w:r>
              <w:rPr>
                <w:sz w:val="16"/>
                <w:szCs w:val="16"/>
                <w:lang w:val="en-US"/>
              </w:rPr>
              <w:t>S2390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0,920 км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C33C2D">
              <w:rPr>
                <w:sz w:val="16"/>
                <w:szCs w:val="16"/>
              </w:rPr>
              <w:t> 803, 33333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10 695,3</w:t>
            </w: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108,0333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Текущее содержание и ремонт улично-дорожной сети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01.05.202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31.10.202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4 138,13578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4 138,13578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Техническое содержание дорог в летний период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Грейдирование – 533196 м² х </w:t>
            </w:r>
            <w:r>
              <w:rPr>
                <w:sz w:val="16"/>
                <w:szCs w:val="16"/>
              </w:rPr>
              <w:t>7</w:t>
            </w:r>
            <w:r w:rsidRPr="00C33C2D">
              <w:rPr>
                <w:sz w:val="16"/>
                <w:szCs w:val="16"/>
              </w:rPr>
              <w:t xml:space="preserve"> раз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Подсыпка  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31.10.202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rPr>
          <w:trHeight w:val="60"/>
        </w:trPr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Техническое содержание дорог в зимний период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1 009 420 м² х 9 уборок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Приобретение (заготовка) песко-соляной смеси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3C2D">
              <w:rPr>
                <w:sz w:val="16"/>
                <w:szCs w:val="16"/>
              </w:rPr>
              <w:t>0 тн (песко-солевая)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3C2D">
              <w:rPr>
                <w:sz w:val="16"/>
                <w:szCs w:val="16"/>
              </w:rPr>
              <w:t>00 м³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Нанесение дорожной разметки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3546 м²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01.05.202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Изготовление, установка и содержание дорожных знаков и указателей улиц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шт.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30.10.2024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3C2D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Светофорные объекты, в том числе приобретение и установка, содержание и обслуживание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27.01.202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C33C2D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Очистка и ремонт смотровых  колодцев ливневой канализации</w:t>
            </w:r>
            <w:r w:rsidR="002A3AD9">
              <w:rPr>
                <w:sz w:val="16"/>
                <w:szCs w:val="16"/>
              </w:rPr>
              <w:t xml:space="preserve"> и трубного перехода</w:t>
            </w:r>
            <w:r w:rsidRPr="00C33C2D">
              <w:rPr>
                <w:sz w:val="16"/>
                <w:szCs w:val="16"/>
              </w:rPr>
              <w:t xml:space="preserve">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30.09.202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30.09.202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Pr="008D539D" w:rsidRDefault="00805C5E" w:rsidP="0077148D">
            <w:pPr>
              <w:rPr>
                <w:sz w:val="16"/>
                <w:szCs w:val="16"/>
              </w:rPr>
            </w:pPr>
            <w:r w:rsidRPr="008D539D">
              <w:rPr>
                <w:sz w:val="16"/>
                <w:szCs w:val="16"/>
              </w:rPr>
              <w:t>Задача №2: «</w:t>
            </w:r>
            <w:r>
              <w:rPr>
                <w:sz w:val="16"/>
                <w:szCs w:val="16"/>
              </w:rPr>
              <w:t>В</w:t>
            </w:r>
            <w:r w:rsidRPr="008D2F8F">
              <w:rPr>
                <w:sz w:val="16"/>
                <w:szCs w:val="16"/>
              </w:rPr>
              <w:t xml:space="preserve">озмещение расходов предприятиям и организациям, осуществляющим пассажирские перевозки населению на дачных </w:t>
            </w:r>
            <w:r w:rsidRPr="008D2F8F">
              <w:rPr>
                <w:sz w:val="16"/>
                <w:szCs w:val="16"/>
              </w:rPr>
              <w:lastRenderedPageBreak/>
              <w:t>маршрутах в летний период</w:t>
            </w:r>
            <w:r w:rsidRPr="008D539D">
              <w:rPr>
                <w:sz w:val="16"/>
                <w:szCs w:val="16"/>
              </w:rPr>
              <w:t>»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0408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0240</w:t>
            </w:r>
            <w:r>
              <w:rPr>
                <w:sz w:val="16"/>
                <w:szCs w:val="16"/>
                <w:lang w:val="en-US"/>
              </w:rPr>
              <w:t>2</w:t>
            </w:r>
            <w:r w:rsidRPr="00C33C2D">
              <w:rPr>
                <w:sz w:val="16"/>
                <w:szCs w:val="16"/>
              </w:rPr>
              <w:t>20470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811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Мельник Н.Н.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№3: «Улучшение доступности населенных пунктов; с</w:t>
            </w:r>
            <w:r w:rsidRPr="008D539D">
              <w:rPr>
                <w:sz w:val="16"/>
                <w:szCs w:val="16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  <w:tc>
          <w:tcPr>
            <w:tcW w:w="151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6000,014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4800,0112</w:t>
            </w:r>
          </w:p>
        </w:tc>
        <w:tc>
          <w:tcPr>
            <w:tcW w:w="144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1200,0028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805C5E" w:rsidRPr="007B6A60" w:rsidRDefault="00805C5E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 xml:space="preserve"> </w:t>
            </w:r>
            <w:r w:rsidRPr="007B6A60">
              <w:rPr>
                <w:color w:val="000000" w:themeColor="text1"/>
                <w:sz w:val="16"/>
                <w:szCs w:val="16"/>
              </w:rPr>
              <w:t>«Поддержка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</w:t>
            </w:r>
          </w:p>
        </w:tc>
        <w:tc>
          <w:tcPr>
            <w:tcW w:w="540" w:type="dxa"/>
          </w:tcPr>
          <w:p w:rsidR="00805C5E" w:rsidRPr="007B6A60" w:rsidRDefault="00805C5E" w:rsidP="007714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 35Г 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</w:rPr>
              <w:t>2410</w:t>
            </w:r>
          </w:p>
        </w:tc>
        <w:tc>
          <w:tcPr>
            <w:tcW w:w="540" w:type="dxa"/>
          </w:tcPr>
          <w:p w:rsidR="00805C5E" w:rsidRPr="00291662" w:rsidRDefault="00805C5E" w:rsidP="007714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612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Мельник Н.Н.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6000,014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44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1 200,0028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</w:tbl>
    <w:p w:rsidR="00805C5E" w:rsidRDefault="00805C5E" w:rsidP="00805C5E">
      <w:pPr>
        <w:spacing w:after="0"/>
        <w:jc w:val="center"/>
      </w:pPr>
    </w:p>
    <w:p w:rsidR="00805C5E" w:rsidRDefault="00805C5E" w:rsidP="00805C5E">
      <w:pPr>
        <w:spacing w:after="0"/>
        <w:jc w:val="center"/>
      </w:pPr>
    </w:p>
    <w:p w:rsidR="00805C5E" w:rsidRDefault="00805C5E" w:rsidP="00805C5E">
      <w:pPr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591B6D" w:rsidSect="00805C5E">
      <w:footerReference w:type="default" r:id="rId10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983" w:rsidRDefault="001A3983" w:rsidP="006C4B2E">
      <w:pPr>
        <w:spacing w:after="0" w:line="240" w:lineRule="auto"/>
      </w:pPr>
      <w:r>
        <w:separator/>
      </w:r>
    </w:p>
  </w:endnote>
  <w:endnote w:type="continuationSeparator" w:id="1">
    <w:p w:rsidR="001A3983" w:rsidRDefault="001A3983" w:rsidP="006C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622" w:rsidRDefault="0033362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983" w:rsidRDefault="001A3983" w:rsidP="006C4B2E">
      <w:pPr>
        <w:spacing w:after="0" w:line="240" w:lineRule="auto"/>
      </w:pPr>
      <w:r>
        <w:separator/>
      </w:r>
    </w:p>
  </w:footnote>
  <w:footnote w:type="continuationSeparator" w:id="1">
    <w:p w:rsidR="001A3983" w:rsidRDefault="001A3983" w:rsidP="006C4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622" w:rsidRDefault="0033362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8CC"/>
    <w:rsid w:val="00000017"/>
    <w:rsid w:val="00011E57"/>
    <w:rsid w:val="00012463"/>
    <w:rsid w:val="000266F7"/>
    <w:rsid w:val="00027FEC"/>
    <w:rsid w:val="00036F09"/>
    <w:rsid w:val="00043135"/>
    <w:rsid w:val="0004737E"/>
    <w:rsid w:val="0005370A"/>
    <w:rsid w:val="00060B15"/>
    <w:rsid w:val="000622B3"/>
    <w:rsid w:val="00066DD6"/>
    <w:rsid w:val="0007616A"/>
    <w:rsid w:val="00085302"/>
    <w:rsid w:val="000866E9"/>
    <w:rsid w:val="00090C5F"/>
    <w:rsid w:val="00094CF7"/>
    <w:rsid w:val="00096D8A"/>
    <w:rsid w:val="000A6EF4"/>
    <w:rsid w:val="000D0099"/>
    <w:rsid w:val="001045A2"/>
    <w:rsid w:val="00134194"/>
    <w:rsid w:val="00135B35"/>
    <w:rsid w:val="0013737C"/>
    <w:rsid w:val="001400B5"/>
    <w:rsid w:val="001575CC"/>
    <w:rsid w:val="001734CB"/>
    <w:rsid w:val="0018576E"/>
    <w:rsid w:val="001A2AE5"/>
    <w:rsid w:val="001A3983"/>
    <w:rsid w:val="001A5359"/>
    <w:rsid w:val="001C050F"/>
    <w:rsid w:val="001C701A"/>
    <w:rsid w:val="001D408C"/>
    <w:rsid w:val="001E2431"/>
    <w:rsid w:val="001E6496"/>
    <w:rsid w:val="001F0EE5"/>
    <w:rsid w:val="001F4ED4"/>
    <w:rsid w:val="00235355"/>
    <w:rsid w:val="00242396"/>
    <w:rsid w:val="00291662"/>
    <w:rsid w:val="00295200"/>
    <w:rsid w:val="00296B52"/>
    <w:rsid w:val="002A3AD9"/>
    <w:rsid w:val="002A5E32"/>
    <w:rsid w:val="002B0B9D"/>
    <w:rsid w:val="002B71A0"/>
    <w:rsid w:val="002C24FC"/>
    <w:rsid w:val="002D0399"/>
    <w:rsid w:val="002D0775"/>
    <w:rsid w:val="002D551D"/>
    <w:rsid w:val="002F03C5"/>
    <w:rsid w:val="002F2159"/>
    <w:rsid w:val="00313A49"/>
    <w:rsid w:val="00313E54"/>
    <w:rsid w:val="00327FED"/>
    <w:rsid w:val="00330B41"/>
    <w:rsid w:val="00333622"/>
    <w:rsid w:val="00333ED2"/>
    <w:rsid w:val="003453DD"/>
    <w:rsid w:val="00347028"/>
    <w:rsid w:val="00353620"/>
    <w:rsid w:val="00377AD7"/>
    <w:rsid w:val="003968A6"/>
    <w:rsid w:val="0039763F"/>
    <w:rsid w:val="003B5D46"/>
    <w:rsid w:val="003C5631"/>
    <w:rsid w:val="003E698D"/>
    <w:rsid w:val="003F56E5"/>
    <w:rsid w:val="003F5A00"/>
    <w:rsid w:val="003F78C5"/>
    <w:rsid w:val="00400C33"/>
    <w:rsid w:val="004053A0"/>
    <w:rsid w:val="004210D2"/>
    <w:rsid w:val="00421AE3"/>
    <w:rsid w:val="00422022"/>
    <w:rsid w:val="00430A64"/>
    <w:rsid w:val="0043146C"/>
    <w:rsid w:val="00432C76"/>
    <w:rsid w:val="0043392E"/>
    <w:rsid w:val="00443D64"/>
    <w:rsid w:val="0045234F"/>
    <w:rsid w:val="00477E16"/>
    <w:rsid w:val="00485FBF"/>
    <w:rsid w:val="004866CF"/>
    <w:rsid w:val="00487557"/>
    <w:rsid w:val="004941E0"/>
    <w:rsid w:val="00495ED6"/>
    <w:rsid w:val="004A34CE"/>
    <w:rsid w:val="004A77ED"/>
    <w:rsid w:val="004B15FD"/>
    <w:rsid w:val="004B6D6D"/>
    <w:rsid w:val="004C4C2C"/>
    <w:rsid w:val="004C52E7"/>
    <w:rsid w:val="004D00CD"/>
    <w:rsid w:val="004D5CE7"/>
    <w:rsid w:val="004D761A"/>
    <w:rsid w:val="004D7B64"/>
    <w:rsid w:val="004E574D"/>
    <w:rsid w:val="004F1483"/>
    <w:rsid w:val="004F15A4"/>
    <w:rsid w:val="004F5044"/>
    <w:rsid w:val="00505BB3"/>
    <w:rsid w:val="00507830"/>
    <w:rsid w:val="005109FA"/>
    <w:rsid w:val="0051347E"/>
    <w:rsid w:val="00530805"/>
    <w:rsid w:val="00537B74"/>
    <w:rsid w:val="005418FB"/>
    <w:rsid w:val="00543185"/>
    <w:rsid w:val="0054692F"/>
    <w:rsid w:val="005476A2"/>
    <w:rsid w:val="00550EE4"/>
    <w:rsid w:val="005603B5"/>
    <w:rsid w:val="005610BE"/>
    <w:rsid w:val="00571C56"/>
    <w:rsid w:val="005746F5"/>
    <w:rsid w:val="00574A46"/>
    <w:rsid w:val="005772F3"/>
    <w:rsid w:val="005838E6"/>
    <w:rsid w:val="0059015B"/>
    <w:rsid w:val="00591B6D"/>
    <w:rsid w:val="00596814"/>
    <w:rsid w:val="005A5FF2"/>
    <w:rsid w:val="005B50E9"/>
    <w:rsid w:val="005B7347"/>
    <w:rsid w:val="005C0BEA"/>
    <w:rsid w:val="005E43F3"/>
    <w:rsid w:val="005F054B"/>
    <w:rsid w:val="005F0608"/>
    <w:rsid w:val="00603FF7"/>
    <w:rsid w:val="00642154"/>
    <w:rsid w:val="006436AB"/>
    <w:rsid w:val="00645CDA"/>
    <w:rsid w:val="006563F0"/>
    <w:rsid w:val="00667906"/>
    <w:rsid w:val="00676B97"/>
    <w:rsid w:val="00687EF7"/>
    <w:rsid w:val="0069687A"/>
    <w:rsid w:val="006A04D3"/>
    <w:rsid w:val="006A4A71"/>
    <w:rsid w:val="006A646A"/>
    <w:rsid w:val="006A6643"/>
    <w:rsid w:val="006B0DD6"/>
    <w:rsid w:val="006B4871"/>
    <w:rsid w:val="006C1F86"/>
    <w:rsid w:val="006C214D"/>
    <w:rsid w:val="006C4B2E"/>
    <w:rsid w:val="006D000F"/>
    <w:rsid w:val="006D725A"/>
    <w:rsid w:val="006D73F8"/>
    <w:rsid w:val="006F4CB9"/>
    <w:rsid w:val="00701A89"/>
    <w:rsid w:val="00703767"/>
    <w:rsid w:val="00707021"/>
    <w:rsid w:val="00724284"/>
    <w:rsid w:val="00727BED"/>
    <w:rsid w:val="00734D2D"/>
    <w:rsid w:val="00740727"/>
    <w:rsid w:val="00751FA4"/>
    <w:rsid w:val="0075483E"/>
    <w:rsid w:val="00754872"/>
    <w:rsid w:val="00757DEA"/>
    <w:rsid w:val="00766F6B"/>
    <w:rsid w:val="00770C18"/>
    <w:rsid w:val="0077148D"/>
    <w:rsid w:val="0077630E"/>
    <w:rsid w:val="00780992"/>
    <w:rsid w:val="00783D5A"/>
    <w:rsid w:val="0078645C"/>
    <w:rsid w:val="00787C82"/>
    <w:rsid w:val="00796ADB"/>
    <w:rsid w:val="007A139D"/>
    <w:rsid w:val="007A3E2A"/>
    <w:rsid w:val="007A4010"/>
    <w:rsid w:val="007A40C2"/>
    <w:rsid w:val="007B0BB8"/>
    <w:rsid w:val="007B191D"/>
    <w:rsid w:val="007B3476"/>
    <w:rsid w:val="007B4042"/>
    <w:rsid w:val="007B429F"/>
    <w:rsid w:val="007C2A2D"/>
    <w:rsid w:val="007C5DB7"/>
    <w:rsid w:val="007D28A8"/>
    <w:rsid w:val="007D2DC5"/>
    <w:rsid w:val="007D3D80"/>
    <w:rsid w:val="007D48EE"/>
    <w:rsid w:val="007D5087"/>
    <w:rsid w:val="007D59F6"/>
    <w:rsid w:val="007E0185"/>
    <w:rsid w:val="007E0A27"/>
    <w:rsid w:val="007E3EEA"/>
    <w:rsid w:val="007E7BD0"/>
    <w:rsid w:val="007F0B82"/>
    <w:rsid w:val="008059A0"/>
    <w:rsid w:val="00805C5E"/>
    <w:rsid w:val="0081007E"/>
    <w:rsid w:val="00812A79"/>
    <w:rsid w:val="00813A7C"/>
    <w:rsid w:val="00822D75"/>
    <w:rsid w:val="00832DF2"/>
    <w:rsid w:val="00837D8D"/>
    <w:rsid w:val="00840389"/>
    <w:rsid w:val="008460D9"/>
    <w:rsid w:val="00847377"/>
    <w:rsid w:val="00854808"/>
    <w:rsid w:val="00857A73"/>
    <w:rsid w:val="00873710"/>
    <w:rsid w:val="00874C2A"/>
    <w:rsid w:val="00874C4D"/>
    <w:rsid w:val="008876E2"/>
    <w:rsid w:val="008A1219"/>
    <w:rsid w:val="008B180F"/>
    <w:rsid w:val="008C175A"/>
    <w:rsid w:val="008C21D3"/>
    <w:rsid w:val="008D2F8F"/>
    <w:rsid w:val="008D539D"/>
    <w:rsid w:val="008E2342"/>
    <w:rsid w:val="008E2F11"/>
    <w:rsid w:val="008E481E"/>
    <w:rsid w:val="008F294C"/>
    <w:rsid w:val="008F5E38"/>
    <w:rsid w:val="00900BDC"/>
    <w:rsid w:val="00924EFB"/>
    <w:rsid w:val="009300F5"/>
    <w:rsid w:val="00931D82"/>
    <w:rsid w:val="009432CC"/>
    <w:rsid w:val="0096002D"/>
    <w:rsid w:val="009650F0"/>
    <w:rsid w:val="0096646E"/>
    <w:rsid w:val="00973844"/>
    <w:rsid w:val="00982476"/>
    <w:rsid w:val="00985CB5"/>
    <w:rsid w:val="009864EB"/>
    <w:rsid w:val="00994F33"/>
    <w:rsid w:val="00995CC4"/>
    <w:rsid w:val="009A3C50"/>
    <w:rsid w:val="009A719D"/>
    <w:rsid w:val="009B0510"/>
    <w:rsid w:val="009B1010"/>
    <w:rsid w:val="009B68CC"/>
    <w:rsid w:val="009E3A66"/>
    <w:rsid w:val="009F41C2"/>
    <w:rsid w:val="00A077C4"/>
    <w:rsid w:val="00A1308D"/>
    <w:rsid w:val="00A16191"/>
    <w:rsid w:val="00A2372E"/>
    <w:rsid w:val="00A31C51"/>
    <w:rsid w:val="00A544BD"/>
    <w:rsid w:val="00A60321"/>
    <w:rsid w:val="00A639E9"/>
    <w:rsid w:val="00A70EA1"/>
    <w:rsid w:val="00A72839"/>
    <w:rsid w:val="00A7310C"/>
    <w:rsid w:val="00A731CF"/>
    <w:rsid w:val="00A859DB"/>
    <w:rsid w:val="00A87224"/>
    <w:rsid w:val="00A877AF"/>
    <w:rsid w:val="00A95820"/>
    <w:rsid w:val="00AB24CF"/>
    <w:rsid w:val="00AC6F42"/>
    <w:rsid w:val="00AC77DC"/>
    <w:rsid w:val="00AD03F6"/>
    <w:rsid w:val="00AD788E"/>
    <w:rsid w:val="00AF6B71"/>
    <w:rsid w:val="00AF789E"/>
    <w:rsid w:val="00B00638"/>
    <w:rsid w:val="00B040BE"/>
    <w:rsid w:val="00B12F09"/>
    <w:rsid w:val="00B13B04"/>
    <w:rsid w:val="00B206D8"/>
    <w:rsid w:val="00B20F22"/>
    <w:rsid w:val="00B31B5A"/>
    <w:rsid w:val="00B34B9F"/>
    <w:rsid w:val="00B4134B"/>
    <w:rsid w:val="00B416A5"/>
    <w:rsid w:val="00B44400"/>
    <w:rsid w:val="00B646D4"/>
    <w:rsid w:val="00B663FA"/>
    <w:rsid w:val="00B7679D"/>
    <w:rsid w:val="00B93E90"/>
    <w:rsid w:val="00B94E78"/>
    <w:rsid w:val="00BB0C8E"/>
    <w:rsid w:val="00BC35ED"/>
    <w:rsid w:val="00BC578E"/>
    <w:rsid w:val="00BD4708"/>
    <w:rsid w:val="00BD4A85"/>
    <w:rsid w:val="00BE2DF1"/>
    <w:rsid w:val="00BE403C"/>
    <w:rsid w:val="00BE4403"/>
    <w:rsid w:val="00C1683D"/>
    <w:rsid w:val="00C2008F"/>
    <w:rsid w:val="00C23BB6"/>
    <w:rsid w:val="00C26060"/>
    <w:rsid w:val="00C33267"/>
    <w:rsid w:val="00C34B40"/>
    <w:rsid w:val="00C356EA"/>
    <w:rsid w:val="00C43B49"/>
    <w:rsid w:val="00C46EF3"/>
    <w:rsid w:val="00C57681"/>
    <w:rsid w:val="00C73562"/>
    <w:rsid w:val="00C80B4B"/>
    <w:rsid w:val="00C872AA"/>
    <w:rsid w:val="00CA1D02"/>
    <w:rsid w:val="00CA7B7B"/>
    <w:rsid w:val="00CB5A58"/>
    <w:rsid w:val="00CC00E3"/>
    <w:rsid w:val="00CC1415"/>
    <w:rsid w:val="00CC251D"/>
    <w:rsid w:val="00CC377E"/>
    <w:rsid w:val="00CD31D0"/>
    <w:rsid w:val="00CF4ECF"/>
    <w:rsid w:val="00D06937"/>
    <w:rsid w:val="00D14F92"/>
    <w:rsid w:val="00D23143"/>
    <w:rsid w:val="00D24C1E"/>
    <w:rsid w:val="00D30AED"/>
    <w:rsid w:val="00D35F7F"/>
    <w:rsid w:val="00D510CF"/>
    <w:rsid w:val="00D51B5C"/>
    <w:rsid w:val="00D664E6"/>
    <w:rsid w:val="00D66DBD"/>
    <w:rsid w:val="00D73F14"/>
    <w:rsid w:val="00D77679"/>
    <w:rsid w:val="00D9723F"/>
    <w:rsid w:val="00DB1D15"/>
    <w:rsid w:val="00DB5B92"/>
    <w:rsid w:val="00DD2DC2"/>
    <w:rsid w:val="00E06B9D"/>
    <w:rsid w:val="00E25927"/>
    <w:rsid w:val="00E529AD"/>
    <w:rsid w:val="00E52BE0"/>
    <w:rsid w:val="00E61918"/>
    <w:rsid w:val="00E636D3"/>
    <w:rsid w:val="00E6406F"/>
    <w:rsid w:val="00E72598"/>
    <w:rsid w:val="00E76B50"/>
    <w:rsid w:val="00E77896"/>
    <w:rsid w:val="00E825AD"/>
    <w:rsid w:val="00E92D23"/>
    <w:rsid w:val="00EB1155"/>
    <w:rsid w:val="00EB5202"/>
    <w:rsid w:val="00EB535D"/>
    <w:rsid w:val="00EC6208"/>
    <w:rsid w:val="00ED4F88"/>
    <w:rsid w:val="00EE74E4"/>
    <w:rsid w:val="00EF4FB0"/>
    <w:rsid w:val="00EF772F"/>
    <w:rsid w:val="00F0268C"/>
    <w:rsid w:val="00F077E6"/>
    <w:rsid w:val="00F16010"/>
    <w:rsid w:val="00F16498"/>
    <w:rsid w:val="00F25E7E"/>
    <w:rsid w:val="00F5127E"/>
    <w:rsid w:val="00F520CD"/>
    <w:rsid w:val="00F52290"/>
    <w:rsid w:val="00F560A3"/>
    <w:rsid w:val="00F60CDB"/>
    <w:rsid w:val="00F6573D"/>
    <w:rsid w:val="00F66FA9"/>
    <w:rsid w:val="00F67E82"/>
    <w:rsid w:val="00F71D5A"/>
    <w:rsid w:val="00F72419"/>
    <w:rsid w:val="00F85823"/>
    <w:rsid w:val="00F92F8B"/>
    <w:rsid w:val="00F95095"/>
    <w:rsid w:val="00FA7D59"/>
    <w:rsid w:val="00FB08F6"/>
    <w:rsid w:val="00FB18F3"/>
    <w:rsid w:val="00FB4271"/>
    <w:rsid w:val="00FB6EE3"/>
    <w:rsid w:val="00FB7F95"/>
    <w:rsid w:val="00FC1065"/>
    <w:rsid w:val="00FC265A"/>
    <w:rsid w:val="00FD0676"/>
    <w:rsid w:val="00FD0FF1"/>
    <w:rsid w:val="00FE3997"/>
    <w:rsid w:val="00FE69F4"/>
    <w:rsid w:val="00FE6C02"/>
    <w:rsid w:val="00FF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4B2E"/>
  </w:style>
  <w:style w:type="paragraph" w:styleId="a9">
    <w:name w:val="footer"/>
    <w:basedOn w:val="a"/>
    <w:link w:val="aa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4B2E"/>
  </w:style>
  <w:style w:type="character" w:styleId="ab">
    <w:name w:val="Hyperlink"/>
    <w:basedOn w:val="a0"/>
    <w:rsid w:val="001734CB"/>
    <w:rPr>
      <w:color w:val="0000FF"/>
      <w:u w:val="single"/>
    </w:rPr>
  </w:style>
  <w:style w:type="paragraph" w:customStyle="1" w:styleId="1CharChar">
    <w:name w:val="Знак1 Char Char"/>
    <w:basedOn w:val="a"/>
    <w:rsid w:val="001734C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5AE58-BF26-4865-9B65-3ECC7BA3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4994</Words>
  <Characters>28467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Чебунина</cp:lastModifiedBy>
  <cp:revision>8</cp:revision>
  <cp:lastPrinted>2024-05-31T00:38:00Z</cp:lastPrinted>
  <dcterms:created xsi:type="dcterms:W3CDTF">2024-05-23T01:30:00Z</dcterms:created>
  <dcterms:modified xsi:type="dcterms:W3CDTF">2024-05-31T07:19:00Z</dcterms:modified>
</cp:coreProperties>
</file>