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32130" cy="667385"/>
                <wp:effectExtent l="0" t="0" r="0" b="0"/>
                <wp:docPr id="1" name="_x0000_s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0" t="0" r="0" b="0"/>
                        <a:stretch/>
                      </pic:blipFill>
                      <pic:spPr bwMode="auto">
                        <a:xfrm>
                          <a:off x="0" y="0"/>
                          <a:ext cx="532130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1.90pt;height:52.55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АДМИНИСТРАЦИЯ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ДАЛЬНЕРЕЧЕНСКОГО ГОРОДСКОГО ОКРУГА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ПРИМОРСКОГО КРАЯ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ПОСТАНОВЛЕНИЕ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tabs>
          <w:tab w:val="center" w:pos="4153" w:leader="none"/>
          <w:tab w:val="right" w:pos="8306" w:leader="none"/>
        </w:tabs>
        <w:rPr>
          <w:rFonts w:ascii="Liberation Serif" w:hAnsi="Liberation Serif" w:eastAsia="Liberation Serif" w:cs="Liberation Serif"/>
          <w:color w:val="000000"/>
          <w:sz w:val="20"/>
          <w:szCs w:val="20"/>
          <w:lang w:val="ru-RU" w:bidi="ru-RU"/>
        </w:rPr>
      </w:pPr>
      <w:r>
        <w:rPr>
          <w:rFonts w:ascii="Liberation Serif" w:hAnsi="Liberation Serif" w:eastAsia="Liberation Serif" w:cs="Liberation Serif"/>
          <w:color w:val="000000"/>
          <w:sz w:val="20"/>
          <w:szCs w:val="20"/>
          <w:lang w:val="ru-RU" w:bidi="ru-RU"/>
        </w:rPr>
      </w:r>
      <w:r>
        <w:rPr>
          <w:rFonts w:ascii="Liberation Serif" w:hAnsi="Liberation Serif" w:eastAsia="Liberation Serif" w:cs="Liberation Serif"/>
          <w:color w:val="000000"/>
          <w:sz w:val="20"/>
          <w:szCs w:val="20"/>
          <w:lang w:val="ru-RU" w:bidi="ru-RU"/>
        </w:rPr>
      </w:r>
    </w:p>
    <w:tbl>
      <w:tblPr>
        <w:tblStyle w:val="710"/>
        <w:tblW w:w="935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759"/>
        <w:gridCol w:w="4920"/>
        <w:gridCol w:w="404"/>
        <w:gridCol w:w="1276"/>
      </w:tblGrid>
      <w:tr>
        <w:tblPrEx/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759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  <w:shd w:val="clear" w:color="auto" w:fill="ffff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shd w:val="clear" w:color="auto" w:fill="ffff00"/>
                <w:lang w:val="ru-RU" w:bidi="ru-RU"/>
              </w:rPr>
              <w:t xml:space="preserve">13 августа 2024 года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  <w:shd w:val="clear" w:color="auto" w:fill="ffff0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0" w:type="dxa"/>
            <w:vAlign w:val="top"/>
            <w:textDirection w:val="lrTb"/>
            <w:noWrap w:val="false"/>
          </w:tcPr>
          <w:p>
            <w:pPr>
              <w:ind w:left="-295" w:right="76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г. Дальнереченск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-108" w:right="-132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  <w:shd w:val="clear" w:color="auto" w:fill="ffff00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  <w:shd w:val="clear" w:color="auto" w:fill="ffff00"/>
                <w:lang w:val="ru-RU" w:bidi="ru-RU"/>
              </w:rPr>
              <w:t xml:space="preserve">988-па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  <w:shd w:val="clear" w:color="auto" w:fill="ffff00"/>
              </w:rPr>
            </w:r>
          </w:p>
        </w:tc>
      </w:tr>
    </w:tbl>
    <w:p>
      <w:pPr>
        <w:ind w:left="0" w:right="0" w:firstLine="0"/>
        <w:jc w:val="center"/>
        <w:spacing w:before="0"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8"/>
          <w:szCs w:val="28"/>
          <w:lang w:val="ru-RU" w:bidi="ru-RU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8"/>
          <w:szCs w:val="28"/>
          <w:lang w:val="ru-RU" w:bidi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8"/>
          <w:szCs w:val="28"/>
          <w:lang w:val="ru-RU" w:bidi="ru-RU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8"/>
          <w:szCs w:val="28"/>
          <w:lang w:val="ru-RU" w:bidi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pPr>
      <w:r/>
      <w:bookmarkStart w:id="1" w:name="_GoBack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Об утверждении </w:t>
      </w:r>
      <w:bookmarkEnd w:id="1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административного регламента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предоставления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на территории Дальнереченского городского округа»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r>
    </w:p>
    <w:p>
      <w:pPr>
        <w:ind w:left="0" w:right="98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r>
    </w:p>
    <w:p>
      <w:pPr>
        <w:ind w:left="0" w:right="98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В целях повышения качества и доступности муниципальной услуги, в соответствии с Федеральными законами от 27 июля 2010 года 210-ФЗ «Об организации предоставления государственных и муниципальных услуг», от 29 декабря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2012 года  № 273-ФЗ «Об образовании в Российской Федерации», Постановлением Правительства РФ от 09 июня 2016 года № 516 «Об утверждении Правил осуществления взаимодействия в электронной форме граждан (физических лиц) и организаций с органами государственно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й власти, органами местного самоуправления, с организациями, осуществляющими в соответствии с федеральными законами отдельные публичные полномочия», руководствуясь Уставом Дальнереченского городского округа, администрация Дальнереченского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ПОСТАНОВЛЯЕТ: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1.Утвердить административный регламент предостав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ления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на территории Дальнереченского городского округа» (прилагается).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 Организационно-информационному отделу администрации Дальнереченского городского округа (Димова М.Л.) настоящее постановление разместить на официальном сайте Дальнереченского городского округа.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 Отделу делопроизводства администрации Дальнереченского городского округа (Михайлова Н.А.) обнародовать настоящее постановление.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4. Постановление вступает в силу с момента обнародования.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5. Контроль за исполнением настоящего постановления возложить на начальника муниципального казенного учреждения «Управление образования» Дальнереченского городского округа Н.Н. Шитько.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Глава Дальнереченского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городского округа                                                                              С.В. Старков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375" w:after="375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200" w:line="276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tbl>
      <w:tblPr>
        <w:tblStyle w:val="7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118"/>
        <w:gridCol w:w="1417"/>
        <w:gridCol w:w="482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ind w:left="0" w:right="9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УТВЕРЖДЕН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</w:p>
          <w:p>
            <w:pPr>
              <w:ind w:left="0" w:right="9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постановлением администрации                                                                  Дальнереченского городского округа                  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</w:p>
          <w:p>
            <w:pPr>
              <w:ind w:left="0" w:right="98" w:firstLine="0"/>
              <w:jc w:val="both"/>
              <w:spacing w:before="0" w:after="20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от 13 августа 2024 года № 988-па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Административный регламент предоставления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на территории Дальнереченского городского округа»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tabs>
          <w:tab w:val="left" w:pos="36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I.  Общие положения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1. Предмет регулирования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административного регламента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1.1. Административный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регламент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регулирует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отношения, возникающие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в связи</w:t>
      </w:r>
      <w:r>
        <w:rPr>
          <w:rFonts w:ascii="Times New Roman" w:hAnsi="Times New Roman" w:eastAsia="Times New Roman" w:cs="Times New Roman"/>
          <w:color w:val="000007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с предоставлением муниципальной услуги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«Прием заявлений о зачислении в муниципальные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образовательные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организации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субъектов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Федерации,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реализующие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программы общего</w:t>
      </w:r>
      <w:r>
        <w:rPr>
          <w:rFonts w:ascii="Times New Roman" w:hAnsi="Times New Roman" w:eastAsia="Times New Roman" w:cs="Times New Roman"/>
          <w:spacing w:val="10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образования на территории Дальнереченского городского округа»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, (далее – Административный регламент, Услуга), разработан в целях повышения качества и доступности предоставления Услуги, определяет стандарт, сроки и последовательность действий (административных процедур), формы контроля</w:t>
      </w:r>
      <w:r>
        <w:rPr>
          <w:rFonts w:ascii="Times New Roman" w:hAnsi="Times New Roman" w:eastAsia="Times New Roman" w:cs="Times New Roman"/>
          <w:color w:val="000007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за</w:t>
      </w:r>
      <w:r>
        <w:rPr>
          <w:rFonts w:ascii="Times New Roman" w:hAnsi="Times New Roman" w:eastAsia="Times New Roman" w:cs="Times New Roman"/>
          <w:color w:val="000007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предоставлением</w:t>
      </w:r>
      <w:r>
        <w:rPr>
          <w:rFonts w:ascii="Times New Roman" w:hAnsi="Times New Roman" w:eastAsia="Times New Roman" w:cs="Times New Roman"/>
          <w:color w:val="000007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Услуги,</w:t>
      </w:r>
      <w:r>
        <w:rPr>
          <w:rFonts w:ascii="Times New Roman" w:hAnsi="Times New Roman" w:eastAsia="Times New Roman" w:cs="Times New Roman"/>
          <w:color w:val="000007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досудебный</w:t>
      </w:r>
      <w:r>
        <w:rPr>
          <w:rFonts w:ascii="Times New Roman" w:hAnsi="Times New Roman" w:eastAsia="Times New Roman" w:cs="Times New Roman"/>
          <w:color w:val="000007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(внесудебный)</w:t>
      </w:r>
      <w:r>
        <w:rPr>
          <w:rFonts w:ascii="Times New Roman" w:hAnsi="Times New Roman" w:eastAsia="Times New Roman" w:cs="Times New Roman"/>
          <w:color w:val="000007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порядок</w:t>
      </w:r>
      <w:r>
        <w:rPr>
          <w:rFonts w:ascii="Times New Roman" w:hAnsi="Times New Roman" w:eastAsia="Times New Roman" w:cs="Times New Roman"/>
          <w:color w:val="000007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обжалования</w:t>
      </w:r>
      <w:r>
        <w:rPr>
          <w:rFonts w:ascii="Times New Roman" w:hAnsi="Times New Roman" w:eastAsia="Times New Roman" w:cs="Times New Roman"/>
          <w:color w:val="000007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решений</w:t>
      </w:r>
      <w:r>
        <w:rPr>
          <w:rFonts w:ascii="Times New Roman" w:hAnsi="Times New Roman" w:eastAsia="Times New Roman" w:cs="Times New Roman"/>
          <w:color w:val="000007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и действий (бездействий) образовательных организаций и их должностных лиц</w:t>
      </w:r>
      <w:r>
        <w:rPr>
          <w:rFonts w:ascii="Times New Roman" w:hAnsi="Times New Roman" w:eastAsia="Times New Roman" w:cs="Times New Roman"/>
          <w:color w:val="000007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8"/>
          <w:szCs w:val="28"/>
          <w:lang w:val="ru-RU" w:bidi="ru-RU"/>
        </w:rPr>
        <w:t xml:space="preserve">при осуществлении полномочий по ее предоставлению.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1.2. Настоящий Административный регламент регулирует отношения, возни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кающие между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(далее – Организация) и гражданами Российской Федерации, иностранными гражданами, лицами без гр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ажданства либо их уполномоченными представителями, обратившимися в Организацию с заявлением о предоставлении Услуги (далее – заявление), по приему заявлений о зачислении в муниципальные образовательные организации, реализующие программы общего образования.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2. Круг заявителей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Лицами, имеющими право на получение Услуги, являются граждане Российской Федерации, иностранные граждане, лица без гражданства либо их уполномоченные представители, обратившиеся в Организацию с заявлением о предоставлении Услуги (далее – заявитель).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Категории заявителей, имеющих право на получение Услуги: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2.2.1.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Родители (законные представители), дети которых имеют внеочередное право на получение Услуги Организации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соответствии с пунктом 5 статьи 44 Закона Российской Федерации от 17 января 1992 года №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2202-1 «О прокуратуре Российс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кой Федерации», пунктом 3 статьи 19 Закона Российской Федерации от 26 июня 1992 года № 3132-1 «О статусе судей в Российской Федерации», частью 25 статьи 35 Федерального закона от 28 декабря 2010 года № 403-ФЗ «О Следственном комитете Российской Федерации».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2.2.2.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Родители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(законные представители), дети которых зарегистрированы органами регистрационного учета по месту жительства или пребывания на территории Дальнереченского городского округа, имеющие первоочередное право на получение Услуги Организации, предусмотренное в аб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заце втором части 6 статьи 19 Федерального закона от 27 мая 1998 года № 76-ФЗ «О статусе военнослужащих», частью 6 статьи 46 Федерального закона от 7 февраля 2011 года № 3-ФЗ «О полиции», детям сотрудников органов внутренних дел, не являющихся сотрудниками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полиции, и детям, указанным в части 14 статьи 3 Федерального закона от 30 декабря 2012 года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2.2.3.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Родители (законные представители), д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ети которых имеют преимущественное право на получение Услуги Организации, предусмотренное частью 3.1 статьи 67, частью 6 статьи 86, Федерального закона от 29 декабря 2012 года № 273-ФЗ «Об образовании в Российской Федерации» (далее – Закон об образовании).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2.2.4.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Родители (законные представители), дети которых зарегистрированы органами регистрационного учета по месту жительства или пребывания на территории Дальнереченского городского округа, и проживающие на территории, закрепленной за Организацией.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2.2.5.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Родители (законные представители), дети которых не проживают на территории, закрепленной за Организацией.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2.2.6.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Совершеннолетние лица, не получившие начального общего, основного общего и (или) среднего общего образования и им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еющие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 Дальнереченского городского округа, и проживающие на территории, закрепленной за Организацией.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2.2.7. Совершеннолетние лица, не получившие начального общего, основного общего и (или) среднего общего образования и имеющ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ие право на получение образования соответствующего уровня, зарегистрированные органами регистрационного учета по месту жительства или пребывания на территории Дальнереченского городского округа, и не проживающие на территории, закрепленной за Организацией.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3. Требования к порядку информирования о предоставлении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 информации по вопросам пре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доставления Услуги относится следующая информация: перечень нормативных правовых актов, регулирующих деятельность по предоставлению Услуги; перечень документов, необходимых для предоставления Услуги; образцы оформления документов, необходимых для получения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Услуги; перечень оснований для отказа в приеме документов, а также перечень оснований для отказа в предоставлении Услуги; срок предоставления Услуги; порядок обжалования решений и действий (бездействия) должностных лиц Организации, предоставляющих Услугу.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мация по вопросам предоставления Услуги размещается в федеральной государственной информационной системе «Федеральный реестр государственных и муниципальных услуг (функций)» (далее – Реестр государственных и муниципальных услуг (функций), в открытом доступ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 в федеральной государственной информационной системе «Единый портал государственных и муниципальных услуг (функций)» (https://www.gosuslugi.ru/), в помещениях многофункциональных центров предоставления государственных и муниципальных услуг (далее – МФЦ).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Организация размещает на официальном сайте в информационно-телекоммуникационной сети «Интернет» и информационном стенде: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3.3.1.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распорядительный акт о закреплении образовательных организаций за конкретными территориями, издаваемый не позднее 15 марта текущего года, в течение 10 календарных дней с момента издания;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3.3.2.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3.3.3.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информацию о наличии свободных мест в первых классах для приема детей, не проживающих на закрепленной территории, не позднее 5 июля текущего года;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3.3.4.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образец заявления о приеме на обучение в Организацию;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3.3.5.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справочную информацию, в том числе информацию о месте нахождения и графике работы, справочные телефоны, адреса официальных сайтов, адреса электронной почты Организации, (уполномоченного органа муниципальной власти).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 порталах и официальных сайтах уполномоченного органа муниципальной власти, Организации, в целях информирования заявителей по вопросам предоставления Услуги размещается следующая информация: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3.4.1.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исчерпывающий и конкретный перечень документов, необходимых для предоставления Услуги, требования к оформлению указанных документов, а также перечень документов, которые заявитель вправе представить по своему усмотрению;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3.4.2.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перечень групп лиц, имеющих право на получение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3.4.3.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срок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3.4.4.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результаты предоставления Услуги, порядок представления документа, являющегося результатом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3.4.5.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исчерпывающий перечень оснований для отказа в приеме документов, необходимых для предоставления Услуги, а также основания для приостановления или отказа в предоставлении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3.4.6.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информация о праве на досудебное (внесудебное) обжалование действий (бездействия) и решений, принятых (осуществляемых) в ходе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3.4.7.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формы заявлений, используемые при предоставлении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 официальном сайте уполномоченного органа муниципальной власти и Организации дополнительно размещаются: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полное наименование и почтовый адрес Организации, уполномоченного органа муниципальной власти;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номера телефонов - автоинформаторов (при наличии), справочные номера телефонов Организации;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режим работы Организации, график работы работников Организации, график личного приема заявителей;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выдержки из нормативных правовых актов, содержащих нормы, регулирующие деятельность Организации по предоставлению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Устав Органи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зации, лицензия на осуществление образовательной деятельности, со свидетельством о государственной аккредитации, общеобразовательные программы и другие документы, регламентирующие осуществление образовательной деятельности, права и обязанности обучающихся;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порядок и способы предварительной записи по вопросам предоставления Услуги, на получение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текст Административного регламента с приложениями;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краткое описание порядка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3.5.9.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информац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ия о возможности участия заявителей в оценке качества предоставления Услуги, в том числе в оценке эффективности деятельности руководителя Организации, а также справочно - информационные материалы, содержащие сведения о порядке и способах проведения оценки.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информировании о порядке предоставления Услуги по телефону работник Организации, приняв вызов по телефону, представляется: называет фамилию, имя, отчество (при наличии), должность, наименование Организации.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Работник Организации обязан сообщить заявителю график работы, точные почтовый и фактический адреса Организации, способ проезда к Организации, способы предварительной записи для приема по вопросу предоставления Услуги, требования к письменному обращению.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Информирование по телефону о порядке предоставления Услуги осуществляется в соответствии с режимом и графиком работы Организации.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невозможности ответить на поставленные заявителем вопросы, телефонный звонок переадресовывается (переводится) на другого работника Организации либо обратившемуся сообщается номер телефона, по которому можно получить необходимую информацию.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устном обращении заявителя (лично или по телефону) работник Организации, осуществляющий консультирование, подробно и в вежливой (корректной) форме информирует обратившегося по интересующим вопросам.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Если подготовка ответа требует продолжительного времени, работник Организации предлагает заявителю один из следующих вариантов дальнейших действий: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изложить обращение в письменной форме;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назначить другое время для консультаций.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Работник Организации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Продолжительность информирования по телефону не должна превышать 10 минут.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ответах на устные обращения, в том числе на телефонные звонки, по вопросам о порядке предоставления Услуги работником Организации, обратившемуся сообщается следующая информация: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3.7.1.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 перечне лиц, имеющих право на получение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3.7.2.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 нормативных правовых актах, регулирующих вопросы предоставления Услуги (наименование, дата и номер принятия нормативного правового акта);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3.7.3.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 перечне документов, необходимых для получения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3.7.4.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 сроках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3.7.5.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 основаниях для отказа в приеме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3.7.6.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 основаниях для приостановления предоставления Услуги, для отказа в предоставлении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3.7.7.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 месте размещения информации по вопросам предоставления Услуги на Порталах, официальных сайтах уполномоченного органа муниципальной власти и Организации.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Организация разрабатывает информационные матер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иалы по порядку предоставления Услуги и размещает их в помещениях Организации, предназначенных для приема заявителей, а также иных организациях всех форм собственности по согласованию с указанными организациями и обеспечивает их своевременную актуализацию.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3.9.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20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3.10.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Консультирование по вопросам предоставления Услуги, услуг, которые являются необходимыми и обязательными для предоставления Услуги, информирование о ходе предоставления указанных услуг работниками Организации осуществляется бесплатно.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3.11.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Информация о ходе рассмотрения заявления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 предоставлении Услуги и о результатах предоставления Услуги может быть получена заявителем (его представителем) в личном кабинете на Портале, а также в соответствующей Организации при обращении заявителя лично, по телефону, посредством электронной почты.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3.12.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предоставлении Услуги, работнику Организации запрещается требовать от заявителя: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(муниципальной)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предоставления документов и информации, которые в соответствии с нормативными правовыми актами Российской Федерации, муниципальными правовыми актами органов местного самоуправлен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ия, осуществляющих управление в сфере образования,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муниципальных услуг» (далее – Федеральный закон №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210-ФЗ). Заявитель вправе представить указанные документы и информацию в органы, предоставляющие муниципальные услуги по собственной инициативе;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</w:t>
      </w:r>
      <w:r>
        <w:rPr>
          <w:rFonts w:ascii="Times New Roman" w:hAnsi="Times New Roman" w:eastAsia="Times New Roman" w:cs="Times New Roman"/>
          <w:spacing w:val="-6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 исключением следующих случаев: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о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предоставлении муниципальной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наличие ошибок в заявлении о предоставлении муни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лица Уполномоченного органа, слу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организации,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предусмотренной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частью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.1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статьи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16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Федерального закона № 210-ФЗ, уведомляется заявитель, а также приносятся извинения</w:t>
      </w:r>
      <w:r>
        <w:rPr>
          <w:rFonts w:ascii="Times New Roman" w:hAnsi="Times New Roman" w:eastAsia="Times New Roman" w:cs="Times New Roman"/>
          <w:spacing w:val="-6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 доставленные неудобства;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3.12.5. предоставления на бумажном носителе документов и информации, электронные образы которых ранее были заверены в соответствии с пунктом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II.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  Стандарт предоставления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4. Наименование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4.1. Услуга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на территории Дальнереченского городского округа».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5.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Наименование организаций, предоставляющих Услугу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5.1.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Услуга предоставляется муниципальной образовательной организацией, подведомственной Управлению образования Дальнереченского городского округа городского округа (далее – Уполномоченный орган).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6.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Описание результата предоставления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6.1.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Результатом предоставления Услуги является: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6.1.1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 заявления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о зачислении в Организацию для получения начального общего, основного общего и среднего общего образования; мотивированный отказ в приеме заявления о зачислении в Организацию для получения начального общего, основного общего и среднего общего образования.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Решение о приеме заявления, уведомление о регистрации заявления оформляется по формам, согласно Приложениям № 1, 2 к настоящему Административному регламенту.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Решение об отказе в приеме заявления оформляется по форме, согласно Приложению № 3 к настоящему Административному регламенту.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6.1.2.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распорядительный акт о приеме на обучение или мотивированный отказ в приеме на обучение в Организацию для получения начального общего, основного общего и среднего общего образования: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Решение о приеме на обучение в общеобразовательную организацию.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Решение об отказе в предоставлении Услуги оформляется по форме, согласно Приложению № 4 к настоящему Административному регламенту.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6.1.3.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уведомление о приеме на обучение или о мотивированном отказе в приеме на обучение, в случае направления заявления через Портал.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6.2.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Организация в течение трех рабочих дней со дня издания распорядительного акта о приеме на обучение направляет заявителю один из результатов.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7.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Срок предоставления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Период приема и регистрации заявлений о предоставлении Услуги установлен нормативными правовыми актами, указанными в пункте 9.1 настоящего Административного регламента: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7.1.1.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для заявителей, указанных в подпунктах 2.2.1 - 2.2.4 пункта 2.2 настоящего Административного регламента, – с 1 (Первого) апреля и завершается не позднее 30 (Тридцатого) июня текущего года при приеме заявления о зачислении в 1 (Первый) класс;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7.1.2.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для заявителей, указанных в подпункте 2.2.5 пункта 2.2 настоящего Административного регламента, – с 6 (шестого) июля до момента заполнения свободных мест, но не позднее 5 (пятого) сентября текущего года при приеме заявления о зачислении в 1 (первый) класс;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7.1.3.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 заявлений о зачислении в первые - одиннадцатые (двенадцатые) классы на текущий учебный год осуществляется в течение всего учебного года.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Срок предоставления Услуги: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7.2.1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 приему в 1 (первый) класс - 3 (три) рабоч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их дня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заявителей, указанных подпунктах 2.2.1 - 2.2.5 пункта 2.2 настоящего Административного регламента;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7.2.2. по приему в 1 (первый) класс - 3 (три) раб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очих дня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заявителей, указанных подпунктах 2.2.6, 2.2.7 пункта 2.2 настоящего Административного регламента;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 целью снижения нагрузки на региональные информа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ционные системы при подаче заявления о предоставлении Услуги в электронной форме посредством Портала,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24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8.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Нормативные правовые акты, регулирующие предоставление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8.1.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Перечень нормативных правовых актов, регулирующих предоставление Услуги (с указанием их реквизитов и источников официального опубликования) указан в Приложении № 6 к настоящему регламенту.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9.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Исчерпывающий перечень документов, необходимых для предоставления Услуги, подлежащих предоставлению заявителем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Перечень документов, необходимых для предоставления заявителем: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9.1.1. заявление о предоставлении Услуги по форме, приведенной в Приложении № 5 к настоящему Административному регламенту;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9.1.2. копию документа, удостоверяющего личность родителя (законного представителя) ребенка или поступающего;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9.1.3. копию свидетельства о рождении ребенка или документа, подтверждающего родство заявителя;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9.1.4. копию свидетельства о рождении полнородных и неполнородных брата и (или) сестры (в случае использ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неполнородные брат и (или) сестра);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9.1.5. копию документа, подтверждающего установление опеки или попечительства (при необходимости);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9.1.6. копию документа о регистрации ребенка или пос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9.1.7. 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9.1.8. копию заключения психолого-медико-педагогической комиссии (при наличии);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418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9.1.9. 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9.1.10. Родитель (и) (законный(ые) представитель(и) ребенка, являюще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9.1.11. Родитель (и) (законный(ые) представитель(и) ребенка или поступающий имеют право по своему усмотрению представлять другие документы.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9.1.12. Не допускается требовать предоставление других документов в качестве основания для приема на обучение по основным общеобразовательным программам.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посещении общеобразовательной организации и (или) очном взаимодействии с уполномоченными должностными лицам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 общеобразовательной организации родитель (и) (законный(ые) представитель(и) ребенка предъявляет(ют) оригиналы документов, указанных в подпунктах 10.1.2 - 10.1.6 настоящего пункта, а поступающий – оригинал документа, удостоверяющего личность поступающего.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подаче заявления о предоставлении Услуги в электронной форме посредством Портала пользователь проходит авторизацию пос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 муниципальных услуг в электронной форме» (далее – ЕСИА) и должен иметь подтвержденную учетную запись. При подаче заявления посредством Портала необходимо подтвердить документы при посещении Организации (после приглашения, направленного в личный кабинет).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случае, если для предоставления Услуги необходима обработка персональных данны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х лица, не являющегося заявителем, и,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Услуги заявитель дополнительно представляет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документы, подтверждающие получение согласия указанного лица или его законного представителя на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Организации запрещено требовать у заявителя: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9.4.1.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представления документов или информ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ации,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Приморского края, настоящим Административным регламентом для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9.4.2.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представления документов и информации, которые находятся в распоряжении Организации, государственных органов, орга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включенных в определенный частью 6 статьи 7 Федерального закона от 2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 июля 2010 года № 210-ФЗ «Об организации предоставления государственных и муниципальных услуг» (далее – Федеральный закон № 210-ФЗ) перечень документов. Заявитель вправе представить указанные документы и информацию в Организацию по собственной инициативе;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9.4.3.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осуществления действий, в том числе согласований, необходимых для получения Услуги и связанных с обращением в иные госу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9.4.4.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а) изменение требований нормативных правовых актов, касающихся предоставления Услуги, после первоначальной подачи заявления;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б) наличие ошибок в заяв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лении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г) выявление документально подтвержденного факта (признаков) ошибочного или противоправного действия (бездействия) работников Организации при первоначальном отказе в приеме документов, необходимых для предоставления Услуги, либо в предоставлении Услуг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и, о чем в письменном виде за подписью руководителя Организации, предоставляющего Услугу, при первоначальном отказе в приеме документов, необходимых для предоставления Услуги, уведомляется заявитель, а также приносятся извинения за доставленные неудобства.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9.4.5.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предоставления на бумажном носителе документов и информации, электронные образы которых ранее были заверены в соотв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Услуги и иных случаев, установленных федеральными законами.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9.5.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10.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Исчерпывающий перечень документов и сведений, необходимых для предоставления Услуги, которые находятся в распоряжении государственных органов, органов местного самоуправления или организаций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10.1.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целях представления и получения документов и информации для предоставления Услуги, которые находятся в распоряжении органов власти, органов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местного самоуправления или организаций, осуществляется межведомственное информационное взаимодействие с целью запроса сведений, подтверждающих государственную регистрацию рождения ребенка (детей), в связи с рождением которого (ых) возникло право на предо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ставление Услуги или сведения и (или) документы, подтверждающих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представителем), – свидетельства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о заключении брака или свидетельства об установлении отцовства, или свидетельства о расторжении брака, или свидетельства о перемене имени, или свидетельства об усыновлении (удочерении), или документа, подтверждающего установление опеки или попечительства.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10.2.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Непредставление (не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своевременное представление) органами государственной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10.3.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Работники, указанных в пункте 11.2 настоящего Административного регламента органов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10.4.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Документы, ук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азанные в пункте 10.1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11.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Исчерпывающий перечень оснований для отказа в приеме и регистрации документов, необходимых для предоставления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Основаниями для отказа в приеме документов, необходимых для предоставления Услуги, являются: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обращение за предоставлением иной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заявителем представлен неполный комплект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документы, необходимые для предоставления Услуги, утратили силу (документ, удостоверяющий личность заявителя либо его представителя, документ, удостоверяющий полномочия представителя заявителя);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наличие противоречий между сведениями, указанными в заявлении, и сведениями, указанными в приложенных к нему документах;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документы содержат подчистки и исправления текста, не заверенные в порядке, установленном законодательством Российской Федерации, текст письменного заявления не поддается прочтению, заявление заполнено не полностью;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заявление подано лицом, не имеющим полномочий представлять интересы заявителя в соответствии с пунктом 2 настоящего Административного регламента;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11.1.9.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несоответствие категории заявителей, указанных в пункте 2.2 настоящего Административного регламента;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11.1.10. 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11.1.11. заявление подано за пределами периода, указанного в пункте 7.1 настоящего Административного регламента;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11.1.12. несоответствие документов, указанных в пункте 9.1 настоящего Административного регламента, по форме или содержанию требованиям законодательства Российской Федерации;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11.1.13. 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11.1.14. несоответствие возраста ребенка, в интересах которого действует родитель (за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12.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Исчерпывающий перечень оснований для приостановления или отказа в предоставлении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12.1.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Основания для приостановления предоставления Услуги отсутствуют.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12.2.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Основаниями для отказа в предоставлении Услуги являются: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12.2.1.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несоответствие возраста ребенка, в интересах которого действует родитель (за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12.2.2.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отзыв заявления по инициативе заявителя;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12.2.3.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12.3.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Заявитель вправе отказаться от получения Ус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луги на основании письменного заявления, написанного в свободной форме, поданного способом, предусмотренным настоящим Административным регламентом и действующим законодательством, либо посредством Портала с использованием специальной интерактивной формы. Н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Услуги. Отказ в предоставлении Услуги не препятствует повторному обращению за предоставлением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13.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Порядок, размер и основания взимания государственной пошлины или иной платы за предоставление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13.1.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Услуга предоставляется бесплатно.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560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14.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Перечень услуг, которые являются необходимыми и обязательными для предоставления Услуги,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14.1.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Услуги, которые являются необходимыми и обязательными для предоставления Услуги, отсутствуют.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15.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Способы подачи заявителем документов, необходимых для получения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15.1.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Обращение заявителя посредством Портала: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15.1.1.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для получения Услуги заявитель на Портале заполняет заявление в электронном виде с использованием специальной интерактивной формы;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15.1.2.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15.1.3.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для подтверждения информации, указанной при заполнении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интерактивной формы заявления, заявителю необходимо посетить Организацию с оригиналами документов в срок, установленный Организаций. Уведомление о сроках предоставления оригиналов документов направляется Организацией в личный кабинет заявителя на Портале.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15.1.4.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решение о предоставлении Услуги принимаетс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я Организацией на основании документов, поданных заявителем, сведений, находящихся в распоряжении иных органов государственной власти, органов местного самоуправления, организаций и полученных Организацией посредством государственных информационных систем.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15.2.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поступлении в Организацию от заявителя заявления иными способами предоставление Услуги осуществляется в порядке и сроки,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предусмотренные настоящим Административным регламентом и действующим законодательством. Документы, необходимые для предоставления Услуги, прилагаемые к заявлению, оформляются в соответствии с требованиями гражданского законодательства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16.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Способы получения заявителем результатов предоставления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16.1.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Заявитель уведомляется о ходе рассмотрения результата предоставления Услуги следующими способами: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16.1.1.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через личный кабинет на Портале;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16.1.2.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 электронной почте;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16.1.3.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почтовым отправлением;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16.1.4.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структурном подразделении МФЦ;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16.1.5.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личное обращение в Организацию.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Заявитель дополнительно может п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олучить результат предоставления Услуги в Организации. В этом случае работником Организации распечатывается экземпляр электронного документа на бумажном носителе, который заверяется подписью работника Организации и печатью Организации и выдается заявителю.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17.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Максимальный срок ожидания в очереди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17.1.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Максимальный срок ожидания в очереди при подаче заявления и при получении результата предоставления Услуги не должен превышать 15 минут.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highlight w:val="none"/>
        </w:rPr>
      </w:r>
      <w:r>
        <w:rPr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18. </w:t>
      </w:r>
      <w:bookmarkStart w:id="5" w:name="_Toc438376244"/>
      <w:r/>
      <w:bookmarkStart w:id="6" w:name="_Toc438110039"/>
      <w:r/>
      <w:bookmarkStart w:id="7" w:name="_Toc437973297"/>
      <w:r/>
      <w:bookmarkStart w:id="8" w:name="_Toc510617009"/>
      <w:r/>
      <w:bookmarkStart w:id="9" w:name="_Hlk22300841"/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Требования к помещениям, </w:t>
      </w:r>
      <w:bookmarkEnd w:id="5"/>
      <w:r/>
      <w:bookmarkEnd w:id="6"/>
      <w:r/>
      <w:bookmarkEnd w:id="7"/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в которых предоставляется муниципальная услуга, к залу ожида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</w:t>
      </w:r>
      <w:bookmarkEnd w:id="8"/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 для инвалидов, маломобильных групп населения</w:t>
      </w:r>
      <w:bookmarkEnd w:id="9"/>
      <w:r/>
      <w:r>
        <w:rPr>
          <w:highlight w:val="none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18.1. Организация при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муниципальная услуга, и беспрепятственного их передвижения в указанных помещениях.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18.2. 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18.3. Помещения, в которых осуществляется предоставление муниципальной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услуги,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ещения Организации, МФЦ,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18.4. 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18.4.1. специальными указателями около строящихся и ремонтируемых объектов;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18.4.2. звуковой сигнализацией у светофоров;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18.4.3. телефонами-автоматами или иными средствами связи, доступными для инвалидов;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18.4.4. санитарно-гигиеническими помещениями;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18.4.5. пандусами и поручнями у лестниц при входах в здание;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18.4.6. </w:t>
      </w:r>
      <w:bookmarkStart w:id="10" w:name="_Hlk21442776"/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пандусами при входах в здания, пандусами или подъемными пандусами или подъемными устройствами у лестниц на лифтовых площадках</w:t>
      </w:r>
      <w:bookmarkEnd w:id="10"/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18.5. На каждой стоянке (остановке) транспортных средств мест отдыха выделяется не менее 10 (Десяти) процентов мест (но не менее одного места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18.6. </w:t>
      </w:r>
      <w:bookmarkStart w:id="11" w:name="_Hlk22301062"/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Помещения, в которых осуществляется предоставле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ние муниципальной услуги, должны соответствовать требованиям, установленным постановлением Правительства Российской Федерации «Об утверждении Правил организации деятельности многофункциональных центров предоставления государственных и муниципальных услуг».</w:t>
      </w:r>
      <w:bookmarkEnd w:id="11"/>
      <w:r/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18.7. Количество мест ожидания определяется исходя из фактической нагрузки и возможностей для их размещения в здании.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18.8. Места ожидания должны соответствовать комфортным условиям для Заявителей и оптимальным условиям работы работников.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18.9. 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кресла-коляски):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18.9.1. беспрепятственный доступ к помещениям Организации, где предоставляется Муниципальная услуга;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18.9.2. возможность самостоятельного или с помощью работников Организации передвижения по территории, на которой расположены помещения;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18.9.3.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работников Организации;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18.9.4.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18.9.5.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19.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Показатели доступности и качества Услуги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Оценка доступности и качества предоставления Услуги должна осуществляться по следующим показателям: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степень информированности граждан о порядке предоставления Услуги (доступность информации об Услуге, возможность выбора способа получения информации);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возможность выбора заявителем форм предоставления Услуги, в том числе с использованием Порталов;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обеспечение бесплатного доступа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к Порталам для подачи заявлений, документов, информации, необходимых для получения Услуги в электронной форме в любом МФЦ в пределах территории Дальнереченского городского округа по выбору заявителя независимо от его места жительства или места пребывания;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доступность обращения за предоставлением Услуги, в том числе для инвалидов и других маломобильных групп населения;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соблюдение установленного времени ожидания в очереди при подаче заявления и при получении результата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соблюдение сроков предоставления Услуги и сроков выполнения административных процедур при предоставлении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отсутствие обоснованных жалоб со стороны заявителей по результатам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возможность получения информации о ходе предоставления Услуги, в том числе с использованием Портала;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19.1.9.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количество взаимодействий заявителя с работниками Организации при предоставлении Услуги и их продолжительность.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целях предоставления Услуги, консультаций и информирования о ходе предос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тавления Услуги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Организации.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20.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Требования к организации предоставления Услуги в электронной форме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целях предоставления Услуги в электронной форме с использованием Портала заявителем заполняется электронная форма заявления.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предоставлении Услуги в электронной форме могут осуществляться: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20.2.1.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предоставление в порядке, установленном настоящим Административным регламентом, информации заявителю и обеспечение доступа заявителя к сведениям об Услуге;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20.2.2.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возможность предзаполнения интерактивной формы заявления не ранее чем за 15 календарных дней до начала предоставления услуги в соответствии с положениями пункта 7.1 настоящего Административного регламента;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20.2.3.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подача заявления на предоставление Услуги в Организацию с использованием Портала в соответствии со временем, установленным уполномоченным органом государственной власти субъекта Российской Федерации;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20.2.4.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направление уведомления в личный кабинет заявителя на Портале о необходимости в установленный Организацией срок предоставить оригиналы документов;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20.2.5.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получение заявителем уведомлений о ходе предоставления Услуги в личный кабинет на Портале;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20.2.6.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взаимодействие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Организации и иных органов, предоставляющих государственные и муниципальные услуги, участвующих в предоставлении Услуги и указанных в подразделах 5 и 10 настоящего Административного регламента, посредством межведомственного информационного взаимодействия;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20.2.7.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получение заявителем результата предоставления Услуги в личном кабинете на Портале;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20.2.8.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направление жалобы на решения, действия (бездействия) Организации, работников Организации, МФЦ в порядке, установленном разделом V настоящего Административного регламента.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20.3.1.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подаче заявления посредством регионального Портала электронные документы представляются в следующих форматах (при наличии технической возможности):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xml – для формализованных документов;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doc, docx, odt – для документов с текстовым содержанием, не включающим формулы (за исключением документов, указанных в подпункте «в» настоящего пункта);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xls, xlsx, ods – для документов, содержащих расчеты;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pdf, jpg, jpeg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20.3.2.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Допускается формирование элек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а) «черно-белый» (при отсутствии в документе графических изображений и (или) цветного текста);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б) «оттенки серого» (при наличии в документе графических изображений, отличных от цветного графического изображения);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г) с сохранением всех аутентичных признаков подлинности, а именно: графической подписи лица, печати, углового штампа бланка;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20.3.3.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Электронные документы должны обеспечивать: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возможность идентифицировать документ и количество листов в документе;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содержать оглавление, соответствующее смыслу и содержанию документа;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20.3.4.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Документы, подлежащие представлению в форматах xls, xlsx или ods, формируются в виде отдельного электронного документа.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20.3.5.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Максимально допустимый размер прикрепленного пакета документов не должен превышать 10 ГБ.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24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21.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Требования к организации предоставления Услуги в МФЦ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21.1.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Предоставление бесп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латного доступа к Порталу для подачи заявлений, документов, информации, необходимых для получения Услуги в электронной форме осуществляется в любом МФЦ в пределах Приморского края по выбору заявителя независимо от его места жительства или места пребывания.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21.2.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Организация предоставления Услуги в МФЦ должна обеспечивать: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21.2.1.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бесплатный доступ заявителя к Порталу для обеспечения возможности получения Услуги в электронной форме;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21.2.2.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иные функции, установленные нормативными правовыми актами Российской Федерации и Приморского края.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21.3.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МФЦ исключается взаимодействие заявителя с работниками Организации.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МФЦ запрещается требовать от заявителя предоставления документов, информации и осуществления действий, предусмотренных частью 10 настоящего Административного регламента.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21.4.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Работники МФЦ обязаны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21.5.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МФЦ, его работники несут ответственность, ус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тановленную законодательством Российской Федерации,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21.6.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Вред,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Услуги, у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Приморского края, возмещается МФЦ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24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III.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Состав, последовательность и сроки выполнения административных процедур (действий), требования к порядку их выполнения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22.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Состав, последовательность и сроки выполнения административных процедур при предоставлении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Перечень административных процедур: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22.1.1.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 и регистрация заявления и документов, необходимых для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22.1.2.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формирование и направление межведомственных информационных запросов в органы (организации), участвующие в предоставлении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22.1.3.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рассмотрение документов и принятие решения о подготовке результата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22.1.4.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принятие решения о предоставлении (об отказе в предоставлении) Услуги и оформление результата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22.1.5.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выдача (направление) результата предоставления Услуги заявителю;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приведены в Приложении № 7 к настоящему Административному регламенту.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Исправление допущенных опечаток и ошибок в выданных 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результате предоставления Услуги документах осуществляется путем личного обращения заявителя в Организацию. Работник Организации в день обращения заявителя вносит изменения в информационную систему и выдает исправленный результат Услуги нарочно заявителю.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Варианты и порядок предоставления Услуги отдельным категориям заявителей, объединенных общими признаками, отсутствуют в связи с отсутствием таких категорий заявителей.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Перечень административных процедур при подаче заявления посредством Портала: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22.4.1.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Авторизация на Портале с подтвержденной учетной записью в ЕСИА;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22.4.2.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Формирование и направление заявления в образовательную организацию посредством Портала;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какой-либо иной форме.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заявлении Заявитель указывает данные, в соответствии с полями интерактивной формы заявления.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Форматно - логическая проверка сформированного заявления осуществляется после заполнения заявителем каждого из полей электр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формировании заявления Заявителю обеспечивается: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Портале, в части, касающейся сведений, отсутствующих в ЕСИА;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возможность вернуться на любой из этапов заполнения электронной формы заявления без потери ранее введенной информации;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возможность доступа Заявителя на Портале к ранее поданным им заявлениям в течение не менее одного года, а также частично сформированных заявлений – в течение не менее 3 месяцев.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22.4.3.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 и регистрация заявления Уполномоченным органом.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Уполномоченный орган обеспечивает в срок не позднее 3 рабочих дней с момента подачи заявления на Портале: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 заявления и направление Заявителю электронного уведомления о поступлении заявления;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регистрацию заявления и направление заявителю уведомления о регистрации заявления (не зависимо от времени регистрация заявления Уполномоченным органом или Организацией, временем подачи заявления является время регистрации заявления на Портале)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Также заявления, поступившие через Портал, подлежат регистрации в журнале реестра регистрации заявлений Организации.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22.4.4.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После рассмотрения заявления в личный кабинет заявителя направляется одно из следующих уведомлений: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Уведомление о мотивированном отказе в приеме заявления в соответствии с положениями, установленными настоящим административным регламентом;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Уведомление о необходимости предоставления оригиналов документов в Организацию с указанием срока предоставления.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22.4.5.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После предоставления оригиналов документов в Организацию заявителю в личный кабинет направляется информация о том, что документы находятся на проверке Организацией.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22.4.6.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Уведомление о приеме на обучение ребенка в Организацию с указанием реквизитов распорядительного акта;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Уведомление об отказе в предоставлении Услуги в соответствии с пунктом 12.2 настоящего Административного регламента.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Получение информации о ходе рассмотрения заявления и о результате предоставления государственной услуги производится в личном кабинете на Портале, при условии авторизации.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Заявитель имеет возможность отслеживать статус электронного заявления, а также информацию о дальнейших действиях в личном кабинете в любое время.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Заявителю обеспечивается возможност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ь направления жалобы на решения, действия или бездействие Уполномоченного органа, должностного лица Уполномоченного органа в соответствии со статьей 11.2 Федерального закона № 210-ФЗ и в порядке, установленном постановлением Правительства Российской Федера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24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IV.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Порядок и формы контроля за исполнением Административного регламента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23.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актов, устанавливающих требования к предоставлению Услуги,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а также принятием ими решений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Текущий контроль за соблюдением и исполнение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 работниками Организации настоящего Административного регламента и иных нормативных правовых актов, устанавливающих требования к предоставлению Услуги, а также принятия ими решений осуществляется в порядке, установленном организационно-распорядительным ак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том Уполномоченного органа,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работников Организации.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Требованиями к порядку и формам текущего контроля за предоставлением Услуги являются: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23.2.1.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независимость;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23.2.2.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тщательность.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Независимость текущего контроля заключается в том, что должностное лицо Уполномоченного органа, уполномоченное на его осуществление, не находится в служебной зав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исимости от должностного лица Уполномоченного органа,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Должностные лица Уполномоченного органа, осуществляющие текущий контроль за предоставлением Услуги, обязаны принимать меры по предотвращению конфликта интересов при предоставлении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Тщательность осуществления текущего контроля за предоставлением Услуги состоит в исполнении уполномоченными работниками Организации обязанностей, предусмотренных настоящим подразделом.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Сотрудники общеобразовательных организаций, участвующих в предоставлении услуги, несут персональную ответственность за соблюдение, полноту и качество исполнения положений настоящего Административного регламента.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Текущий контроль соблюдения последовательности действий по предоставлению услуги осуществляет руководитель общеобразовательной организации.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Общеобразовательная организация устанавливает периодичность осуществления текущего контроля и определяет должностное лицо, осуществляющее текущий контроль.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23.8.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Мероприятия по контролю предоставления услуги проводятся в форме проверок. Проверки могут быть плановыми и внеплановыми.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Внеплановые проверки проводятся в случае поступления обращений заявителей с жалобами на нарушение их прав и законных интересов.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24.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Порядок и периодичность осуществления плановых и внеплановых проверок полноты и качества предоставления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24.1.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Порядок и периодичность осуществления плановых и внеплановых проверок полноты и качества предоставления Услуги устанавливается организационно-распорядительным актом Уполномоченного органа, ответственного за предоставление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24.2.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выявлении в ходе проверок нарушений исполнения положений законодательства Российской Федерации, включая положения настоящего Ад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министративного регламента, устанавливающих требования к предоставлению Услуги, в том числе по жалобам на решения и (или) действия (бездействие) работников Организации, должностных лиц Уполномоченного органа, принимаются меры по устранению таких нарушений.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25.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Ответственность работников Организации, работников МФЦ за решения и действия (бездействие), принимаемые (осуществляемые) ими в ходе предоставления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25.1.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Работником Организации, ответственным за предоставление Услуги, а также за соблюдение порядка предоставления Услуги, является руководитель Организации, непосредственно предоставляющий Услугу.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25.2.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 результатам проведенных мониторинга и проверок в случае выявления неправомерных решений, действий (бездействия) работников Организации,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ответственных за предоставление Услуги, работников МФЦ, и фактов нарушения прав и законных интересов заявителей, работники Организации, МФЦ несут ответственность в соответствии с законодательством Российской Федерации и законодательством Приморского края.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26.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Положения, характеризующие требования к порядку и формам контроля за предоставлением Услуги, в том числе со стороны граждан,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их объединений и организаций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26.1.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Контроль за предоставлением Услуги осуществляется в порядке и формах, предусмотренных подразделами 23 и 24 настоящего Административного регламента.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26.2.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Контроль за порядком предоставления Услуги осуществляется в порядке, установленном нормативно-правовыми актами Приморского края.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26.3.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Граждане, их объединения и организации для осуществления контроля за предоставлением Услуги с целью соблюдения порядка ее предоставления имею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 право направлять в Министерство образования Приморского края жалобы на нарушение работниками Организации, МФЦ порядка предоставления Услуги, повлекшее ее непредоставление или предоставление с нарушением срока, установленного Административным регламентом.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26.4.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Граждане, их объединения и организации для осуществления контроля за предоставлением Услуги имеют право направлять в Организацию, МФЦ, Учредит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елю МФЦ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работников Организации, МФЦ и принятые ими решения, связанные с предоставлением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26.5.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Контроль за предоставлением Услуги, в том числе со стороны граждан и их объединений, и организаций, осуществля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ется посредством открытости деятельности Организации, МФЦ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V.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Досудебный (внесудебный) порядок обжалования решений и действий (бездействия) Организации, предоставляющей Услугу, МФЦ,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а также их работников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27.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Заявитель имеет право на досудебное (внесудебное) обжалование действий (бездействия) и (или) решений, принятых (осуществленных) в ходе предоставления Услуги, Организацией, работниками Организации, работниками МФЦ (далее – жалоба).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случае, если жалоба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Заявитель может обратиться с жалобой, в том числе в следующих случаях: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нарушение срока регистрации заявления о предоставлении Услуги, комплексного запроса, указанного в статье 15.1 Федерального закона № 210-ФЗ;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нарушение срока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отказ в приеме документов, представление которых предусмотрено законодательством Российской Федерации для предоставления Услуги, у заявителя;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отказ в предоставлении Услуги, если основания отказа не предусмотрены законодательством Российской Федерации;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требование с заявителя при предоставлении Услуги платы, не предусмотренной законодательством Российской Федерации;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отказ Организации,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нарушение срока или порядка выдачи документов по результатам предоставления Услуги;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27.3.9.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приостановление предоставления Услуги, если основания приостановления не предусмотрены законодательством Российской Федерации;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27.3.10.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требование у заявителя при предоставлении Услуги документов или информации, отсутствие и (или) недо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стоверность которых не указывались при первоначальном отказе в приеме документов, необходимых для   предоставления Услуги, либо в предоставлении Услуги, за исключением случаев, указанных в подпункте 9.4.4 пункта 9.8 настоящего Административного регламента.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Жалоба должна содержать: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27.4.1.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наименование Организации, указание на работника Организации, наименование МФЦ, указание на его руководителя и (или) работника, решения и действия (бездействие) которых обжалуются;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27.4.2.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амилию, имя, отчество (при наличии), сведения о месте  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27.4.3.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сведения об обжалуемых решениях и действиях (бездействии) Организации, работника Организации, МФЦ, работника МФЦ;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27.4.4.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доводы, на основании которых заявитель не согласен с решением и действием (бездействием) Организации, работника Организации, МФЦ, работника МФЦ. Заявителем могут быть представлены документы (при наличии), подтверждающие доводы заявителя, либо их копии.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Жалоба подается в письменной форме на бумажном носителе, в том числе на личном приеме заявителя, по почте либо в электронной форме.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подаче жалобы в электронном 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иде документы, указанные в пункте 27.2 настоящего Административного регламента, могут быть представлены в форме электронных документов, подписанных простой электронной подписью уполномоченного лица. При этом документ, удостоверяющий личность, не требуется.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электронной форме жалоба может быть подана заявителем посредством: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27.6.1.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http://minobr.25.ru;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27.6.2.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официального сайта Уполномоченного органа, Организации, МФЦ, учредителя МФЦ в сети Интернет;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27.6.3.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Портала, за исключением жалоб на решения и действия (бездействие) МФЦ и их работников;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27.6.4.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федеральной государственной информацион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Организации МФЦ, учредителями МФЦ, Управлении образования администрации Дальнереченского городского округа определяются уполномоченные должностные лица и (или) работники, которые обеспечивают: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27.7.1.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 и регистрацию жалоб;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27.7.2.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направление жалоб в уполномоченные на их рассмотрение ст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руктурное подразделение Уполномоченного органа (далее – Подразделение), Организацию, МФЦ, учредителю МФЦ, Управление образования администрации Дальнереченского городского округа в соответствии с пунктами 28.1 и 28.4 настоящего Административного регламента;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27.7.3.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рассмотрение жалоб в соответствии с требованиями законодательства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 результатам рассмотрения жалобы Уполномоченный орган, Организация, МФЦ, учредитель МФЦ, Управление образования администрации Дальнереченского городского округа в пределах полномочий принимает одно из следующих решений: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27.8.1.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жалоба удовлетворяется,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законодательством Российской Федерации;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27.8.2.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удовлетворении жалобы отказывается по основаниям, предусмотренным пунктом 27.12 настоящего Административного регламента.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27.9.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удовлетворении жалобы Уполномоченный орган, Организация, МФЦ, учредитель МФЦ, Управление образования администрации Дальнереченского городского округа в пределах полномоч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ий принимает исчерпывающие меры по устранению выявленных нарушений, в том числе по выдаче заявителю результата предоставления Услуги, не позднее 5 (Пяти) рабочих дней со дня принятия решения, если иное не установлено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27.10.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Не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позднее дня, следующего за днем принятия решения, указанного в пункте 27.8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Ответ по результату расс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мотрения жалобы подписывается уполномоченным на рассмотрение жалобы должностным лицом Подразделения, работником Организации, работником МФЦ, учредителем МФЦ, уполномоченным работником Управления образования администрации Дальнереченского городского округа.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жалобы должностного лица Уполномоченного органа, работника Организации, работника МФЦ, учредителя МФЦ, должностного лица Управления образования администрации Дальнереченского городского округа, вид которой установлен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 признания жалобы, подлежащей удовлетворению, в ответе заявителю дается информация о действиях, осуществляемых Уполномоченным органом, Организацией, МФЦ, учредител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ем МФЦ, в целях незамедлительного 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ответе по результатам рассмотрения жалобы указываются: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27.11.1.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наименование Уполномоченн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ого органа, Организации, МФЦ, учредителя МФЦ, Управление образования администрации Дальнереченского городского округа, рассмотревшего жалобу, должность, фамилия, имя, отчество (при наличии) должностного лица и (или) работника, принявшего решение по жалобе;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27.11.2.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27.11.3.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фамилия, имя, отчество (при наличии) или наименование заявителя;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27.11.4.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основания для принятия решения по жалобе;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27.11.5.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принятое по жалобе решение;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27.11.6.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 если жалоба признана обоснованной, – сроки устранения выявленных нарушений, в том числе срок предоставления результата Услуги, а также информация, указанная в пункте 27.10 настоящего Административного регламента;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27.11.7.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информация о порядке обжалования принятого по жалобе решения.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Уполномоченный орган, Организация, МФЦ, учредитель МФЦ, Управление образования администрации Дальнереченского городского округа отказывает в удовлетворении жалобы в следующих случаях: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27.12.1.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наличия вступившего в законную силу решения суда, арбитражного суда по жалобе о том же предмете и по тем же основаниям;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27.12.2.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подачи жалобы лицом, полномочия которого не подтверждены в порядке, установленном законодательством Российской Федерации;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27.12.3.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Уполномоченный орган, Организация, МФЦ, учредитель МФЦ, Управление образования администрации Дальнереченского городского округа вправе оставить жалобу без ответа в следующих случаях: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27.13.1.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27.13.2.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Уполномоченный орган, Организация, МФЦ, учредитель МФЦ, Управление образования сообщает заявителю об оставлении жалобы без ответа в течение 3 (Трех) рабочих дней со дня регистрации жалобы.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Заявитель вправе обжаловать принятое по жалобе решение в судебном порядке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 установления в ходе или по результатам рассмотрения жалобы признаков состава административ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ного правонарушения, предусмотренного Кодексом Российской Федерации об административных правонарушениях, или признаков состава преступления работник, уполномоченный на рассмотрение жалоб, незамедлительно направляет имеющиеся материалы в органы прокуратуры.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, предусмотренного действующим законодательством, работник, уполномоченный на рассмотрение жалоб, незамедлительно направляет имеющиеся материалы в органы прокуратуры и одновременно в Управление образования администрации Дальнереченского городского округа.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Уполномоченный орган, Организация, МФЦ, учредитель МФЦ обеспечивают: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27.17.1.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оснащение мест приема жалоб;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27.17.2.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информирование заявителей о порядке обжалования решений и действий (бездействия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) Организации, работников Организации, МФЦ, работников МФЦ посредством размещения информации на стендах в местах предоставления государственных (муниципальных) услуг, на официальных сайтах Уполномоченного органа, Организации, МФЦ, учредителей МФЦ, Портала;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27.17.3.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консультирование заявителей о порядке обжалования решений и действий (бездействия) Организации, работников Организации, МФЦ, работников МФЦ, в том числе по телефону, электронной почте, при личном приеме;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27.17.4.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заключение соглашений о взаимодействии в части осуществления МФЦ приема жалоб и выдачи заявителям результатов рассмотрения жалоб;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27.17.5.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формирование и представление в порядке, установленном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законодательством Российской Федерации, отчетности о полученных и рассмотренных жалобах (в том числе о количестве удовлетворенных и неудовлетворенных жалоб), за исключением жалоб на решения и действия (бездействие) МФЦ, руководителя и (или) работника МФЦ.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27.18.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Сведения о содержании жалоб подлежат размещению в федеральной государственн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Положения о федеральной государст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24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28.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Органы,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28.1.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Жалоба подается в Уполномоченный орган, Организацию, МФЦ, предостави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вшие Услугу, порядок предоставления которой был нарушен вследствие решений и действий (бездействия) Организации, работника Организации, МФЦ, работника МФЦ, и рассматривается Организацией, МФЦ в порядке, установленном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28.2.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Жалобу на решения и действия (бездействие) Организации можно подать в Управление образования Дальнереченского городского округа.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28.3.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Жалоба на решения и действия (бездействие) работника МФЦ подается руководителю МФЦ.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28.4.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Жалоба на решения и действия (бездействие) МФЦ подается учредителю МФЦ или в Управление образования администрации Дальнереченского городского округа.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28.5.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 жалоб в пис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ьменной форме на бумажном носителе осуществляется Уполномоченным органом, Организацией, МФЦ в месте, где заявитель подавал заявление на получение Услуги, нарушение порядка которой обжалуется, либо в месте, где заявителем получен результат указанной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 жалоб в письменной форме на бумажном носителе осуществляется учредителем МФЦ в месте его фактического нахождения. Время приема жалоб должно совпадать со временем работы учредителя МФЦ.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 жалоб в письменной форме на бумажном носителе осуществляется Управлением образования Дальнереченского городского округа. Время приема жалоб должно совпадать со временем работы указанного органа по месту его работы.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28.6.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Жалоба (за исключением жалобы на решения и действия (бездействие) МФЦ, руководителя и (или) работника МФЦ) может быть подана заявителем через МФЦ.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поступлении жалобы МФЦ обеспечивает ее передачу в О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рганизацию в порядке и сроки, которые установлены соглашением о взаимодействии между МФЦ и Организацией, но не позднее следующего рабочего дня со дня поступления жалобы, при этом срок рассмотрения жалобы исчисляется со дня регистрации жалобы в Организации.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28.7.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Жалоба, поступившая в Уполномоченный орган, Организацию, МФЦ, учредителю МФЦ, Управление образования администрации Дальнереченского городского округа, подлежит регистрации не позднее следующего рабочего дня со дня ее поступления.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Жалоба рассматривается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течение 15 (Пятнадцати) рабочих дней со дня ее регистрации, если более короткие сроки рассмотрения жалобы не установлены Уполномоченным органом, Организацией, МФЦ, учредителем МФЦ, Управлением образования администрации Дальнереченского городского округа.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28.8.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 обжалования отказа Организации, работника Организации, МФЦ,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случае, если жалоба подана заявителем в Уполномоченный орган, Организацию, МФЦ, учредителю МФЦ, в компетенцию которого не входит п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ринятие решения по жалобе, в течение 3 (Трех) рабочих дней со дня регистрации такой жалобы, она направляется в уполномоченный на ее рассмотрение государственный или муниципальный орган, МФЦ, учредителю МФЦ, о чем в письменной форме информируется заявитель.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 этом срок рассмотрения жалобы исчисляется со дня регистрации жалобы в уполномоченном на ее рассмотрение государственном или муниципальном органе, МФЦ, учредителем МФЦ.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29.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Способы информирования заявителей о порядке подачи и рассмотрения жалобы, в том числе с использованием Портала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29.1.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Заявители информируются о порядке подачи и рассмотрении жалобы, в том числе с использованием Портала, способами, предусмотренными подразделом 3 настоящего Административного регламента.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29.2.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Информация, указанная в разделе V настоящего Административного регламента, подлежит обязательному размещению на Портале, официальном сайте Организации, Уполномоченного органа.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240" w:lineRule="auto"/>
        <w:tabs>
          <w:tab w:val="left" w:pos="1701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30.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Организации, работников Организации, МФЦ, работников МФЦ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30.1. Досудебный (внесудебный) по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рядок обжалования действий (бездействия) и (или) решений, принятых в ходе представления Услуги, осуществляется с соблюдением требований Федерального закона от 27 июля 2010 года № 210-ФЗ «Об организации предоставления государственных и муниципальных услуг».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709"/>
        <w:jc w:val="both"/>
        <w:spacing w:before="0" w:after="0" w:line="36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tbl>
      <w:tblPr>
        <w:tblStyle w:val="710"/>
        <w:tblW w:w="95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55"/>
        <w:gridCol w:w="482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5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ФОРМА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№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административному регламенту по предоставлению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contextualSpacing/>
        <w:ind w:left="0" w:right="0" w:firstLine="709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Форма решения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 приёме заявления о зачислении в государственную либо муниципальную образовательную организацию, реализующую программу общего образования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  <w:t xml:space="preserve">наименование организации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Кому: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  <w:t xml:space="preserve">_____________________________________________________________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 приёме заявления о зачислении в государственную либо муниципальную образовательную организацию, реализующую программу общего образования, к рассмотрению по существу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                                                                                                                         №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Ваше заявление от ____________________№_______ и прилагаемые к нему документы (копии) Организация приняла к рассмотрению.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Дополнительная информация_________________________________________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tbl>
      <w:tblPr>
        <w:tblStyle w:val="710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4998"/>
        <w:gridCol w:w="4362"/>
      </w:tblGrid>
      <w:tr>
        <w:tblPrEx/>
        <w:trPr>
          <w:trHeight w:val="82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99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5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Calibri" w:hAnsi="Calibri" w:eastAsia="Calibri" w:cs="Calibri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86000" cy="635"/>
                      <wp:effectExtent l="0" t="0" r="0" b="0"/>
                      <wp:docPr id="2" name="_x0000_s10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286000" cy="635"/>
                                <a:chOff x="0" y="0"/>
                                <a:chExt cx="2286000" cy="72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228600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77">
                                  <a:solidFill>
                                    <a:srgbClr val="000000"/>
                                  </a:solidFill>
                                </a:ln>
                              </wps:spPr>
                              <wps:txbx>
                                <w:txbxContent>
                                  <w:p>
                                    <w:r/>
                                    <w:r/>
                                  </w:p>
                                </w:txbxContent>
                              </wps:txbx>
                              <wps:bodyPr wrap="square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" o:spid="_x0000_s0000" style="width:180.00pt;height:0.05pt;mso-wrap-distance-left:0.00pt;mso-wrap-distance-top:0.00pt;mso-wrap-distance-right:0.00pt;mso-wrap-distance-bottom:0.00pt;" coordorigin="0,0" coordsize="22860,7">
                      <v:line id="shape 2" o:spid="_x0000_s2" style="position:absolute;left:0;text-align:left;visibility:visible;" from="0.0pt,0.0pt" to="0.0pt,0.0pt" filled="f" strokecolor="#000000" strokeweight="0.51pt">
                        <v:textbox inset="0,0,0,0">
                          <w:txbxContent>
                            <w:p>
                              <w:r/>
                              <w:r/>
                            </w:p>
                          </w:txbxContent>
                        </v:textbox>
                      </v:line>
                    </v:group>
                  </w:pict>
                </mc:Fallback>
              </mc:AlternateContent>
            </w:r>
            <w:r>
              <w:rPr>
                <w:rFonts w:ascii="Calibri" w:hAnsi="Calibri" w:eastAsia="Calibri" w:cs="Calibri"/>
                <w:sz w:val="28"/>
                <w:szCs w:val="28"/>
                <w:lang w:val="ru-RU" w:bidi="ru-RU"/>
              </w:rPr>
            </w:r>
          </w:p>
          <w:p>
            <w:pPr>
              <w:ind w:left="0" w:right="104" w:firstLine="0"/>
              <w:jc w:val="left"/>
              <w:spacing w:before="0" w:after="0" w:line="240" w:lineRule="auto"/>
              <w:tabs>
                <w:tab w:val="left" w:pos="2474" w:leader="none"/>
                <w:tab w:val="left" w:pos="2927" w:leader="none"/>
                <w:tab w:val="left" w:pos="380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  <w:t xml:space="preserve">Должность и ФИО (последнее при наличия) сотрудника,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  <w:t xml:space="preserve">принявшего решение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Подпись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</w:tbl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tbl>
      <w:tblPr>
        <w:tblStyle w:val="710"/>
        <w:tblW w:w="95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55"/>
        <w:gridCol w:w="482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5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ФОРМА 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№ 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административному регламенту по предоставлению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Уведомление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 о регистрации заявления о зачислении в государственную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либо муниципальную образовательную организацию,</w:t>
      </w:r>
      <w:r>
        <w:rPr>
          <w:rFonts w:ascii="Times New Roman" w:hAnsi="Times New Roman" w:eastAsia="Times New Roman" w:cs="Times New Roman"/>
          <w:b/>
          <w:bCs/>
          <w:spacing w:val="-55"/>
          <w:sz w:val="28"/>
          <w:szCs w:val="28"/>
          <w:lang w:val="ru-RU" w:bidi="ru-RU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реализующую программу общего образования, по электронной почте: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Добрый день!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tabs>
          <w:tab w:val="left" w:pos="6602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Ваше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заявление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зачисление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общеобразовательную организацию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зарегистрировано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под номером________________________________________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Данные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заявления: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Дата регистрации: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                     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Время регистрации: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                 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Образовательная организация: _______________________________________.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Фамилия, имя, отчество (при наличии) ребенка:_________________________.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br w:type="page" w:clear="all"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tbl>
      <w:tblPr>
        <w:tblStyle w:val="710"/>
        <w:tblW w:w="95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55"/>
        <w:gridCol w:w="482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5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both"/>
              <w:pageBreakBefore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ФОРМА 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№ 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административному регламенту по предоставлению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Форма решения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 об отказе в приеме заявления о зачислении в государственную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либо муниципальную образовательную организацию, реализующую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программу общего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образования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  <w:t xml:space="preserve">наименование организации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Кому: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  <w:t xml:space="preserve">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  <w:t xml:space="preserve">    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val="ru-RU" w:bidi="ru-RU"/>
        </w:rPr>
        <w:t xml:space="preserve">РЕШЕНИЕ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 отказе в приеме заявления о зачислении в государственную либо муниципальную</w:t>
      </w:r>
      <w:r>
        <w:rPr>
          <w:rFonts w:ascii="Times New Roman" w:hAnsi="Times New Roman" w:eastAsia="Times New Roman" w:cs="Times New Roman"/>
          <w:b/>
          <w:bCs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образовательную организацию, реализующую программу общего образования, к рассмотрению по существу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tbl>
      <w:tblPr>
        <w:tblStyle w:val="710"/>
        <w:tblW w:w="9498" w:type="dxa"/>
        <w:tblInd w:w="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2693"/>
      </w:tblGrid>
      <w:tr>
        <w:tblPrEx/>
        <w:trPr>
          <w:trHeight w:val="26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tabs>
                <w:tab w:val="left" w:pos="198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tabs>
                <w:tab w:val="left" w:pos="3342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tabs>
                <w:tab w:val="left" w:pos="3342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tabs>
          <w:tab w:val="left" w:pos="6309" w:leader="none"/>
          <w:tab w:val="left" w:pos="7561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Рассмотрев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Ваше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заявление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 прилагаемые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нему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документы,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Организацией принято решение об отказе в его приеме по следующим основаниям: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6309" w:leader="none"/>
          <w:tab w:val="left" w:pos="7561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tbl>
      <w:tblPr>
        <w:tblStyle w:val="710"/>
        <w:tblW w:w="4950" w:type="pct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780"/>
        <w:gridCol w:w="3676"/>
        <w:gridCol w:w="3815"/>
      </w:tblGrid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99"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№ пункта Админист ративного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регламента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99"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Наименование основания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для отказа в соответствии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с единым стандартом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99"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Разъяснение причин отказа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в предоставлении услуги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Обращение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за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предоставлением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иной услуги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Заявителем представлен неполный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комплект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документов,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необходимых для предоставления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Услуги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Указывается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исчерпывающий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перечень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документов, которые необходимо представить заявителю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Документы, необходимые для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предоставления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Услуги,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утратили силу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Указывается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исчерпывающий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перечень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документов, утративших силу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3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3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Наличие противоречий между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сведениями, указанными в заявлении, и сведениями, указанными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приложенных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нему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документах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3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Документы содержат подчистки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и исправления текста, не заверенные в порядке, установленном законодательством Российской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Федерации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Указывается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исчерпывающий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перечень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документов, содержащих подчистки и исправления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3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12.1.6.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3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Документы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содержат повреждения, наличие которых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не позволяет в полном объеме использовать информацию и сведения, содержащиеся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в документах для предоставления Услуги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93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Указывается исчерпывающий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перечень документов, содержащих повреждения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12.1.7.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Некорректное заполнение обязательных полей в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заявлении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(отсутствие заполнения, недостоверное,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неполное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либо неправильное, не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соответствующее требованиям, установленным настоящим Административным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регламентом)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12.1.8.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Заявление подано лицом,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не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имеющим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полномочий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представлять интересы заявителя в соответствии с подразделом 2 настоящего Административного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регламента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12.1.9.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Несоответствие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категории заявителей, указанных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пункте 2.2 настоящего Административного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регламента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12.1.10.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Поступление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заявления,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аналогично ранее зарегистрированному заявлению,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срок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предоставления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Услуги по которому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не истек на момент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поступления такого заявления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12.1.11.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Заявление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подано за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пределами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периода, указанного в пункте 8.1 настоящего Административного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регламента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12.1.12.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Несоответствие документов, указанных в пункте 10.1 настоящего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Административного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регламента, по форме или содержанию требованиям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законодательства Российской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Федерации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135" w:firstLine="0"/>
              <w:jc w:val="both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Указывается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исчерпывающий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перечень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документов, содержащих недостатки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12.1.13.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Обращение заявителя в Организацию, реализующую исключительно</w:t>
            </w:r>
            <w:r>
              <w:rPr>
                <w:rFonts w:ascii="Times New Roman" w:hAnsi="Times New Roman" w:eastAsia="Times New Roman" w:cs="Times New Roman"/>
                <w:color w:val="000007"/>
                <w:spacing w:val="-1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адаптированную</w:t>
            </w:r>
            <w:r>
              <w:rPr>
                <w:rFonts w:ascii="Times New Roman" w:hAnsi="Times New Roman" w:eastAsia="Times New Roman" w:cs="Times New Roman"/>
                <w:color w:val="000007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программу, с заявлением о приеме на образовательную</w:t>
            </w:r>
            <w:r>
              <w:rPr>
                <w:rFonts w:ascii="Times New Roman" w:hAnsi="Times New Roman" w:eastAsia="Times New Roman" w:cs="Times New Roman"/>
                <w:color w:val="000007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программу, не предусмотренную </w:t>
            </w:r>
            <w:r>
              <w:rPr>
                <w:rFonts w:ascii="Times New Roman" w:hAnsi="Times New Roman" w:eastAsia="Times New Roman" w:cs="Times New Roman"/>
                <w:color w:val="000007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в Организации;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9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12.1.14.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Несоответствие</w:t>
            </w:r>
            <w:r>
              <w:rPr>
                <w:rFonts w:ascii="Times New Roman" w:hAnsi="Times New Roman" w:eastAsia="Times New Roman" w:cs="Times New Roman"/>
                <w:color w:val="000007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возраста ребенка, в интересах которого</w:t>
            </w:r>
            <w:r>
              <w:rPr>
                <w:rFonts w:ascii="Times New Roman" w:hAnsi="Times New Roman" w:eastAsia="Times New Roman" w:cs="Times New Roman"/>
                <w:color w:val="000007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действует родитель (законный</w:t>
            </w:r>
            <w:r>
              <w:rPr>
                <w:rFonts w:ascii="Times New Roman" w:hAnsi="Times New Roman" w:eastAsia="Times New Roman" w:cs="Times New Roman"/>
                <w:color w:val="000007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представитель), требованиям действующего</w:t>
            </w:r>
            <w:r>
              <w:rPr>
                <w:rFonts w:ascii="Times New Roman" w:hAnsi="Times New Roman" w:eastAsia="Times New Roman" w:cs="Times New Roman"/>
                <w:color w:val="000007"/>
                <w:spacing w:val="-1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законодательства</w:t>
            </w:r>
            <w:r>
              <w:rPr>
                <w:rFonts w:ascii="Times New Roman" w:hAnsi="Times New Roman" w:eastAsia="Times New Roman" w:cs="Times New Roman"/>
                <w:color w:val="000007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(ребенок не достиг возраста 6 лет и 6 месяцев или уже достиг возраста 8 лет на момент начала</w:t>
            </w:r>
            <w:r>
              <w:rPr>
                <w:rFonts w:ascii="Times New Roman" w:hAnsi="Times New Roman" w:eastAsia="Times New Roman" w:cs="Times New Roman"/>
                <w:color w:val="000007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получения начального общего образования) при отсутствии разрешения на прием ребенка в Организацию.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92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Указываются основания такого вывода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143" w:firstLine="0"/>
        <w:jc w:val="center"/>
        <w:spacing w:before="90" w:after="0" w:line="240" w:lineRule="auto"/>
        <w:tabs>
          <w:tab w:val="left" w:pos="7838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Дополнительная информация: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Вы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вправе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повторно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обратиться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Организацию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заявлением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предоставлении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Услуги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после устранения указанных нарушений.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263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Данный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отказ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может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быть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обжалован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досудебном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порядке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путем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направления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жалобы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уполномоченный орган, а также в судебном порядке.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263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tbl>
      <w:tblPr>
        <w:tblStyle w:val="710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4998"/>
        <w:gridCol w:w="4362"/>
      </w:tblGrid>
      <w:tr>
        <w:tblPrEx/>
        <w:trPr>
          <w:trHeight w:val="82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99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5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86000" cy="635"/>
                      <wp:effectExtent l="0" t="0" r="0" b="0"/>
                      <wp:docPr id="3" name="_x0000_s10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286000" cy="635"/>
                                <a:chOff x="0" y="0"/>
                                <a:chExt cx="2286000" cy="72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228600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77">
                                  <a:solidFill>
                                    <a:srgbClr val="000000"/>
                                  </a:solidFill>
                                </a:ln>
                              </wps:spPr>
                              <wps:txbx>
                                <w:txbxContent>
                                  <w:p>
                                    <w:r/>
                                    <w:r/>
                                  </w:p>
                                </w:txbxContent>
                              </wps:txbx>
                              <wps:bodyPr wrap="square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" o:spid="_x0000_s0000" style="width:180.00pt;height:0.05pt;mso-wrap-distance-left:0.00pt;mso-wrap-distance-top:0.00pt;mso-wrap-distance-right:0.00pt;mso-wrap-distance-bottom:0.00pt;" coordorigin="0,0" coordsize="22860,7">
                      <v:line id="shape 4" o:spid="_x0000_s4" style="position:absolute;left:0;text-align:left;visibility:visible;" from="0.0pt,0.0pt" to="0.0pt,0.0pt" filled="f" strokecolor="#000000" strokeweight="0.51pt">
                        <v:textbox inset="0,0,0,0">
                          <w:txbxContent>
                            <w:p>
                              <w:r/>
                              <w:r/>
                            </w:p>
                          </w:txbxContent>
                        </v:textbox>
                      </v:line>
                    </v:group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ind w:left="0" w:right="104" w:firstLine="0"/>
              <w:jc w:val="left"/>
              <w:spacing w:before="0" w:after="0" w:line="240" w:lineRule="auto"/>
              <w:tabs>
                <w:tab w:val="left" w:pos="2474" w:leader="none"/>
                <w:tab w:val="left" w:pos="2927" w:leader="none"/>
                <w:tab w:val="left" w:pos="3801" w:leader="none"/>
              </w:tabs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  <w:t xml:space="preserve">Должность и ФИО (последнее при наличия) сотрудника,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  <w:t xml:space="preserve">принявшего решение</w:t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Подпись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r>
    </w:p>
    <w:p>
      <w:pPr>
        <w:ind w:left="0" w:right="0" w:firstLine="0"/>
        <w:jc w:val="left"/>
        <w:spacing w:before="0" w:after="200" w:line="276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tbl>
      <w:tblPr>
        <w:tblStyle w:val="710"/>
        <w:tblW w:w="95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55"/>
        <w:gridCol w:w="482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5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ФОРМА 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№ 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административному регламенту по предоставлению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Форма решения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 об отказе в приеме на обучение в государственную либо муниципальную образовательную организацию,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реализующую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программу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общего образования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contextualSpacing/>
        <w:ind w:left="0" w:right="0" w:firstLine="0"/>
        <w:jc w:val="both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contextualSpacing/>
        <w:ind w:left="0" w:right="0" w:firstLine="0"/>
        <w:jc w:val="center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  <w:t xml:space="preserve">наименование организации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Кому: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val="ru-RU" w:bidi="ru-RU"/>
        </w:rPr>
        <w:t xml:space="preserve">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contextualSpacing/>
        <w:ind w:left="0" w:right="0" w:firstLine="0"/>
        <w:jc w:val="left"/>
        <w:spacing w:before="0" w:after="0" w:line="240" w:lineRule="auto"/>
        <w:tabs>
          <w:tab w:val="left" w:pos="2185" w:leader="none"/>
          <w:tab w:val="left" w:pos="7575" w:leader="none"/>
        </w:tabs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 отказе в приеме на обучение в государственную либо муниципальную образовательную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организацию, реализующую программу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общего образования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tbl>
      <w:tblPr>
        <w:tblStyle w:val="710"/>
        <w:tblW w:w="9356" w:type="dxa"/>
        <w:tblInd w:w="1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410"/>
      </w:tblGrid>
      <w:tr>
        <w:tblPrEx/>
        <w:trPr>
          <w:trHeight w:val="26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tabs>
                <w:tab w:val="left" w:pos="198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tabs>
                <w:tab w:val="left" w:pos="3341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tabs>
          <w:tab w:val="left" w:pos="2625" w:leader="none"/>
          <w:tab w:val="left" w:pos="5369" w:leader="none"/>
          <w:tab w:val="left" w:pos="7517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Ваше</w:t>
      </w:r>
      <w:r>
        <w:rPr>
          <w:rFonts w:ascii="Times New Roman" w:hAnsi="Times New Roman" w:eastAsia="Times New Roman" w:cs="Times New Roman"/>
          <w:spacing w:val="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заявление</w:t>
      </w:r>
      <w:r>
        <w:rPr>
          <w:rFonts w:ascii="Times New Roman" w:hAnsi="Times New Roman" w:eastAsia="Times New Roman" w:cs="Times New Roman"/>
          <w:spacing w:val="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____№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 прилагаемые к нему документы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(копии)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Организацией</w:t>
      </w:r>
      <w:r>
        <w:rPr>
          <w:rFonts w:ascii="Times New Roman" w:hAnsi="Times New Roman" w:eastAsia="Times New Roman" w:cs="Times New Roman"/>
          <w:spacing w:val="10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рассмотрены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принято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решение</w:t>
      </w:r>
      <w:r>
        <w:rPr>
          <w:rFonts w:ascii="Times New Roman" w:hAnsi="Times New Roman" w:eastAsia="Times New Roman" w:cs="Times New Roman"/>
          <w:spacing w:val="10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отказе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приеме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</w:t>
      </w:r>
      <w:r>
        <w:rPr>
          <w:rFonts w:ascii="Times New Roman" w:hAnsi="Times New Roman" w:eastAsia="Times New Roman" w:cs="Times New Roman"/>
          <w:spacing w:val="10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обучение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tbl>
      <w:tblPr>
        <w:tblStyle w:val="710"/>
        <w:tblW w:w="5000" w:type="pct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626"/>
        <w:gridCol w:w="6739"/>
      </w:tblGrid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№ пункта Административного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регламента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Наименование основания для отказа в соответствии с единым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  <w:t xml:space="preserve">стандартом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13.2.1.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Несоответствие возраста ребенка, в интересах которого действует родитель</w:t>
            </w:r>
            <w:r>
              <w:rPr>
                <w:rFonts w:ascii="Times New Roman" w:hAnsi="Times New Roman" w:eastAsia="Times New Roman" w:cs="Times New Roman"/>
                <w:color w:val="000007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(законный представитель), требованиям действующего законодательства (ребенок не достиг возраста 6 лет и 6 месяцев или уже достиг возраста 8 лет</w:t>
            </w:r>
            <w:r>
              <w:rPr>
                <w:rFonts w:ascii="Times New Roman" w:hAnsi="Times New Roman" w:eastAsia="Times New Roman" w:cs="Times New Roman"/>
                <w:color w:val="000007"/>
                <w:spacing w:val="-55"/>
                <w:sz w:val="28"/>
                <w:szCs w:val="28"/>
                <w:lang w:val="ru-RU" w:bidi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7"/>
                <w:sz w:val="28"/>
                <w:szCs w:val="28"/>
                <w:lang w:val="ru-RU" w:bidi="ru-RU"/>
              </w:rPr>
              <w:t xml:space="preserve">на момент начала получения начального общего образования) при отсутствии разрешения на прием ребенка в Организацию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13.2.2.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Отзыв заявления по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инициативе заявителя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13.2.3.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Отсутствие в государственной или муниципальной образовательной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организации свободных мест, за исключением случаев, предусмотренных</w:t>
            </w:r>
            <w:r>
              <w:rPr>
                <w:rFonts w:ascii="Times New Roman" w:hAnsi="Times New Roman" w:eastAsia="Times New Roman" w:cs="Times New Roman"/>
                <w:spacing w:val="-55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частями 5 и 6 статьи 67 и статьей 88 Закона об образовании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9559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Дополнительная информац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ия:_____________________________________________________________________________________________________________________________________________________________________________________________________________________________________________________________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Вы вправе повторно обратиться в Организацию с заявлением о предоставлении Услуги.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Данный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отказ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может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быть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обжалован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досудебном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порядке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путем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направления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жалобы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уполномоченный орган, а также в судебном порядке.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tbl>
      <w:tblPr>
        <w:tblStyle w:val="710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5060"/>
        <w:gridCol w:w="4300"/>
      </w:tblGrid>
      <w:tr>
        <w:tblPrEx/>
        <w:trPr>
          <w:trHeight w:val="87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0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732405" cy="3810"/>
                      <wp:effectExtent l="0" t="0" r="0" b="0"/>
                      <wp:docPr id="4" name="_x0000_s10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732405" cy="3810"/>
                                <a:chOff x="0" y="0"/>
                                <a:chExt cx="2732400" cy="396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2732400" cy="39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</a:ln>
                              </wps:spPr>
                              <wps:txbx>
                                <w:txbxContent>
                                  <w:p>
                                    <w:r/>
                                    <w:r/>
                                  </w:p>
                                </w:txbxContent>
                              </wps:txbx>
                              <wps:bodyPr wrap="square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5" o:spid="_x0000_s0000" style="width:215.15pt;height:0.30pt;mso-wrap-distance-left:0.00pt;mso-wrap-distance-top:0.00pt;mso-wrap-distance-right:0.00pt;mso-wrap-distance-bottom:0.00pt;" coordorigin="0,0" coordsize="27324,39">
                      <v:line id="shape 6" o:spid="_x0000_s6" style="position:absolute;left:0;text-align:left;visibility:visible;" from="0.0pt,0.0pt" to="0.0pt,0.0pt" filled="f" strokecolor="#000000" strokeweight="0.78pt">
                        <v:textbox inset="0,0,0,0">
                          <w:txbxContent>
                            <w:p>
                              <w:r/>
                              <w:r/>
                            </w:p>
                          </w:txbxContent>
                        </v:textbox>
                      </v:line>
                    </v:group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2534" w:leader="none"/>
                <w:tab w:val="left" w:pos="3042" w:leader="none"/>
                <w:tab w:val="left" w:pos="3904" w:leader="none"/>
              </w:tabs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  <w:t xml:space="preserve">Должность и ФИО (последнее, при наличии) сотрудника,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-5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  <w:t xml:space="preserve">принявшего решение</w:t>
            </w: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Подпись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r>
    </w:p>
    <w:tbl>
      <w:tblPr>
        <w:tblStyle w:val="710"/>
        <w:tblW w:w="95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55"/>
        <w:gridCol w:w="482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5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both"/>
              <w:pageBreakBefore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ФОРМА 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№ 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административному регламенту по предоставлению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Форма заявления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 зачислении в государственную либо муниципальную</w:t>
      </w:r>
      <w:r>
        <w:rPr>
          <w:rFonts w:ascii="Times New Roman" w:hAnsi="Times New Roman" w:eastAsia="Times New Roman" w:cs="Times New Roman"/>
          <w:b/>
          <w:bCs/>
          <w:spacing w:val="-6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образовательную</w:t>
      </w:r>
      <w:r>
        <w:rPr>
          <w:rFonts w:ascii="Times New Roman" w:hAnsi="Times New Roman" w:eastAsia="Times New Roman" w:cs="Times New Roman"/>
          <w:b/>
          <w:bCs/>
          <w:spacing w:val="-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организацию,</w:t>
      </w:r>
      <w:r>
        <w:rPr>
          <w:rFonts w:ascii="Times New Roman" w:hAnsi="Times New Roman" w:eastAsia="Times New Roman" w:cs="Times New Roman"/>
          <w:b/>
          <w:bCs/>
          <w:spacing w:val="-1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реализующую программу</w:t>
      </w:r>
      <w:r>
        <w:rPr>
          <w:rFonts w:ascii="Times New Roman" w:hAnsi="Times New Roman" w:eastAsia="Times New Roman" w:cs="Times New Roman"/>
          <w:b/>
          <w:bCs/>
          <w:spacing w:val="-1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общего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образования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8360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Руководителю______________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__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tabs>
          <w:tab w:val="left" w:pos="6761" w:leader="none"/>
          <w:tab w:val="left" w:pos="8960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(наименование общеобразовательной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организации)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6801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tabs>
          <w:tab w:val="left" w:pos="6801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(ФИО заявителя)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Адрес</w:t>
      </w:r>
      <w:r>
        <w:rPr>
          <w:rFonts w:ascii="Times New Roman" w:hAnsi="Times New Roman" w:eastAsia="Times New Roman" w:cs="Times New Roman"/>
          <w:spacing w:val="-1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регистрации: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Адрес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проживания: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(документ, удостоверяющий личность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заявителя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(№, серия, дата выдачи, кем выдан)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6822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Контактный телефон: 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686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Электронная почта: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__________________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ЗАЯВЛЕНИЕ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 зачислении в государственную либо муниципальную образовательную организацию, реализующую программу общего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образования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tabs>
          <w:tab w:val="left" w:pos="8688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Прошу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принять моего ребенка (сына, дочь) / меня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0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172085</wp:posOffset>
                </wp:positionV>
                <wp:extent cx="5334000" cy="1270"/>
                <wp:effectExtent l="0" t="0" r="0" b="0"/>
                <wp:wrapTopAndBottom/>
                <wp:docPr id="5" name="_x0000_s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0"/>
                          </a:gdLst>
                          <a:ahLst/>
                          <a:cxnLst/>
                          <a:rect l="0" t="0" r="r" b="b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close/>
                            </a:path>
                          </a:pathLst>
                        </a:custGeom>
                        <a:noFill/>
                        <a:ln w="6477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" o:spid="_x0000_s7" style="position:absolute;z-index:0;o:allowoverlap:true;o:allowincell:false;mso-position-horizontal-relative:page;margin-left:92.05pt;mso-position-horizontal:absolute;mso-position-vertical-relative:text;margin-top:13.55pt;mso-position-vertical:absolute;width:420.00pt;height:0.10pt;mso-wrap-distance-left:9.00pt;mso-wrap-distance-top:0.00pt;mso-wrap-distance-right:9.00pt;mso-wrap-distance-bottom:0.00pt;visibility:visible;" path="m0,0l100000,0xe" coordsize="100000,100000" filled="f" strokecolor="#000000" strokeweight="0.51pt">
                <v:path textboxrect="0,0,100000,100000"/>
                <w10:wrap type="topAndBottom"/>
                <v:textbox inset="0,0,0,0"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0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347345</wp:posOffset>
                </wp:positionV>
                <wp:extent cx="5334000" cy="1270"/>
                <wp:effectExtent l="0" t="0" r="0" b="0"/>
                <wp:wrapTopAndBottom/>
                <wp:docPr id="6" name="_x0000_s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0"/>
                          </a:gdLst>
                          <a:ahLst/>
                          <a:cxnLst/>
                          <a:rect l="0" t="0" r="r" b="b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close/>
                            </a:path>
                          </a:pathLst>
                        </a:custGeom>
                        <a:noFill/>
                        <a:ln w="6477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" o:spid="_x0000_s8" style="position:absolute;z-index:0;o:allowoverlap:true;o:allowincell:false;mso-position-horizontal-relative:page;margin-left:92.05pt;mso-position-horizontal:absolute;mso-position-vertical-relative:text;margin-top:27.35pt;mso-position-vertical:absolute;width:420.00pt;height:0.10pt;mso-wrap-distance-left:9.00pt;mso-wrap-distance-top:0.00pt;mso-wrap-distance-right:9.00pt;mso-wrap-distance-bottom:0.00pt;visibility:visible;" path="m0,0l100000,0xe" coordsize="100000,100000" filled="f" strokecolor="#000000" strokeweight="0.51pt">
                <v:path textboxrect="0,0,100000,100000"/>
                <w10:wrap type="topAndBottom"/>
                <v:textbox inset="0,0,0,0"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(фамилия, имя, отчество (при наличии), дата рождения)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0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171450</wp:posOffset>
                </wp:positionV>
                <wp:extent cx="5411470" cy="1270"/>
                <wp:effectExtent l="0" t="0" r="0" b="0"/>
                <wp:wrapTopAndBottom/>
                <wp:docPr id="7" name="_x0000_s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41147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0"/>
                          </a:gdLst>
                          <a:ahLst/>
                          <a:cxnLst/>
                          <a:rect l="0" t="0" r="r" b="b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close/>
                            </a:path>
                          </a:pathLst>
                        </a:custGeom>
                        <a:noFill/>
                        <a:ln w="6477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" o:spid="_x0000_s9" style="position:absolute;z-index:0;o:allowoverlap:true;o:allowincell:false;mso-position-horizontal-relative:page;margin-left:92.05pt;mso-position-horizontal:absolute;mso-position-vertical-relative:text;margin-top:13.50pt;mso-position-vertical:absolute;width:426.10pt;height:0.10pt;mso-wrap-distance-left:9.00pt;mso-wrap-distance-top:0.00pt;mso-wrap-distance-right:9.00pt;mso-wrap-distance-bottom:0.00pt;visibility:visible;" path="m0,0l100000,0xe" coordsize="100000,100000" filled="f" strokecolor="#000000" strokeweight="0.51pt">
                <v:path textboxrect="0,0,100000,100000"/>
                <w10:wrap type="topAndBottom"/>
                <v:textbox inset="0,0,0,0"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(свидетельство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рождении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ребенка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(№,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серия,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дата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выдачи,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кем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выдан,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номер</w:t>
      </w:r>
      <w:r>
        <w:rPr>
          <w:rFonts w:ascii="Times New Roman" w:hAnsi="Times New Roman" w:eastAsia="Times New Roman" w:cs="Times New Roman"/>
          <w:spacing w:val="5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актовой записи) или паспорт (№, серия, дата выдачи, кем выдан)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0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171450</wp:posOffset>
                </wp:positionV>
                <wp:extent cx="5410200" cy="1270"/>
                <wp:effectExtent l="0" t="0" r="0" b="0"/>
                <wp:wrapTopAndBottom/>
                <wp:docPr id="8" name="_x0000_s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4102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0"/>
                          </a:gdLst>
                          <a:ahLst/>
                          <a:cxnLst/>
                          <a:rect l="0" t="0" r="r" b="b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close/>
                            </a:path>
                          </a:pathLst>
                        </a:custGeom>
                        <a:noFill/>
                        <a:ln w="6477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" o:spid="_x0000_s10" style="position:absolute;z-index:0;o:allowoverlap:true;o:allowincell:false;mso-position-horizontal-relative:page;margin-left:92.05pt;mso-position-horizontal:absolute;mso-position-vertical-relative:text;margin-top:13.50pt;mso-position-vertical:absolute;width:426.00pt;height:0.10pt;mso-wrap-distance-left:9.00pt;mso-wrap-distance-top:0.00pt;mso-wrap-distance-right:9.00pt;mso-wrap-distance-bottom:0.00pt;visibility:visible;" path="m0,0l100000,0xe" coordsize="100000,100000" filled="f" strokecolor="#000000" strokeweight="0.51pt">
                <v:path textboxrect="0,0,100000,100000"/>
                <w10:wrap type="topAndBottom"/>
                <v:textbox inset="0,0,0,0"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 (адрес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регистрации)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Calibri" w:hAnsi="Calibri" w:eastAsia="Calibri" w:cs="Calibri"/>
          <w:sz w:val="28"/>
          <w:szCs w:val="28"/>
          <w:lang w:val="ru-RU" w:bidi="ru-RU"/>
        </w:rPr>
      </w:pPr>
      <w:r>
        <w:rPr>
          <w:rFonts w:ascii="Calibri" w:hAnsi="Calibri" w:eastAsia="Calibri" w:cs="Calibri"/>
          <w:sz w:val="28"/>
          <w:szCs w:val="28"/>
          <w:lang w:val="ru-RU" w:bidi="ru-RU"/>
        </w:rPr>
        <w:t xml:space="preserve">___________________________________________________________________</w:t>
      </w:r>
      <w:r>
        <w:rPr>
          <w:rFonts w:ascii="Calibri" w:hAnsi="Calibri" w:eastAsia="Calibri" w:cs="Calibri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(адрес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проживания)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2549" w:leader="none"/>
          <w:tab w:val="left" w:pos="4545" w:leader="none"/>
        </w:tabs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класс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учебного года 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2549" w:leader="none"/>
          <w:tab w:val="left" w:pos="454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Сведения о втором родителе: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0" cy="635"/>
                <wp:effectExtent l="0" t="0" r="0" b="0"/>
                <wp:docPr id="9" name="_x0000_s10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10200" cy="635"/>
                          <a:chOff x="0" y="0"/>
                          <a:chExt cx="5410080" cy="720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5410080" cy="720"/>
                          </a:xfrm>
                          <a:prstGeom prst="line">
                            <a:avLst/>
                          </a:prstGeom>
                          <a:noFill/>
                          <a:ln w="6477">
                            <a:solidFill>
                              <a:srgbClr val="000000"/>
                            </a:solidFill>
                          </a:ln>
                        </wps:spPr>
                        <wps:txbx>
                          <w:txbxContent>
                            <w:p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0000" style="width:426.00pt;height:0.05pt;mso-wrap-distance-left:0.00pt;mso-wrap-distance-top:0.00pt;mso-wrap-distance-right:0.00pt;mso-wrap-distance-bottom:0.00pt;" coordorigin="0,0" coordsize="54100,7">
                <v:line id="shape 12" o:spid="_x0000_s12" style="position:absolute;left:0;text-align:left;visibility:visible;" from="0.0pt,0.0pt" to="0.0pt,0.0pt" filled="f" strokecolor="#000000" strokeweight="0.51pt">
                  <v:textbox inset="0,0,0,0">
                    <w:txbxContent>
                      <w:p>
                        <w:r/>
                        <w:r/>
                      </w:p>
                    </w:txbxContent>
                  </v:textbox>
                </v:line>
              </v:group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(фамилия, имя, отчество (при наличии)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(адрес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регистрации)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(адрес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проживания)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(контактный телефон)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(электронная почта)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144" w:firstLine="0"/>
        <w:jc w:val="both"/>
        <w:spacing w:before="0" w:after="0" w:line="240" w:lineRule="auto"/>
        <w:tabs>
          <w:tab w:val="left" w:pos="11233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Сведения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 праве внеочередного или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первоочередного приема на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обучение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общеобразовательные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организации: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144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(в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случае подачи заявления о зачислении в 1 класс; при наличии указывается категория)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144" w:firstLine="0"/>
        <w:jc w:val="both"/>
        <w:spacing w:before="0" w:after="0" w:line="240" w:lineRule="auto"/>
        <w:tabs>
          <w:tab w:val="left" w:pos="1118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Сведения о праве преимущественного приема на обучение в общеобразовательные организации:__________________________________________________ (в случае подачи заявления о зачислении в 1 класс; при наличии указывается категория)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144" w:firstLine="0"/>
        <w:jc w:val="left"/>
        <w:spacing w:before="0" w:after="0" w:line="240" w:lineRule="auto"/>
        <w:tabs>
          <w:tab w:val="left" w:pos="11180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Сведения о потребности в обучении по адаптированной основной общеобразовательной программе: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144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(в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случае наличия указывается вид адаптированной программы)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144" w:firstLine="0"/>
        <w:jc w:val="left"/>
        <w:spacing w:before="0" w:after="0" w:line="240" w:lineRule="auto"/>
        <w:tabs>
          <w:tab w:val="left" w:pos="1120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Язык образования: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144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(в случае получения образования на родном языке из числа языков народов Российской Федерации или на иностранном языке)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144" w:firstLine="0"/>
        <w:jc w:val="both"/>
        <w:spacing w:before="0" w:after="0" w:line="240" w:lineRule="auto"/>
        <w:tabs>
          <w:tab w:val="left" w:pos="11182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Родной язык из числа языков народов Российской Федерации: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144" w:firstLine="0"/>
        <w:jc w:val="both"/>
        <w:spacing w:before="0" w:after="0" w:line="240" w:lineRule="auto"/>
        <w:tabs>
          <w:tab w:val="left" w:pos="11266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Государственный язык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республики Российской Федерации: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(в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случае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предоставления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общеобразовательной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организацией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возможности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изучения государственного языка республики Российской Федерации)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уставом,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сведениями</w:t>
      </w:r>
      <w:r>
        <w:rPr>
          <w:rFonts w:ascii="Times New Roman" w:hAnsi="Times New Roman" w:eastAsia="Times New Roman" w:cs="Times New Roman"/>
          <w:spacing w:val="3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дате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предоставления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регистрационном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номере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лицензии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 осуществление образовательной деятельности, со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ознакомлен(а).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Решение прошу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направить: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pStyle w:val="932"/>
        <w:numPr>
          <w:ilvl w:val="0"/>
          <w:numId w:val="7"/>
        </w:numPr>
        <w:contextualSpacing/>
        <w:ind w:left="709" w:right="0" w:hanging="360"/>
        <w:jc w:val="left"/>
        <w:spacing w:before="0"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бумажном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носителе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виде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распечатанного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экземпляра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электронного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документа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 почте;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pStyle w:val="932"/>
        <w:numPr>
          <w:ilvl w:val="0"/>
          <w:numId w:val="7"/>
        </w:numPr>
        <w:contextualSpacing/>
        <w:ind w:left="709" w:right="0" w:hanging="360"/>
        <w:jc w:val="left"/>
        <w:spacing w:before="0"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бумажном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носителе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виде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распечатанного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экземпляра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электронного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документа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МФЦ;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pStyle w:val="932"/>
        <w:numPr>
          <w:ilvl w:val="0"/>
          <w:numId w:val="7"/>
        </w:numPr>
        <w:contextualSpacing/>
        <w:ind w:left="709" w:right="0" w:hanging="36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 бумажном носителе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виде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распечатанного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экземпляра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электронного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документа при личном обращении в Организацию;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pStyle w:val="932"/>
        <w:numPr>
          <w:ilvl w:val="0"/>
          <w:numId w:val="7"/>
        </w:numPr>
        <w:contextualSpacing/>
        <w:ind w:left="709" w:right="0" w:hanging="360"/>
        <w:jc w:val="both"/>
        <w:spacing w:before="0" w:after="0" w:line="240" w:lineRule="auto"/>
        <w:tabs>
          <w:tab w:val="left" w:pos="1935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5025" w:leader="none"/>
          <w:tab w:val="left" w:pos="9092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Дата: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Подпись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Согласен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обработку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персональных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данных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персональных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данных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ребенка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порядке,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установленном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tabs>
          <w:tab w:val="left" w:pos="5025" w:leader="none"/>
          <w:tab w:val="left" w:pos="9092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Дата: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Подпись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val="ru-RU" w:bidi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r>
    </w:p>
    <w:tbl>
      <w:tblPr>
        <w:tblStyle w:val="710"/>
        <w:tblW w:w="95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40"/>
        <w:gridCol w:w="483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40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both"/>
              <w:pageBreakBefore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3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№ 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административному регламенту по предоставлению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Перечень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нормативных правовых актов, регулирующих предоставление Услуги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(с указанием их реквизитов и источников официального опубликования)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17 января 1992 года № 2202-I «О прокуратуре Российской Федерации» (Собрание законодательства Российской Федерации, 1995, № 47, ст. 4472; 2013, № 27,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ст. 3477);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26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июня</w:t>
      </w:r>
      <w:r>
        <w:rPr>
          <w:rFonts w:ascii="Times New Roman" w:hAnsi="Times New Roman" w:eastAsia="Times New Roman" w:cs="Times New Roman"/>
          <w:spacing w:val="10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1992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года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3132-1</w:t>
      </w:r>
      <w:r>
        <w:rPr>
          <w:rFonts w:ascii="Times New Roman" w:hAnsi="Times New Roman" w:eastAsia="Times New Roman" w:cs="Times New Roman"/>
          <w:spacing w:val="10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«О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статусе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судей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Федерации»</w:t>
      </w:r>
      <w:r>
        <w:rPr>
          <w:rFonts w:ascii="Times New Roman" w:hAnsi="Times New Roman" w:eastAsia="Times New Roman" w:cs="Times New Roman"/>
          <w:spacing w:val="10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(Ведомости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Съезда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народных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депутатов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10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 Верховного Совета Российской Федерации, 1992, № 30, ст. 1792; Собрание законодательства Российской Федерации, 2013, № 27, ст. 3477);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27 мая 1998 года 76-ФЗ «О статусе военнослужащих» (Собрание законодательства Российской Федерации, 1998, № 22, ст. 2331; 2013, № 27, ст. 3477);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6 октября 2003 года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27 июля 2006 года № 149-ФЗ «Об информации, информационных технологиях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</w:t>
      </w:r>
      <w:r>
        <w:rPr>
          <w:rFonts w:ascii="Times New Roman" w:hAnsi="Times New Roman" w:eastAsia="Times New Roman" w:cs="Times New Roman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защите</w:t>
      </w:r>
      <w:r>
        <w:rPr>
          <w:rFonts w:ascii="Times New Roman" w:hAnsi="Times New Roman" w:eastAsia="Times New Roman" w:cs="Times New Roman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информации»</w:t>
      </w:r>
      <w:r>
        <w:rPr>
          <w:rFonts w:ascii="Times New Roman" w:hAnsi="Times New Roman" w:eastAsia="Times New Roman" w:cs="Times New Roman"/>
          <w:spacing w:val="1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(Собрание</w:t>
      </w:r>
      <w:r>
        <w:rPr>
          <w:rFonts w:ascii="Times New Roman" w:hAnsi="Times New Roman" w:eastAsia="Times New Roman" w:cs="Times New Roman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законодательства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2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Федерации,</w:t>
      </w:r>
      <w:r>
        <w:rPr>
          <w:rFonts w:ascii="Times New Roman" w:hAnsi="Times New Roman" w:eastAsia="Times New Roman" w:cs="Times New Roman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2006, № 31, ст. 3448);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27 июля 2006 года № 152-ФЗ «О персональных данных» (Собрание законодательства Российской Федерации, 2006, № 31, ст. 3451; 2017, № 31, ст. 4772);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ст. 4179)4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28 декабря 2010 года № 403-ФЗ «О Следственном комитете Российской Федерации» (Собрание законодательства Российской Федерации, 2011, № 1, ст. 15; 2013, № 27, ст. 3477);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7 февраля 2011 года № 3-ФЗ «О полиции» (Собрание законодательства Российской Федерации, 2011, № 7, ст. 900; 2013, № 27, ст. 3477; 2015, №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7, ст. 1022);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6 апреля 2011 года № 63-ФЗ «Об электронной подписи» (Собрание законодательства Российской Федерации, 2011, № 15, ст. 2036);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21 декабря 2012 года № 273-ФЗ «Об образовании в Российской Федерации» (Собрание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законодательства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Федерации,</w:t>
      </w:r>
      <w:r>
        <w:rPr>
          <w:rFonts w:ascii="Times New Roman" w:hAnsi="Times New Roman" w:eastAsia="Times New Roman" w:cs="Times New Roman"/>
          <w:spacing w:val="6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2012, №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53, ст.  7598;   2014,   №   19,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ст.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2289;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2016,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27,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ст.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4160;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2016,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27,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ст.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4246;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2018,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32,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ст.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5110;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2019,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30,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ст.</w:t>
      </w:r>
      <w:r>
        <w:rPr>
          <w:rFonts w:ascii="Times New Roman" w:hAnsi="Times New Roman" w:eastAsia="Times New Roman" w:cs="Times New Roman"/>
          <w:spacing w:val="2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4134;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2019, № 49, ст. 6970; 2020, № 12, ст. 1645);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contextualSpacing/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Федеральный закон от 30 декабря 2012 года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 (Собрание законодательства Российской Федерации, 2012, № 53, ст. 7608; 2013, № 27, ст. 3477).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Постановление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Правительства</w:t>
      </w:r>
      <w:r>
        <w:rPr>
          <w:rFonts w:ascii="Times New Roman" w:hAnsi="Times New Roman" w:eastAsia="Times New Roman" w:cs="Times New Roman"/>
          <w:spacing w:val="9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9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</w:t>
      </w:r>
      <w:r>
        <w:rPr>
          <w:rFonts w:ascii="Times New Roman" w:hAnsi="Times New Roman" w:eastAsia="Times New Roman" w:cs="Times New Roman"/>
          <w:spacing w:val="9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16</w:t>
      </w:r>
      <w:r>
        <w:rPr>
          <w:rFonts w:ascii="Times New Roman" w:hAnsi="Times New Roman" w:eastAsia="Times New Roman" w:cs="Times New Roman"/>
          <w:spacing w:val="9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мая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2011</w:t>
      </w:r>
      <w:r>
        <w:rPr>
          <w:rFonts w:ascii="Times New Roman" w:hAnsi="Times New Roman" w:eastAsia="Times New Roman" w:cs="Times New Roman"/>
          <w:spacing w:val="9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года</w:t>
      </w:r>
      <w:r>
        <w:rPr>
          <w:rFonts w:ascii="Times New Roman" w:hAnsi="Times New Roman" w:eastAsia="Times New Roman" w:cs="Times New Roman"/>
          <w:spacing w:val="9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9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(Собрание законодательства Российской Федерации», 2011, № 22, ст. 3169);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contextualSpacing/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Постановление Правительства Российской Федерации от 28 ноября 2011 года № 977 «О федеральной государственной информационной системе «Единая система идентификации и аутентификации в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(Собрание законодательства Российской Федерации, 2011, ст. 7284);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Постановление</w:t>
      </w:r>
      <w:r>
        <w:rPr>
          <w:rFonts w:ascii="Times New Roman" w:hAnsi="Times New Roman" w:eastAsia="Times New Roman" w:cs="Times New Roman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Правительства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25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января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2013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года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33 «Об использовании простой электронной подписи при оказании государственных и муниципальных услуг»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(Собрание законодательства Российской Федерации, 2013, № 5, ст. 377);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Постановление</w:t>
      </w:r>
      <w:r>
        <w:rPr>
          <w:rFonts w:ascii="Times New Roman" w:hAnsi="Times New Roman" w:eastAsia="Times New Roman" w:cs="Times New Roman"/>
          <w:spacing w:val="1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Правительства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pacing w:val="8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10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июля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2013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года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584 «Об использовании федеральной государственной информационной системы «Единая система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идентификации и аутентификации в инфрас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труктуре, обеспечивающей информационно- технологическое взаимодействие информационных систем, используемых для предоставления государственных и муниципальных услуг в электронной форме» (Собрание законодательства Российской Федерации, 2013, № 30, ст. 4108);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Постановление</w:t>
      </w:r>
      <w:r>
        <w:rPr>
          <w:rFonts w:ascii="Times New Roman" w:hAnsi="Times New Roman" w:eastAsia="Times New Roman" w:cs="Times New Roman"/>
          <w:spacing w:val="1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Правительства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</w:t>
      </w:r>
      <w:r>
        <w:rPr>
          <w:rFonts w:ascii="Times New Roman" w:hAnsi="Times New Roman" w:eastAsia="Times New Roman" w:cs="Times New Roman"/>
          <w:spacing w:val="7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26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марта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2016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года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7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236 «О требованиях к предоставлению в электронной форме государственных и муниципальных услуг»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(Собрание законодательства Российской Федерации, 2016, № 15, ст. 2084);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Основы законодательства Российской Федерации о нотариате (Ведомости Съезда народных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депутатов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и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Верховного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Совета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Федерации,</w:t>
      </w:r>
      <w:r>
        <w:rPr>
          <w:rFonts w:ascii="Times New Roman" w:hAnsi="Times New Roman" w:eastAsia="Times New Roman" w:cs="Times New Roman"/>
          <w:spacing w:val="3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1993, № 10, ст. 357);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Постановление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Правительства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pacing w:val="4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12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декабря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2012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года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40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</w:t>
      </w:r>
      <w:r>
        <w:rPr>
          <w:rFonts w:ascii="Times New Roman" w:hAnsi="Times New Roman" w:eastAsia="Times New Roman" w:cs="Times New Roman"/>
          <w:spacing w:val="-5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предоставления государственных и муниципальных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 (Собрание законодательства Российской Федерации, 2012, ст. 7219);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Приказ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Министерства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просвещения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Российской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Федерации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от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сентября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2020 года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№</w:t>
      </w:r>
      <w:r>
        <w:rPr>
          <w:rFonts w:ascii="Times New Roman" w:hAnsi="Times New Roman" w:eastAsia="Times New Roman" w:cs="Times New Roman"/>
          <w:spacing w:val="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458 «Об утверждении Порядка приема на обучение по образовательным программам начального общего, основного общего и среднего общего образования» (официальный интернет-портал правовой информации </w:t>
      </w:r>
      <w:hyperlink r:id="rId13" w:tooltip="http://www.pravo.gov.ru/" w:history="1">
        <w:r>
          <w:rPr>
            <w:rFonts w:ascii="Times New Roman" w:hAnsi="Times New Roman" w:eastAsia="Times New Roman" w:cs="Times New Roman"/>
            <w:sz w:val="28"/>
            <w:szCs w:val="28"/>
            <w:lang w:val="ru-RU" w:bidi="ru-RU"/>
          </w:rPr>
          <w:t xml:space="preserve">http://www.pravo.gov.ru, </w:t>
        </w:r>
      </w:hyperlink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11 сентября 2020 года);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8"/>
        </w:numPr>
        <w:ind w:left="0" w:right="0" w:firstLine="709"/>
        <w:jc w:val="both"/>
        <w:spacing w:before="0"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Нормативно-правовые акты субъекта Российской Федерации или муниципального образования.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numPr>
          <w:ilvl w:val="0"/>
          <w:numId w:val="4"/>
        </w:numPr>
        <w:ind w:left="0" w:right="0" w:firstLine="0"/>
        <w:jc w:val="both"/>
        <w:spacing w:before="0" w:after="0" w:line="240" w:lineRule="auto"/>
        <w:tabs>
          <w:tab w:val="left" w:pos="360" w:leader="none"/>
        </w:tabs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sectPr>
          <w:headerReference w:type="default" r:id="rId9"/>
          <w:footnotePr>
            <w:pos w:val="pageBottom"/>
          </w:footnotePr>
          <w:endnotePr/>
          <w:type w:val="nextPage"/>
          <w:pgSz w:w="11906" w:h="16838" w:orient="portrait"/>
          <w:pgMar w:top="1134" w:right="850" w:bottom="1134" w:left="1701" w:header="426" w:footer="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tbl>
      <w:tblPr>
        <w:tblStyle w:val="710"/>
        <w:tblW w:w="150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504"/>
        <w:gridCol w:w="7502"/>
      </w:tblGrid>
      <w:tr>
        <w:tblPrEx/>
        <w:trPr>
          <w:trHeight w:val="123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04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both"/>
              <w:pageBreakBefore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02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№ 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both"/>
              <w:spacing w:before="0" w:after="200" w:line="276" w:lineRule="auto"/>
              <w:tabs>
                <w:tab w:val="left" w:pos="2185" w:leader="none"/>
                <w:tab w:val="left" w:pos="7575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административному регламенту по предоставлению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keepNext/>
        <w:spacing w:before="240" w:after="6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Состав,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последовательность и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сроки выполнения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административных процедур (действий)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при предоставлении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Услуги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3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</w:p>
    <w:tbl>
      <w:tblPr>
        <w:tblStyle w:val="710"/>
        <w:tblW w:w="15501" w:type="dxa"/>
        <w:tblInd w:w="-2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84"/>
        <w:gridCol w:w="58"/>
        <w:gridCol w:w="1762"/>
        <w:gridCol w:w="166"/>
        <w:gridCol w:w="58"/>
        <w:gridCol w:w="370"/>
        <w:gridCol w:w="1985"/>
        <w:gridCol w:w="175"/>
        <w:gridCol w:w="1667"/>
        <w:gridCol w:w="602"/>
        <w:gridCol w:w="30"/>
        <w:gridCol w:w="1495"/>
        <w:gridCol w:w="449"/>
        <w:gridCol w:w="42"/>
        <w:gridCol w:w="1494"/>
        <w:gridCol w:w="317"/>
        <w:gridCol w:w="32"/>
        <w:gridCol w:w="1493"/>
        <w:gridCol w:w="425"/>
        <w:gridCol w:w="173"/>
        <w:gridCol w:w="38"/>
        <w:gridCol w:w="2107"/>
        <w:gridCol w:w="194"/>
        <w:gridCol w:w="57"/>
        <w:gridCol w:w="28"/>
      </w:tblGrid>
      <w:tr>
        <w:tblPrEx/>
        <w:trPr>
          <w:gridBefore w:val="1"/>
          <w:jc w:val="center"/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Основание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для</w:t>
            </w:r>
            <w:r>
              <w:rPr>
                <w:rFonts w:ascii="Times New Roman" w:hAnsi="Times New Roman" w:eastAsia="Times New Roman" w:cs="Times New Roman"/>
                <w:spacing w:val="-5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начала административной процедуры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Содержание административных действий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Срок выполнения административных  действий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лицо, ответственное за выполнение административного действия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Место выполнения административного действия/ используемая информационная система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Критерии принятия решения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Результат административного действия, способ фиксации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0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9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</w:tc>
        <w:tc>
          <w:tcPr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59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Прием и регистрация заявления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Поступление</w:t>
            </w:r>
            <w:r>
              <w:rPr>
                <w:rFonts w:ascii="Times New Roman" w:hAnsi="Times New Roman" w:eastAsia="Times New Roman" w:cs="Times New Roman"/>
                <w:spacing w:val="-5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заявления и документов</w:t>
            </w:r>
            <w:r>
              <w:rPr>
                <w:rFonts w:ascii="Times New Roman" w:hAnsi="Times New Roman" w:eastAsia="Times New Roman" w:cs="Times New Roman"/>
                <w:spacing w:val="-5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для предоставления</w:t>
            </w:r>
            <w:r>
              <w:rPr>
                <w:rFonts w:ascii="Times New Roman" w:hAnsi="Times New Roman" w:eastAsia="Times New Roman" w:cs="Times New Roman"/>
                <w:spacing w:val="-5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Услуги в Организацию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Прием и проверка комплектности документов на наличие/отсутствие оснований для отказа в предоставлении Услуги, предусмотренных подразделом 12 Административного регламента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 рабочий 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предоставление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Уполномоченный орган/ИС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Регистрация заявления и документов в ИС (присвоение номера и датирование);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Назначение должностного лица, ответственного за предоставление</w:t>
            </w:r>
            <w:r>
              <w:rPr>
                <w:rFonts w:ascii="Times New Roman" w:hAnsi="Times New Roman" w:eastAsia="Times New Roman" w:cs="Times New Roman"/>
                <w:spacing w:val="-5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Услуги, и передача ему документов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2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случае выявления оснований для отказа приеме и регистрации документов, информирование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 рабочий 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6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358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8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заявителя о недостаточности представленных документов, с указанием на соответствующий документ, предусмотренный подразделом 10 Административного регламента либо о выявленных нарушениях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0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8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случае отсутствия оснований для отказа в приеме и регистрации документов для предоставления Услуги, регистрация заявления в электронной базе данных по учету документов/журнал е учета документов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 рабочий 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регистрацию корреспонденции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Организация/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 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76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8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Проверка заявления и документов, представленных для получения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предоставление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Информирование заявителя о приеме заявления к рассмотрению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0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8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Информирование заявителя о приеме заявления к рассмотрению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Наличие/ отсутствие оснований для отказа в предоставлении Услуги, предусмотренных подразделом 13 Административног о регламента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9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0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2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Получение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сведений и проверка информации посредством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государственных информационных систем (при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наличии)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Пакет зарегистрированных документов, поступивших должностному лицу, ответственному за предоставление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Направление межведомственных запросов в органы и организации, указанные в Административном регламенте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день регистрации заявления и документов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предоставление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Организация/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ГИ 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Отсутствие документов, необходимых для предоставления государственной (муниципальной) услуги, находящихся в распоряжении государственных органов (организаций)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Направление межведомственного запроса в органы (организации предоставляю щи е документы (сведения), предусмотренные подразделом 11 Административного регламента, в том числе с использованием ГИС),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Получение ответов на межведомственные запросы, формирование полного комплекта документов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 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предусмотрены федеральным законодательство и законодательством субъекта Российской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предоставление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Организация/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ГИ 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Получение документов (сведений), необходимых для предоставления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75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2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Рассмотрение документов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и сведений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Пакет зарегистрированных документов, поступивших должностному лицу Организации, ответственному за предоставление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Проведение соответствия документов и сведений требованиям нормативных правовых актов предоставления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 рабочий 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предоставление государственной (муниципальной)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Уполномочен ный  орган)/ 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Основания отказа в предоставлении Услуги, предусмотренные пунктом 12 Административного регламента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результата предоставления Услуги по форме, приведенной в Приложении № 2 к Административному регламенту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75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2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     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Принятие решения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17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1"/>
          <w:gridBefore w:val="1"/>
          <w:jc w:val="center"/>
          <w:trHeight w:val="28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результата предоставления Услуги по форме согласно Приложениям № 1 и № 2 к Административному регламенту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Принятие решения о предоставления Услуги или об отказе в предоставлении услуги формирование решения о предоставлении Услуги или об отказе в предоставлении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 рабочих дня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предоставление Услуги; Руководитель Организации или иное уполномоченное им лицо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Организация/ГИС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Результат предоставления услуги по форме, приведенной в Приложениях № 1 и № 2 к Административ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ному регламенту, подписанный руководителем Организации или иного уполномоченного им лица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" w:type="dxa"/>
            <w:vAlign w:val="top"/>
            <w:textDirection w:val="lrTb"/>
            <w:noWrap w:val="false"/>
          </w:tcPr>
          <w:p>
            <w:pPr>
              <w:contextualSpacing/>
              <w:ind w:left="17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292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2" w:type="dxa"/>
            <w:vAlign w:val="top"/>
            <w:textDirection w:val="lrTb"/>
            <w:noWrap w:val="false"/>
          </w:tcPr>
          <w:p>
            <w:pPr>
              <w:ind w:left="0" w:right="484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  <w:t xml:space="preserve">   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  <w:p>
            <w:pPr>
              <w:ind w:left="0" w:right="-50" w:firstLine="0"/>
              <w:jc w:val="center"/>
              <w:spacing w:before="0" w:after="0" w:line="240" w:lineRule="auto"/>
              <w:tabs>
                <w:tab w:val="left" w:pos="15155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ind w:left="0" w:right="-50" w:firstLine="0"/>
              <w:jc w:val="center"/>
              <w:spacing w:before="0" w:after="0" w:line="240" w:lineRule="auto"/>
              <w:tabs>
                <w:tab w:val="left" w:pos="15155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Выдача результата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84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39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Формирование и регистрация результата Услуги, указанного в пунктах 6.1.2-6.2 Административного регламента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Регистрация результата предоставления Услуги и направления его заявителю в зависимости от способа подачи заявления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После окончания процедуры принятия решения (в общий срок предоставления Услуги не включается)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предоставление государственной (муниципальной)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Организация/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Внесение сведений о конечном результате предоставления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197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Направление в многофункциональный центр результата Услуги, указанного в подразделе 6 Административного регламента, в форме электронного документа, подписанного усиленной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квалифицированной электронной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подписью уполномоченного должностного лица Уполномоченного органа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сроки, установленные соглашением о взаимодействии между Организацией и многофункциональным центром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предоставление государственной (муниципальной)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Уполномоченный орган)/АИС МФЦ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Указание заявителем в заявлении способа выдачи результата Услуги в многофункциональном центре, а также подача заявления через многофункциональный центр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Выдача результата Услуги заявителю в форме, в зависимости от способа подачи заявления;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Внесение сведений в ГИС/журнал регистрации решений о выдаче результата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276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Внесение результата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4"/>
                <w:szCs w:val="24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Услуги в реестр решений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98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Формирование и регистрация результата Услуги, указанного в подразделе 6 Административного регламента, в форме электронного документа в 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Внесение сведений о результате предоставления Услуги, указанном в подразделе 6 Административного регламента, в реестр решений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 рабочий 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Организации, ответственное за предоставление государственной (муниципальной)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Результат предоставления (государственной) муниципальной услуги, указанный в подразделе 6 Административного регламента, внесен в реестр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Before w:val="1"/>
          <w:jc w:val="center"/>
          <w:trHeight w:val="983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keepNext/>
              <w:spacing w:before="240" w:after="6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Состав, последовательность и сроки выполнения административных процедур (действий) при предоставлении Услуги через Портал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After w:val="3"/>
          <w:trHeight w:val="1931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Основание для начала административной процедуры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Содержание административных действий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Срок выполнения административных действий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лицо, ответственное за выполнение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административного действия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Место выполнения административного действия/ используемая информационная система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Критерии принятия решения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Результат административного действия, способ фиксации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275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22" w:type="dxa"/>
            <w:vAlign w:val="top"/>
            <w:textDirection w:val="lrTb"/>
            <w:noWrap w:val="false"/>
          </w:tcPr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Прием и регистрация заявления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4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After w:val="3"/>
          <w:trHeight w:val="303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Поступление заявления в Уполномоченный орган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Прием заявления в Уполномоченном органе (присвоение номера и датирование) При направлении заявления посредством Портала копии документов не прикрепляются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 рабочий 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Должностное лицо Уполномоченного органа, ответственное за прием и регистрацию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заявления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Уполномоченный орган/ГИС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Зарегистрированное заявление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1931"/>
        </w:trPr>
        <w:tc>
          <w:tcPr>
            <w:gridSpan w:val="6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Уведомление Заявителя о приеме и регистрации заявления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Направленное Заявителю уведомление о приеме и регистрации заявления в личный кабинет на Портале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1104"/>
        </w:trPr>
        <w:tc>
          <w:tcPr>
            <w:gridSpan w:val="6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Передача заявления общеобразовательную организацию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Направленное в общеобразовательную организацию заявление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275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2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Рассмотрение заявления и дополнительных документов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After w:val="3"/>
          <w:trHeight w:val="552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Поступление заявления в общеобразовательную организацию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Рассмотрение заявления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Ответственное лицо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Образовательная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4416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Осуществление проверки заявления на соответствие требованиям оказания Услуги и оснований для ее предоставления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Направленное заявителю уведомление о необходимости предоставить оригиналы документов, информация о которых представлена в заявлении на оказание Услуги, а также указание сроков предоставления оригиналов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1931"/>
        </w:trPr>
        <w:tc>
          <w:tcPr>
            <w:gridSpan w:val="6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При наличии оснований – отказ в предоставлении государственной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Основания для отказа, предусмотренные пунктом 13.2 административного регламента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Направленное заявителю уведомление об отказе в предоставлении Услуги в личный кабинет на Портале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220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Предоставление оригиналов документов заявителем после направления приглашения образовательной организацией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Прием и проверка комплектности документов на наличие/отсутствие оснований для отказа в предоставлении Услуги, предусмотренных подразделом 12 Административного регламента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 рабочий день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Образовательная организация/ГИС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Направленное Заявителю уведомление о приеме документов в личный кабинет на Портале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55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continue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случае наличия оснований в отказе в предоставлении Услуги или неявки заявителя в установленный образовательной организацией срок, направление уведомления в личный кабинет на Портале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276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22" w:type="dxa"/>
            <w:vAlign w:val="top"/>
            <w:textDirection w:val="lrTb"/>
            <w:noWrap w:val="false"/>
          </w:tcPr>
          <w:p>
            <w:pPr>
              <w:ind w:left="0" w:right="484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Принятие решения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ind w:left="0" w:right="484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After w:val="3"/>
          <w:trHeight w:val="266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Принятие решения о приеме на обучение по заявлению или мотивированный отказ в соответствии с пунктом 13.2 настоящего Административного регламента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Формирование проекта распорядительного акта о приеме на обучение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позднее дня окончания приема заявлений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Образовательная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соответствии с подразделом 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распорядительного акта о приеме на обучение или мотивированный отказ в соответствии с пунктом 13.2 настоящего Административного регламента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blPrEx/>
        <w:trPr>
          <w:gridAfter w:val="3"/>
          <w:trHeight w:val="277"/>
        </w:trPr>
        <w:tc>
          <w:tcPr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22" w:type="dxa"/>
            <w:vAlign w:val="top"/>
            <w:textDirection w:val="lrTb"/>
            <w:noWrap w:val="false"/>
          </w:tcPr>
          <w:p>
            <w:pPr>
              <w:ind w:left="0" w:right="484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tabs>
                <w:tab w:val="left" w:pos="15212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  <w:t xml:space="preserve">Предоставление результата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  <w:p>
            <w:pPr>
              <w:ind w:left="0" w:right="484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bidi="ru-RU"/>
              </w:rPr>
            </w:r>
          </w:p>
        </w:tc>
      </w:tr>
      <w:tr>
        <w:tblPrEx/>
        <w:trPr>
          <w:gridAfter w:val="3"/>
          <w:trHeight w:val="27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8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Издание распорядительного акта о приеме на обучение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Направление уведомления о принятом решении в личный кабинет заявителя на Портале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 рабочих дней с момента издания распорядительного акта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Образовательная организация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Образовательная организация/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ГИС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vAlign w:val="top"/>
            <w:textDirection w:val="lrTb"/>
            <w:noWrap w:val="false"/>
          </w:tcPr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Направление уведомления в личный кабинет заявителя результат предоставления услуги: решение о приеме на обучение и реквизиты распорядительного акта или мотивированный отказ в приеме на обучение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contextualSpacing/>
              <w:ind w:left="67" w:right="7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sectPr>
      <w:headerReference w:type="default" r:id="rId10"/>
      <w:headerReference w:type="first" r:id="rId11"/>
      <w:footnotePr>
        <w:pos w:val="pageBottom"/>
      </w:footnotePr>
      <w:endnotePr/>
      <w:type w:val="nextPage"/>
      <w:pgSz w:w="16838" w:h="11906" w:orient="landscape"/>
      <w:pgMar w:top="1701" w:right="1134" w:bottom="850" w:left="1134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ind w:left="0" w:right="0" w:firstLine="0"/>
        <w:jc w:val="left"/>
        <w:spacing w:before="0" w:after="200" w:line="276" w:lineRule="auto"/>
        <w:rPr>
          <w:rFonts w:ascii="Calibri" w:hAnsi="Calibri" w:eastAsia="Calibri" w:cs="Calibri"/>
          <w:sz w:val="24"/>
          <w:szCs w:val="24"/>
          <w:lang w:val="ru-RU" w:bidi="ru-RU"/>
        </w:rPr>
      </w:pPr>
      <w:r>
        <w:rPr>
          <w:rFonts w:ascii="Calibri" w:hAnsi="Calibri" w:eastAsia="Calibri" w:cs="Calibri"/>
          <w:sz w:val="22"/>
          <w:szCs w:val="22"/>
          <w:lang w:val="ru-RU" w:bidi="ru-RU"/>
        </w:rPr>
        <w:separator/>
      </w:r>
      <w:r>
        <w:rPr>
          <w:rFonts w:ascii="Calibri" w:hAnsi="Calibri" w:eastAsia="Calibri" w:cs="Calibri"/>
          <w:sz w:val="24"/>
          <w:szCs w:val="24"/>
          <w:lang w:val="ru-RU" w:bidi="ru-RU"/>
        </w:rPr>
      </w:r>
    </w:p>
  </w:endnote>
  <w:endnote w:type="continuationSeparator" w:id="0">
    <w:p>
      <w:pPr>
        <w:ind w:left="0" w:right="0" w:firstLine="0"/>
        <w:jc w:val="left"/>
        <w:spacing w:before="0" w:after="200" w:line="276" w:lineRule="auto"/>
        <w:rPr>
          <w:rFonts w:ascii="Calibri" w:hAnsi="Calibri" w:eastAsia="Calibri" w:cs="Calibri"/>
          <w:sz w:val="24"/>
          <w:szCs w:val="24"/>
          <w:lang w:val="ru-RU" w:bidi="ru-RU"/>
        </w:rPr>
      </w:pPr>
      <w:r>
        <w:rPr>
          <w:rFonts w:ascii="Calibri" w:hAnsi="Calibri" w:eastAsia="Calibri" w:cs="Calibri"/>
          <w:sz w:val="22"/>
          <w:szCs w:val="22"/>
          <w:lang w:val="ru-RU" w:bidi="ru-RU"/>
        </w:rPr>
        <w:separator/>
      </w:r>
      <w:r>
        <w:rPr>
          <w:rFonts w:ascii="Calibri" w:hAnsi="Calibri" w:eastAsia="Calibri" w:cs="Calibri"/>
          <w:sz w:val="24"/>
          <w:szCs w:val="24"/>
          <w:lang w:val="ru-RU" w:bidi="ru-RU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 Liberation Sans">
    <w:panose1 w:val="020B0604020202020204"/>
  </w:font>
  <w:font w:name="Tahoma">
    <w:panose1 w:val="020B0604030504040204"/>
  </w:font>
  <w:font w:name=" Courier New">
    <w:panose1 w:val="02070309020205020404"/>
  </w:font>
  <w:font w:name="Courier New">
    <w:panose1 w:val="02070309020205020404"/>
  </w:font>
  <w:font w:name=" Tahoma">
    <w:panose1 w:val="020B0604030504040204"/>
  </w:font>
  <w:font w:name=" Cambria">
    <w:panose1 w:val="02040503050406030204"/>
  </w:font>
  <w:font w:name=" Verdana">
    <w:panose1 w:val="020B0604030504040204"/>
  </w:font>
  <w:font w:name="Times New Roman">
    <w:panose1 w:val="02020603050405020304"/>
  </w:font>
  <w:font w:name="Arial">
    <w:panose1 w:val="020B0604020202020204"/>
  </w:font>
  <w:font w:name=" Arial Unicode MS">
    <w:panose1 w:val="020B0604020202020204"/>
  </w:font>
  <w:font w:name="Cambria">
    <w:panose1 w:val="020405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ind w:left="0" w:right="0" w:firstLine="0"/>
        <w:jc w:val="left"/>
        <w:spacing w:before="0" w:after="200" w:line="276" w:lineRule="auto"/>
        <w:rPr>
          <w:rFonts w:ascii="Calibri" w:hAnsi="Calibri" w:eastAsia="Calibri" w:cs="Calibri"/>
          <w:sz w:val="24"/>
          <w:szCs w:val="24"/>
          <w:lang w:val="ru-RU" w:bidi="ru-RU"/>
        </w:rPr>
      </w:pPr>
      <w:r>
        <w:rPr>
          <w:rFonts w:ascii="Calibri" w:hAnsi="Calibri" w:eastAsia="Calibri" w:cs="Calibri"/>
          <w:sz w:val="22"/>
          <w:szCs w:val="22"/>
          <w:lang w:val="ru-RU" w:bidi="ru-RU"/>
        </w:rPr>
        <w:separator/>
      </w:r>
      <w:r>
        <w:rPr>
          <w:rFonts w:ascii="Calibri" w:hAnsi="Calibri" w:eastAsia="Calibri" w:cs="Calibri"/>
          <w:sz w:val="24"/>
          <w:szCs w:val="24"/>
          <w:lang w:val="ru-RU" w:bidi="ru-RU"/>
        </w:rPr>
      </w:r>
    </w:p>
  </w:footnote>
  <w:footnote w:type="continuationSeparator" w:id="0">
    <w:p>
      <w:pPr>
        <w:ind w:left="0" w:right="0" w:firstLine="0"/>
        <w:jc w:val="left"/>
        <w:spacing w:before="0" w:after="200" w:line="276" w:lineRule="auto"/>
        <w:rPr>
          <w:rFonts w:ascii="Calibri" w:hAnsi="Calibri" w:eastAsia="Calibri" w:cs="Calibri"/>
          <w:sz w:val="24"/>
          <w:szCs w:val="24"/>
          <w:lang w:val="ru-RU" w:bidi="ru-RU"/>
        </w:rPr>
      </w:pPr>
      <w:r>
        <w:rPr>
          <w:rFonts w:ascii="Calibri" w:hAnsi="Calibri" w:eastAsia="Calibri" w:cs="Calibri"/>
          <w:sz w:val="22"/>
          <w:szCs w:val="22"/>
          <w:lang w:val="ru-RU" w:bidi="ru-RU"/>
        </w:rPr>
        <w:continuationSeparator/>
      </w:r>
      <w:r>
        <w:rPr>
          <w:rFonts w:ascii="Calibri" w:hAnsi="Calibri" w:eastAsia="Calibri" w:cs="Calibri"/>
          <w:sz w:val="24"/>
          <w:szCs w:val="24"/>
          <w:lang w:val="ru-RU" w:bidi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ind w:left="0" w:right="0" w:firstLine="0"/>
      <w:jc w:val="center"/>
      <w:spacing w:before="0"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sz w:val="27"/>
        <w:szCs w:val="27"/>
        <w:lang w:val="ru-RU" w:bidi="ru-RU"/>
      </w:rPr>
    </w:pPr>
    <w:r>
      <w:rPr>
        <w:rFonts w:ascii="Times New Roman" w:hAnsi="Times New Roman" w:eastAsia="Times New Roman" w:cs="Times New Roman"/>
        <w:sz w:val="27"/>
        <w:szCs w:val="27"/>
        <w:lang w:val="ru-RU" w:bidi="ru-RU"/>
      </w:rPr>
    </w:r>
    <w:r>
      <w:rPr>
        <w:rFonts w:ascii="Times New Roman" w:hAnsi="Times New Roman" w:eastAsia="Times New Roman" w:cs="Times New Roman"/>
        <w:sz w:val="27"/>
        <w:szCs w:val="27"/>
        <w:lang w:val="ru-RU" w:bidi="ru-RU"/>
      </w:rPr>
    </w:r>
  </w:p>
  <w:p>
    <w:pPr>
      <w:pStyle w:val="920"/>
      <w:ind w:left="0" w:right="0" w:firstLine="0"/>
      <w:jc w:val="left"/>
      <w:spacing w:before="0" w:after="0" w:line="7" w:lineRule="auto"/>
      <w:rPr>
        <w:rFonts w:ascii="Times New Roman" w:hAnsi="Times New Roman" w:eastAsia="Times New Roman" w:cs="Times New Roman"/>
        <w:sz w:val="20"/>
        <w:szCs w:val="20"/>
        <w:lang w:val="ru-RU" w:bidi="ru-RU"/>
      </w:rPr>
    </w:pPr>
    <w:r>
      <w:rPr>
        <w:rFonts w:ascii="Times New Roman" w:hAnsi="Times New Roman" w:eastAsia="Times New Roman" w:cs="Times New Roman"/>
        <w:sz w:val="20"/>
        <w:szCs w:val="20"/>
        <w:lang w:val="ru-RU" w:bidi="ru-RU"/>
      </w:rPr>
    </w:r>
    <w:r>
      <w:rPr>
        <w:rFonts w:ascii="Times New Roman" w:hAnsi="Times New Roman" w:eastAsia="Times New Roman" w:cs="Times New Roman"/>
        <w:sz w:val="20"/>
        <w:szCs w:val="20"/>
        <w:lang w:val="ru-RU" w:bidi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ind w:left="0" w:right="0" w:firstLine="0"/>
      <w:jc w:val="center"/>
      <w:spacing w:before="0"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sz w:val="27"/>
        <w:szCs w:val="27"/>
        <w:lang w:val="ru-RU" w:bidi="ru-RU"/>
      </w:rPr>
    </w:pPr>
    <w:r>
      <w:rPr>
        <w:rFonts w:ascii="Times New Roman" w:hAnsi="Times New Roman" w:eastAsia="Times New Roman" w:cs="Times New Roman"/>
        <w:sz w:val="27"/>
        <w:szCs w:val="27"/>
        <w:lang w:val="ru-RU" w:bidi="ru-RU"/>
      </w:rPr>
    </w:r>
    <w:r>
      <w:rPr>
        <w:rFonts w:ascii="Times New Roman" w:hAnsi="Times New Roman" w:eastAsia="Times New Roman" w:cs="Times New Roman"/>
        <w:sz w:val="27"/>
        <w:szCs w:val="27"/>
        <w:lang w:val="ru-RU" w:bidi="ru-RU"/>
      </w:rPr>
    </w:r>
  </w:p>
  <w:p>
    <w:pPr>
      <w:pStyle w:val="920"/>
      <w:ind w:left="0" w:right="0" w:firstLine="0"/>
      <w:jc w:val="left"/>
      <w:spacing w:before="0" w:after="0" w:line="7" w:lineRule="auto"/>
      <w:rPr>
        <w:rFonts w:ascii="Times New Roman" w:hAnsi="Times New Roman" w:eastAsia="Times New Roman" w:cs="Times New Roman"/>
        <w:sz w:val="20"/>
        <w:szCs w:val="20"/>
        <w:lang w:val="ru-RU" w:bidi="ru-RU"/>
      </w:rPr>
    </w:pPr>
    <w:r>
      <w:rPr>
        <w:rFonts w:ascii="Times New Roman" w:hAnsi="Times New Roman" w:eastAsia="Times New Roman" w:cs="Times New Roman"/>
        <w:sz w:val="20"/>
        <w:szCs w:val="20"/>
        <w:lang w:val="ru-RU" w:bidi="ru-RU"/>
      </w:rPr>
    </w:r>
    <w:r>
      <w:rPr>
        <w:rFonts w:ascii="Times New Roman" w:hAnsi="Times New Roman" w:eastAsia="Times New Roman" w:cs="Times New Roman"/>
        <w:sz w:val="20"/>
        <w:szCs w:val="20"/>
        <w:lang w:val="ru-RU" w:bidi="ru-RU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0" w:firstLine="0"/>
      <w:jc w:val="left"/>
      <w:spacing w:before="0" w:after="0" w:line="240" w:lineRule="auto"/>
      <w:rPr>
        <w:rFonts w:ascii="Times New Roman" w:hAnsi="Times New Roman" w:eastAsia="Times New Roman" w:cs="Times New Roman"/>
        <w:sz w:val="24"/>
        <w:szCs w:val="24"/>
        <w:lang w:val="ru-RU" w:bidi="ru-RU"/>
      </w:rPr>
    </w:pPr>
    <w:r>
      <w:rPr>
        <w:rFonts w:ascii="Times New Roman" w:hAnsi="Times New Roman" w:eastAsia="Times New Roman" w:cs="Times New Roman"/>
        <w:sz w:val="24"/>
        <w:szCs w:val="24"/>
        <w:lang w:val="ru-RU" w:bidi="ru-RU"/>
      </w:rPr>
    </w:r>
    <w:r>
      <w:rPr>
        <w:rFonts w:ascii="Times New Roman" w:hAnsi="Times New Roman" w:eastAsia="Times New Roman" w:cs="Times New Roman"/>
        <w:sz w:val="24"/>
        <w:szCs w:val="24"/>
        <w:lang w:val="ru-RU" w:bidi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                                                                                                                                                                                                                                                               {\rtf1\deftab10{\b{Последнее пользовательское значение}}\par\tqdec\tx1200\tx2400\tqdec\tx3600{Верхнее:}\tab{3 см}\tab{Нижнее:}\tab{1,5 см}\par\tqdec\tx1200\tx2400\tqdec\tx3600{Левое:    }\tab{2 см}\tab{Правое: }\tab{2 см}\par} ǣ总ǣ总ǣ总ǣ总ǣ总ǣ总ǣ                Ҹ䄂ҴҸ䄂ҴҸ䄂ҴҸ䄂ҴҸ䄂ҴҸ䄂ҴҸ䄂ҴҸ䄂ҴҸ䄂ҴҸ䄂ҴҸ䄂Ҵ鷘ֺ䄂ҴꌠҸ䄂ҴꅠҸ䄂ҴꊀҸ䄂ҴꉠҸ䄂Ҵ槠ʌ䄂ҴꔠҸ䄂ҴꕀҸ䄂ҴꕠҸ䄂ҴꖀҸ䄂ҴꖠҸ䄂Ҵ״ĂҴ㫰׆䄂Ҵ㷰׆䄂Ҵ׼䄂Ҵ諀׆䄂Ҵ 䄂Ҵ 䄂Ҵ跘׆䄂Ҵ舀׆䄂Ҵ׼䄂Ҵ臐׆䄂Ҵ׼䄂Ҵ茸׆䄂Ҵ좀ֺ䄂Ҵ죈ֳ䄂Ҵ              总ǣ总ǣ总ǣ总ǣ总ǣ总ǣ总ǣ                  总ǣ总ǣ总ǣ总ǣ总ǣ总ǣ总ǣ                  总ǣ总ǣ总ǣ总ǣ总ǣ总ǣ总ǣ                估暥와ϵ到暥솄ϵ吰暥워ϵ圌暥줄ϵ埠暥웠ϵ奼暥㷼ʙ婸暥왨ϵ恜暥쇀ϵ捔暥쇨ϵ撘暥쇔ϵ暀暥왼ϵ栈暥숤ϵ歴暥숐ϵ沸暥왔ϵ牼暥쥼ϵ瑀暥즐ϵ瘄暥쇼ϵ睼暥줬ϵ硔暥짠ϵ礘暥숸ϵ礰暥윰ϵ穈暥줘ϵ粈暥쥔ϵ絼暥솘ϵ繜暥쥨ϵ續暥솬ϵ舘暥쉌ϵ茘暥즸ϵ荤暥쉠ϵ菼暥즤ϵ萜暥쉴ϵ覈暥㸐ʙ讀暥㷔ʙ记暥옄ϵ駐暥울ϵ래暥슈ϵ롤暥짌ϵ룐暥슰ϵ륐暥슜ϵ르暥㶄ʙ뻨暥㷨ʙ써暥짴ϵ쎄暥쨈ϵ쎼暥쨜ϵ쏘暥㶘ʙ쐐暥쨰ϵ젠暥쥀ϵ쫀暥욤ϵ 욐ϵﱈ暥웴ϵ︴暥㷀ʙ﹔暥옘ϵ暦㶬ʙÌ暦올ϵ˜暦㸤ʙ๠暦윈ϵ㟨暦윜ϵ               暥䘤昁곘暥׵곸暥׵  珸׆琨׆ҸҸҸ璈׆疨׆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1">
      <w:start w:val="1"/>
      <w:numFmt w:val="none"/>
      <w:isLgl w:val="false"/>
      <w:suff w:val="nothing"/>
      <w:lvlText w:val="                                                                                                                                                                                                                                                                   @         ꒱ ꕎ ꗀ ꗶ ꙻ ꞽ       孼˵￬   Ё  晪  Ⴭ             r r 冈˵￬  Ё \ ꢪ\Ⴭ 埨             6 6 嬨˵￬ Þ Ё  :梵 쌤               䳨˵￬ ę Ё &amp; 睿%⯙ 솚             ł ł 埌˵￬ Ŀ Ё Ĩ 뮿ħ          ﹠֞㈀ઍ֞        \ 7   昀 俨          섀֛怈߅          o A   昀 Ⲱ            㮔旆풀׷䯠ʒ      㵜暥  㮔旆퓀׷䯠ʒ      㵜暥  鍌昏㒰ି  疠ȩ‰؅    䄁ȷᏼ族  䌀Ҵ    ⸤ȵ঳ֺ㰀֟鍌昏ॠʙ    م    ЄʒWord.Picture.8  䌀Ҵ䄂ȵ䍐Ҵƀȵ䍐Ҵƀȵ熔暥䕼昁⣬暦ꯠؐ⧜暦첌昌⧼暦啀旨⨜暦㠈ഗ  ℨ׀  䕤昁  畐暡    ᏼ族  䎀Ҵ    쫀ȹ  㼀 ᏼ族  嶐Ԅ    컐૚烳઀㼀઀䇨暥䕤昁䈈暥䕤昁䊨暥䕤昁䎈暥䘤昁                䁨暥啀旨䄈暥׵䈈暥䕤昁䎈暥䘤昁       耀  긌梺ӡ  ᏼ族  鹰ȹ    앐Ⱥ吣׀㼀ିᏼ族  龐ȹ    졠Ⱥ쯳ְ㼀ଜᏼ族  䎨Ҵ    죀Ⱥ㵃暦㼀昁槨֟֟㊐֟㊐֟֟槨֟  㴁֜犨֟唘֟鬠ֺ鬠ֺ唘֟犨֟    ᏼ族  偠Ȼ    쨰Ⱥ嫃֟㼐ି꾜昐꽔昐윜֫      䅐֝䕥昁PinDescription  꾜昐꽔昐ൔȻ      饘ֈ㴁   ₘ׀  ト׀  ⃈׀  ⃈׀꾜昐꽔昐쁔֫      鑀ֈЁ昁⣬暦Θؿ⧜暦첌昌⧼暦啀旨⨜暦㔘ഗ  ぐ׀  ⃠׀  む׀  む׀鍌昏වʙ    م    ĄĄ鍌昏갰ȹ  지ȩ‰؅    䄁ȹᏼ族  傐Ȼ    쬠Ⱥ㨳ഗ㼐ି鍌昏Ԅ    鵀˭      ׆봀ߡ큨ҷ큨ҷ봀ߡ׆䧨暥ᩈ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2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3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4">
      <w:start w:val="1"/>
      <w:numFmt w:val="none"/>
      <w:isLgl w:val="false"/>
      <w:suff w:val="nothing"/>
      <w:lvlText w:val="                                                                                                                                                                                                                                                                   @         ꢹ ꣈ ꣞ ꣯ ꣻ ꤇ ꤗ ꤤ               s   昀                          ¨   昀                       % z   昀 릐                      7 [   昀 陘                      J _   昀 猠                      \ v   昀 俨                      o g   昀 Ⲱ            仔旸杖栐ꕞȸ֠     ⴀ 㷠   Ũ     ಠ ĲĲ  偎Ќ  Ǡ Ǡ d쿿翷 뿿﻿ ￏￃ   सȻ৔Ȼ            愨ȵ    Ѝ ㅀȵ裔̀틜旻Ѐ                           庯切ȹ(     﫰ȹ  ắ镐ȵ  븰ʑ          ߜ       ⺯ʒ                    﫼ȹ٠ȩ٠ȩ      ࠉ            ߐȀ                ߐȀ      㺯M뮛Y撀¢걋Æ雷F ÿ ÿ  á䤟}   ׵  仔旸杖栐ꕟȸ֠     ⴀ 㷠   Ũ     ಠ ĲĲ  偊Ќ  Ǡ Ǡ d绷 뿿  ￏￃ   ਸȻ଀Ȼ            憨ȵ    Ё 㯠ȵ譔̀틜旻Ѐ           ЙЙЁ             庯ﰀȹ      ﳰȹ  ắǐȩ  ǐȩ                  ⺯ʒ                    ﳼȹ                        ߐȀ                ߐȀ      㺯腏½僀M뮛Y撀¢걋Æ雷F ÿ ÿ  á䤟}    躔杀  䒰˵蹌杀踌杀跐杀趔杀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5">
      <w:start w:val="1"/>
      <w:numFmt w:val="none"/>
      <w:isLgl w:val="false"/>
      <w:suff w:val="nothing"/>
      <w:lvlText w:val="                                                                                                                                                                                                                                                               仔旸杖栐浟ȴ֠     ⴀ 㷠   Ũ     ಠ ĲĲ  偊Ќ  Ǡ Ǡ d￷ 뿿       쐸֫຀ԃ            遐ߑ    Ё     틜旻Ѐ           ā               庯鐀ϳ      铰ϳ  ắ׷  ׷                  ⺯딀ઁ                    铼ϳ                        ߐȀ                ߐȀ      㺯              Ⲱ            炠ڏ焘ڏ煀ڏ熸ڏ爈ڏ牘ڏ犀ڏ狐ڏ猠ڏ玘ڏ珨ڏ琸ڏ璈ڏ瓘ڏ甀ڏ畸ڏ痈ڏ痰ڏ癨ڏ皸ڏ盠ڏ眰ڏ瞀ڏ矸ڏ砠ڏ硰ڏ磨ڏ礸ڏ禈ڏ秘ڏ稀ڏ穸ڏ竈ڏ竰ڏ筀ڏ箸ڏ簈ڏ籘ڏ粨ڏ糐ڏ絈ڏ綘ڏ緀ڏ縸ڏ纈ڏ绘ڏ缨ڏ罸ڏ뀨ࠌ끐ࠌ날ࠌ냰ࠌ닸ࠌ녀ࠌ녨ࠌ덈ࠌ놐ࠌ놸ࠌ뇠ࠌ데ࠌ돀ࠌ됐ࠌ떠ࠌ둠ࠌ뒈ࠌ뒰ࠌ뗈ࠌ똘ࠌ뙨ࠌ뚸ࠌ뜰ࠌ띘ࠌ램ࠌ멸ࠌ럸ࠌ렠ࠌ뫈ࠌ롈ࠌ롰ࠌ뢘ࠌ뫰ࠌ뭀ࠌ뮐ࠌ믠ࠌ빠ࠌ배ࠌ뱘ࠌ벀ࠌ벨ࠌ뺈ࠌ뻘ࠌ뽐ࠌ倀ࠍ                                                            翴   }     □                                                                                                                                                                                                                                                               仔旸杖栐畞ȴ֠     ⴀ 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6">
      <w:start w:val="1"/>
      <w:numFmt w:val="none"/>
      <w:isLgl w:val="false"/>
      <w:suff w:val="nothing"/>
      <w:lvlText w:val="                                                                                                                                                                                                                                                               仔旸杖栐畞ȴ֠     ⴀ 㷠   Ũ     ಠ ĲĲ  偎Ќ  Ǡ Ǡ d￷ 뿿  ￏ￳   춸֫혜׍            ⒨و    Ѝ     틜旻Ѐ         ┵    ÿ           庯騀ϳ      髰ϳ  ắ踐׸  ❰ӛ                  ⺯⊀ߞ                    髼ϳ  几Ҹ                    ߐȀ                ߐȀ      㺯f 蠀ꕇf ̀ă埠暥ꔼf ̀            傠ى儘ى兀ى冸ى刈ى剘ى劀ى勐ى匠ى厘ى叨ى吸ى咈ى哘ى唀ى啸ى嗈ى嗰ى器ى嚸ى因ى地ى垀ى埸ى堠ى塰ى壨ى夸ى妈ى姘ى娀ى婸ى嫈ى嫰ى孀ى宸ى專ى屘ى岨ى峐ى嵈ى嶘ى巀ى常ى庈ى廘ى弨ى彸ى쀨ڏ쁐ڏ삠ڏ샰ڏ싸ڏ셀ڏ셨ڏ썈ڏ손ڏ솸ڏ쇠ڏ썰ڏ쏀ڏ쐐ڏ얠ڏ쑠ڏ쒈ڏ쒰ڏ었ڏ옘ڏ왨ڏ울ڏ윰ڏ잀ڏ쟐ڏ쟸ڏ쫈ڏ졈ڏ조ڏ쬘ڏ좘ڏ죀ڏ죨ڏ츐ڏ쭀ڏ쭨ڏ칠ڏ쮐ڏ쮸ڏ캰ڏ쯠ڏ찈ڏ찰ڏ챘ڏ≘ڏ컘ڏ케ڏ⊨ڏ켨ڏ콐ڏ⋸ڏ콸ڏ ڏ⍈ڏ ڏ⁐ڏ⁸ڏ₠ڏ⍰ڏ⏀ڏ␐ڏ①ڏ⒰ڏ─ڏ                  Ⲱ                ,                        翿  澊㞴࿿࿿࿿࿿࿿࿿࿿࿿࿿ ጀʒ叨˵      ࿿࿿࿿࿿࿿࿿࿿࿿࿿ ऀʌ䷌˵       ࿿࿿࿿࿿࿿࿿࿿࿿࿿ 檀ʑ䣌˵        ࿿࿿࿿࿿࿿࿿࿿࿿࿿ 挀ʑ䠄˵      硌⬐࿿࿿࿿࿿࿿࿿࿿࿿࿿ ᒀʒ叄˵      륨慲࿿࿿࿿࿿࿿࿿࿿࿿࿿ ᘀʒ仴˵        ࿿࿿࿿࿿࿿࿿࿿࿿࿿ កʒ䪐˵      ऀ Ā      ꤘ֞봠֝ꨈ֞  ᩠㽷ǚ        က     辶 }á腏½僀M뮛Y撀¢걋Æ雷F ÿ ÿ  á䤟}       痀솠总ǣ总ǣ总ǣ总ǣ总ǣ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7">
      <w:start w:val="1"/>
      <w:numFmt w:val="none"/>
      <w:isLgl w:val="false"/>
      <w:suff w:val="nothing"/>
      <w:lvlText w:val="                                                                                                                                                                                                                                                               □                                                                                                                                                                                                                                                                   @         ꊇ ꊍ ꊘ ꊧ ꊴ ꋁ ꋐ ꋘ               .   昀                          X   昀                       % z   昀 릐                      7 W   昀 陘                      J a   昀 猠                      \ z   昀 俨                      o &gt;   昀 Ⲱ          莠߅□                                                                                                                                                                                                                                                                   @         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8">
      <w:start w:val="1"/>
      <w:numFmt w:val="none"/>
      <w:isLgl w:val="false"/>
      <w:suff w:val="nothing"/>
      <w:lvlText w:val="                                                                                                                                                                                                                                                                   @         ꊇ ꊍ ꊘ ꊧ ꊴ ꋁ ꋐ ꋘ               .   昀                          X   昀                       % z   昀 릐                      7 W   昀 陘                      J a   昀 猠                      \ z   昀 俨                      o &gt;   昀 Ⲱ          莠߅□                                                                                                                                                                                                                                                                   @         ꢹ ꣈ ꣞ ꣯ ꣻ ꤇ ꤗ ꤤ               s   昀                          ¨   昀                       % z   昀 릐                      7 [   昀 陘                      J _   昀 猠                      \ v   昀 俨                      o g   昀 Ⲱ            仔旸杖栐ꕞȸ֠     ⴀ 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</w:abstractNum>
  <w:abstractNum w:abstractNumId="1">
    <w:multiLevelType w:val="hybridMultilevel"/>
    <w:lvl w:ilvl="0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1">
      <w:start w:val="1"/>
      <w:numFmt w:val="bullet"/>
      <w:isLgl w:val="false"/>
      <w:suff w:val="tab"/>
      <w:lvlText w:val="*"/>
      <w:lvlJc w:val="left"/>
      <w:pPr>
        <w:ind w:left="671" w:hanging="240"/>
      </w:pPr>
      <w:rPr>
        <w:rFonts w:ascii="Times New Roman" w:hAnsi="Times New Roman" w:eastAsia="Times New Roman" w:cs="Times New Roman"/>
        <w:lang w:val="ru-RU" w:bidi="ru-RU"/>
      </w:rPr>
    </w:lvl>
    <w:lvl w:ilvl="2">
      <w:start w:val="1"/>
      <w:numFmt w:val="bullet"/>
      <w:isLgl w:val="false"/>
      <w:suff w:val="tab"/>
      <w:lvlText w:val="*"/>
      <w:lvlJc w:val="left"/>
      <w:pPr>
        <w:ind w:left="822" w:hanging="240"/>
      </w:pPr>
      <w:rPr>
        <w:rFonts w:ascii="Times New Roman" w:hAnsi="Times New Roman" w:eastAsia="Times New Roman" w:cs="Times New Roman"/>
        <w:lang w:val="ru-RU" w:bidi="ru-RU"/>
      </w:rPr>
    </w:lvl>
    <w:lvl w:ilvl="3">
      <w:start w:val="1"/>
      <w:numFmt w:val="bullet"/>
      <w:isLgl w:val="false"/>
      <w:suff w:val="tab"/>
      <w:lvlText w:val="*"/>
      <w:lvlJc w:val="left"/>
      <w:pPr>
        <w:ind w:left="973" w:hanging="240"/>
      </w:pPr>
      <w:rPr>
        <w:rFonts w:ascii="Times New Roman" w:hAnsi="Times New Roman" w:eastAsia="Times New Roman" w:cs="Times New Roman"/>
        <w:lang w:val="ru-RU" w:bidi="ru-RU"/>
      </w:rPr>
    </w:lvl>
    <w:lvl w:ilvl="4">
      <w:start w:val="1"/>
      <w:numFmt w:val="bullet"/>
      <w:isLgl w:val="false"/>
      <w:suff w:val="tab"/>
      <w:lvlText w:val="*"/>
      <w:lvlJc w:val="left"/>
      <w:pPr>
        <w:ind w:left="1125" w:hanging="240"/>
      </w:pPr>
      <w:rPr>
        <w:rFonts w:ascii="Times New Roman" w:hAnsi="Times New Roman" w:eastAsia="Times New Roman" w:cs="Times New Roman"/>
        <w:lang w:val="ru-RU" w:bidi="ru-RU"/>
      </w:rPr>
    </w:lvl>
    <w:lvl w:ilvl="5">
      <w:start w:val="1"/>
      <w:numFmt w:val="bullet"/>
      <w:isLgl w:val="false"/>
      <w:suff w:val="tab"/>
      <w:lvlText w:val="*"/>
      <w:lvlJc w:val="left"/>
      <w:pPr>
        <w:ind w:left="1276" w:hanging="240"/>
      </w:pPr>
      <w:rPr>
        <w:rFonts w:ascii="Times New Roman" w:hAnsi="Times New Roman" w:eastAsia="Times New Roman" w:cs="Times New Roman"/>
        <w:lang w:val="ru-RU" w:bidi="ru-RU"/>
      </w:rPr>
    </w:lvl>
    <w:lvl w:ilvl="6">
      <w:start w:val="1"/>
      <w:numFmt w:val="bullet"/>
      <w:isLgl w:val="false"/>
      <w:suff w:val="tab"/>
      <w:lvlText w:val="*"/>
      <w:lvlJc w:val="left"/>
      <w:pPr>
        <w:ind w:left="1427" w:hanging="240"/>
      </w:pPr>
      <w:rPr>
        <w:rFonts w:ascii="Times New Roman" w:hAnsi="Times New Roman" w:eastAsia="Times New Roman" w:cs="Times New Roman"/>
        <w:lang w:val="ru-RU" w:bidi="ru-RU"/>
      </w:rPr>
    </w:lvl>
    <w:lvl w:ilvl="7">
      <w:start w:val="1"/>
      <w:numFmt w:val="bullet"/>
      <w:isLgl w:val="false"/>
      <w:suff w:val="tab"/>
      <w:lvlText w:val="*"/>
      <w:lvlJc w:val="left"/>
      <w:pPr>
        <w:ind w:left="1579" w:hanging="240"/>
      </w:pPr>
      <w:rPr>
        <w:rFonts w:ascii="Times New Roman" w:hAnsi="Times New Roman" w:eastAsia="Times New Roman" w:cs="Times New Roman"/>
        <w:lang w:val="ru-RU" w:bidi="ru-RU"/>
      </w:rPr>
    </w:lvl>
    <w:lvl w:ilvl="8">
      <w:start w:val="1"/>
      <w:numFmt w:val="bullet"/>
      <w:isLgl w:val="false"/>
      <w:suff w:val="tab"/>
      <w:lvlText w:val="*"/>
      <w:lvlJc w:val="left"/>
      <w:pPr>
        <w:ind w:left="1730" w:hanging="240"/>
      </w:pPr>
      <w:rPr>
        <w:rFonts w:ascii="Times New Roman" w:hAnsi="Times New Roman" w:eastAsia="Times New Roman" w:cs="Times New Roman"/>
        <w:lang w:val="ru-RU" w:bidi="ru-RU"/>
      </w:rPr>
    </w:lvl>
  </w:abstractNum>
  <w:abstractNum w:abstractNumId="2">
    <w:multiLevelType w:val="hybridMultilevel"/>
    <w:lvl w:ilvl="0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1">
      <w:start w:val="1"/>
      <w:numFmt w:val="bullet"/>
      <w:isLgl w:val="false"/>
      <w:suff w:val="tab"/>
      <w:lvlText w:val="*"/>
      <w:lvlJc w:val="left"/>
      <w:pPr>
        <w:ind w:left="5846" w:hanging="567"/>
      </w:pPr>
      <w:rPr>
        <w:rFonts w:ascii="Times New Roman" w:hAnsi="Times New Roman" w:eastAsia="Times New Roman" w:cs="Times New Roman"/>
        <w:lang w:val="ru-RU" w:bidi="ru-RU"/>
      </w:rPr>
    </w:lvl>
    <w:lvl w:ilvl="2">
      <w:start w:val="1"/>
      <w:numFmt w:val="bullet"/>
      <w:isLgl w:val="false"/>
      <w:suff w:val="tab"/>
      <w:lvlText w:val="*"/>
      <w:lvlJc w:val="left"/>
      <w:pPr>
        <w:ind w:left="6473" w:hanging="567"/>
      </w:pPr>
      <w:rPr>
        <w:rFonts w:ascii="Times New Roman" w:hAnsi="Times New Roman" w:eastAsia="Times New Roman" w:cs="Times New Roman"/>
        <w:lang w:val="ru-RU" w:bidi="ru-RU"/>
      </w:rPr>
    </w:lvl>
    <w:lvl w:ilvl="3">
      <w:start w:val="1"/>
      <w:numFmt w:val="bullet"/>
      <w:isLgl w:val="false"/>
      <w:suff w:val="tab"/>
      <w:lvlText w:val="*"/>
      <w:lvlJc w:val="left"/>
      <w:pPr>
        <w:ind w:left="7099" w:hanging="567"/>
      </w:pPr>
      <w:rPr>
        <w:rFonts w:ascii="Times New Roman" w:hAnsi="Times New Roman" w:eastAsia="Times New Roman" w:cs="Times New Roman"/>
        <w:lang w:val="ru-RU" w:bidi="ru-RU"/>
      </w:rPr>
    </w:lvl>
    <w:lvl w:ilvl="4">
      <w:start w:val="1"/>
      <w:numFmt w:val="bullet"/>
      <w:isLgl w:val="false"/>
      <w:suff w:val="tab"/>
      <w:lvlText w:val="*"/>
      <w:lvlJc w:val="left"/>
      <w:pPr>
        <w:ind w:left="7726" w:hanging="567"/>
      </w:pPr>
      <w:rPr>
        <w:rFonts w:ascii="Times New Roman" w:hAnsi="Times New Roman" w:eastAsia="Times New Roman" w:cs="Times New Roman"/>
        <w:lang w:val="ru-RU" w:bidi="ru-RU"/>
      </w:rPr>
    </w:lvl>
    <w:lvl w:ilvl="5">
      <w:start w:val="1"/>
      <w:numFmt w:val="bullet"/>
      <w:isLgl w:val="false"/>
      <w:suff w:val="tab"/>
      <w:lvlText w:val="*"/>
      <w:lvlJc w:val="left"/>
      <w:pPr>
        <w:ind w:left="8353" w:hanging="567"/>
      </w:pPr>
      <w:rPr>
        <w:rFonts w:ascii="Times New Roman" w:hAnsi="Times New Roman" w:eastAsia="Times New Roman" w:cs="Times New Roman"/>
        <w:lang w:val="ru-RU" w:bidi="ru-RU"/>
      </w:rPr>
    </w:lvl>
    <w:lvl w:ilvl="6">
      <w:start w:val="1"/>
      <w:numFmt w:val="bullet"/>
      <w:isLgl w:val="false"/>
      <w:suff w:val="tab"/>
      <w:lvlText w:val="*"/>
      <w:lvlJc w:val="left"/>
      <w:pPr>
        <w:ind w:left="8979" w:hanging="567"/>
      </w:pPr>
      <w:rPr>
        <w:rFonts w:ascii="Times New Roman" w:hAnsi="Times New Roman" w:eastAsia="Times New Roman" w:cs="Times New Roman"/>
        <w:lang w:val="ru-RU" w:bidi="ru-RU"/>
      </w:rPr>
    </w:lvl>
    <w:lvl w:ilvl="7">
      <w:start w:val="1"/>
      <w:numFmt w:val="bullet"/>
      <w:isLgl w:val="false"/>
      <w:suff w:val="tab"/>
      <w:lvlText w:val="*"/>
      <w:lvlJc w:val="left"/>
      <w:pPr>
        <w:ind w:left="9606" w:hanging="567"/>
      </w:pPr>
      <w:rPr>
        <w:rFonts w:ascii="Times New Roman" w:hAnsi="Times New Roman" w:eastAsia="Times New Roman" w:cs="Times New Roman"/>
        <w:lang w:val="ru-RU" w:bidi="ru-RU"/>
      </w:rPr>
    </w:lvl>
    <w:lvl w:ilvl="8">
      <w:start w:val="1"/>
      <w:numFmt w:val="bullet"/>
      <w:isLgl w:val="false"/>
      <w:suff w:val="tab"/>
      <w:lvlText w:val="*"/>
      <w:lvlJc w:val="left"/>
      <w:pPr>
        <w:ind w:left="10233" w:hanging="567"/>
      </w:pPr>
      <w:rPr>
        <w:rFonts w:ascii="Times New Roman" w:hAnsi="Times New Roman" w:eastAsia="Times New Roman" w:cs="Times New Roman"/>
        <w:lang w:val="ru-RU" w:bidi="ru-RU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*"/>
      <w:lvlJc w:val="left"/>
      <w:pPr>
        <w:ind w:left="1012" w:hanging="291"/>
      </w:pPr>
      <w:rPr>
        <w:rFonts w:ascii="Times New Roman" w:hAnsi="Times New Roman" w:eastAsia="Times New Roman" w:cs="Times New Roman"/>
        <w:lang w:val="ru-RU" w:bidi="ru-RU"/>
      </w:rPr>
    </w:lvl>
    <w:lvl w:ilvl="1">
      <w:start w:val="1"/>
      <w:numFmt w:val="bullet"/>
      <w:isLgl w:val="false"/>
      <w:suff w:val="tab"/>
      <w:lvlText w:val="*"/>
      <w:lvlJc w:val="left"/>
      <w:pPr>
        <w:ind w:left="2066" w:hanging="291"/>
      </w:pPr>
      <w:rPr>
        <w:rFonts w:ascii="Times New Roman" w:hAnsi="Times New Roman" w:eastAsia="Times New Roman" w:cs="Times New Roman"/>
        <w:lang w:val="ru-RU" w:bidi="ru-RU"/>
      </w:rPr>
    </w:lvl>
    <w:lvl w:ilvl="2">
      <w:start w:val="1"/>
      <w:numFmt w:val="bullet"/>
      <w:isLgl w:val="false"/>
      <w:suff w:val="tab"/>
      <w:lvlText w:val="*"/>
      <w:lvlJc w:val="left"/>
      <w:pPr>
        <w:ind w:left="3113" w:hanging="291"/>
      </w:pPr>
      <w:rPr>
        <w:rFonts w:ascii="Times New Roman" w:hAnsi="Times New Roman" w:eastAsia="Times New Roman" w:cs="Times New Roman"/>
        <w:lang w:val="ru-RU" w:bidi="ru-RU"/>
      </w:rPr>
    </w:lvl>
    <w:lvl w:ilvl="3">
      <w:start w:val="1"/>
      <w:numFmt w:val="bullet"/>
      <w:isLgl w:val="false"/>
      <w:suff w:val="tab"/>
      <w:lvlText w:val="*"/>
      <w:lvlJc w:val="left"/>
      <w:pPr>
        <w:ind w:left="4159" w:hanging="291"/>
      </w:pPr>
      <w:rPr>
        <w:rFonts w:ascii="Times New Roman" w:hAnsi="Times New Roman" w:eastAsia="Times New Roman" w:cs="Times New Roman"/>
        <w:lang w:val="ru-RU" w:bidi="ru-RU"/>
      </w:rPr>
    </w:lvl>
    <w:lvl w:ilvl="4">
      <w:start w:val="1"/>
      <w:numFmt w:val="bullet"/>
      <w:isLgl w:val="false"/>
      <w:suff w:val="tab"/>
      <w:lvlText w:val="*"/>
      <w:lvlJc w:val="left"/>
      <w:pPr>
        <w:ind w:left="5206" w:hanging="291"/>
      </w:pPr>
      <w:rPr>
        <w:rFonts w:ascii="Times New Roman" w:hAnsi="Times New Roman" w:eastAsia="Times New Roman" w:cs="Times New Roman"/>
        <w:lang w:val="ru-RU" w:bidi="ru-RU"/>
      </w:rPr>
    </w:lvl>
    <w:lvl w:ilvl="5">
      <w:start w:val="1"/>
      <w:numFmt w:val="bullet"/>
      <w:isLgl w:val="false"/>
      <w:suff w:val="tab"/>
      <w:lvlText w:val="*"/>
      <w:lvlJc w:val="left"/>
      <w:pPr>
        <w:ind w:left="6253" w:hanging="291"/>
      </w:pPr>
      <w:rPr>
        <w:rFonts w:ascii="Times New Roman" w:hAnsi="Times New Roman" w:eastAsia="Times New Roman" w:cs="Times New Roman"/>
        <w:lang w:val="ru-RU" w:bidi="ru-RU"/>
      </w:rPr>
    </w:lvl>
    <w:lvl w:ilvl="6">
      <w:start w:val="1"/>
      <w:numFmt w:val="bullet"/>
      <w:isLgl w:val="false"/>
      <w:suff w:val="tab"/>
      <w:lvlText w:val="*"/>
      <w:lvlJc w:val="left"/>
      <w:pPr>
        <w:ind w:left="7299" w:hanging="291"/>
      </w:pPr>
      <w:rPr>
        <w:rFonts w:ascii="Times New Roman" w:hAnsi="Times New Roman" w:eastAsia="Times New Roman" w:cs="Times New Roman"/>
        <w:lang w:val="ru-RU" w:bidi="ru-RU"/>
      </w:rPr>
    </w:lvl>
    <w:lvl w:ilvl="7">
      <w:start w:val="1"/>
      <w:numFmt w:val="bullet"/>
      <w:isLgl w:val="false"/>
      <w:suff w:val="tab"/>
      <w:lvlText w:val="*"/>
      <w:lvlJc w:val="left"/>
      <w:pPr>
        <w:ind w:left="8346" w:hanging="291"/>
      </w:pPr>
      <w:rPr>
        <w:rFonts w:ascii="Times New Roman" w:hAnsi="Times New Roman" w:eastAsia="Times New Roman" w:cs="Times New Roman"/>
        <w:lang w:val="ru-RU" w:bidi="ru-RU"/>
      </w:rPr>
    </w:lvl>
    <w:lvl w:ilvl="8">
      <w:start w:val="1"/>
      <w:numFmt w:val="bullet"/>
      <w:isLgl w:val="false"/>
      <w:suff w:val="tab"/>
      <w:lvlText w:val="*"/>
      <w:lvlJc w:val="left"/>
      <w:pPr>
        <w:ind w:left="9393" w:hanging="291"/>
      </w:pPr>
      <w:rPr>
        <w:rFonts w:ascii="Times New Roman" w:hAnsi="Times New Roman" w:eastAsia="Times New Roman" w:cs="Times New Roman"/>
        <w:lang w:val="ru-RU" w:bidi="ru-RU"/>
      </w:rPr>
    </w:lvl>
  </w:abstractNum>
  <w:abstractNum w:abstractNumId="4">
    <w:multiLevelType w:val="hybridMultilevel"/>
    <w:lvl w:ilvl="0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1">
      <w:start w:val="0"/>
      <w:numFmt w:val="none"/>
      <w:isLgl w:val="false"/>
      <w:suff w:val="tab"/>
      <w:lvlText w:val="o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2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3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4">
      <w:start w:val="0"/>
      <w:numFmt w:val="none"/>
      <w:isLgl w:val="false"/>
      <w:suff w:val="tab"/>
      <w:lvlText w:val="o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5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6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7">
      <w:start w:val="0"/>
      <w:numFmt w:val="none"/>
      <w:isLgl w:val="false"/>
      <w:suff w:val="tab"/>
      <w:lvlText w:val="o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8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</w:abstractNum>
  <w:abstractNum w:abstractNumId="5">
    <w:multiLevelType w:val="hybridMultilevel"/>
    <w:lvl w:ilvl="0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1">
      <w:start w:val="0"/>
      <w:numFmt w:val="none"/>
      <w:isLgl w:val="false"/>
      <w:suff w:val="tab"/>
      <w:lvlText w:val="o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2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3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4">
      <w:start w:val="0"/>
      <w:numFmt w:val="none"/>
      <w:isLgl w:val="false"/>
      <w:suff w:val="tab"/>
      <w:lvlText w:val="o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5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6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7">
      <w:start w:val="0"/>
      <w:numFmt w:val="none"/>
      <w:isLgl w:val="false"/>
      <w:suff w:val="tab"/>
      <w:lvlText w:val="o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8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*"/>
      <w:lvlJc w:val="left"/>
      <w:pPr>
        <w:ind w:left="709" w:hanging="360"/>
      </w:pPr>
      <w:rPr>
        <w:rFonts w:ascii="Times New Roman" w:hAnsi="Times New Roman" w:eastAsia="Times New Roman" w:cs="Times New Roman"/>
        <w:lang w:val="ru-RU" w:bidi="ru-RU"/>
      </w:rPr>
    </w:lvl>
    <w:lvl w:ilvl="1">
      <w:start w:val="1"/>
      <w:numFmt w:val="bullet"/>
      <w:isLgl w:val="false"/>
      <w:suff w:val="tab"/>
      <w:lvlText w:val="*"/>
      <w:lvlJc w:val="left"/>
      <w:pPr>
        <w:ind w:left="1429" w:hanging="360"/>
      </w:pPr>
      <w:rPr>
        <w:rFonts w:ascii="Times New Roman" w:hAnsi="Times New Roman" w:eastAsia="Times New Roman" w:cs="Times New Roman"/>
        <w:lang w:val="ru-RU" w:bidi="ru-RU"/>
      </w:rPr>
    </w:lvl>
    <w:lvl w:ilvl="2">
      <w:start w:val="1"/>
      <w:numFmt w:val="bullet"/>
      <w:isLgl w:val="false"/>
      <w:suff w:val="tab"/>
      <w:lvlText w:val="*"/>
      <w:lvlJc w:val="left"/>
      <w:pPr>
        <w:ind w:left="2149" w:hanging="360"/>
      </w:pPr>
      <w:rPr>
        <w:rFonts w:ascii="Times New Roman" w:hAnsi="Times New Roman" w:eastAsia="Times New Roman" w:cs="Times New Roman"/>
        <w:lang w:val="ru-RU" w:bidi="ru-RU"/>
      </w:rPr>
    </w:lvl>
    <w:lvl w:ilvl="3">
      <w:start w:val="1"/>
      <w:numFmt w:val="bullet"/>
      <w:isLgl w:val="false"/>
      <w:suff w:val="tab"/>
      <w:lvlText w:val="*"/>
      <w:lvlJc w:val="left"/>
      <w:pPr>
        <w:ind w:left="2869" w:hanging="360"/>
      </w:pPr>
      <w:rPr>
        <w:rFonts w:ascii="Times New Roman" w:hAnsi="Times New Roman" w:eastAsia="Times New Roman" w:cs="Times New Roman"/>
        <w:lang w:val="ru-RU" w:bidi="ru-RU"/>
      </w:rPr>
    </w:lvl>
    <w:lvl w:ilvl="4">
      <w:start w:val="1"/>
      <w:numFmt w:val="bullet"/>
      <w:isLgl w:val="false"/>
      <w:suff w:val="tab"/>
      <w:lvlText w:val="*"/>
      <w:lvlJc w:val="left"/>
      <w:pPr>
        <w:ind w:left="3589" w:hanging="360"/>
      </w:pPr>
      <w:rPr>
        <w:rFonts w:ascii="Times New Roman" w:hAnsi="Times New Roman" w:eastAsia="Times New Roman" w:cs="Times New Roman"/>
        <w:lang w:val="ru-RU" w:bidi="ru-RU"/>
      </w:rPr>
    </w:lvl>
    <w:lvl w:ilvl="5">
      <w:start w:val="1"/>
      <w:numFmt w:val="bullet"/>
      <w:isLgl w:val="false"/>
      <w:suff w:val="tab"/>
      <w:lvlText w:val="*"/>
      <w:lvlJc w:val="left"/>
      <w:pPr>
        <w:ind w:left="4309" w:hanging="360"/>
      </w:pPr>
      <w:rPr>
        <w:rFonts w:ascii="Times New Roman" w:hAnsi="Times New Roman" w:eastAsia="Times New Roman" w:cs="Times New Roman"/>
        <w:lang w:val="ru-RU" w:bidi="ru-RU"/>
      </w:rPr>
    </w:lvl>
    <w:lvl w:ilvl="6">
      <w:start w:val="1"/>
      <w:numFmt w:val="bullet"/>
      <w:isLgl w:val="false"/>
      <w:suff w:val="tab"/>
      <w:lvlText w:val="*"/>
      <w:lvlJc w:val="left"/>
      <w:pPr>
        <w:ind w:left="5029" w:hanging="360"/>
      </w:pPr>
      <w:rPr>
        <w:rFonts w:ascii="Times New Roman" w:hAnsi="Times New Roman" w:eastAsia="Times New Roman" w:cs="Times New Roman"/>
        <w:lang w:val="ru-RU" w:bidi="ru-RU"/>
      </w:rPr>
    </w:lvl>
    <w:lvl w:ilvl="7">
      <w:start w:val="1"/>
      <w:numFmt w:val="bullet"/>
      <w:isLgl w:val="false"/>
      <w:suff w:val="tab"/>
      <w:lvlText w:val="*"/>
      <w:lvlJc w:val="left"/>
      <w:pPr>
        <w:ind w:left="5749" w:hanging="360"/>
      </w:pPr>
      <w:rPr>
        <w:rFonts w:ascii="Times New Roman" w:hAnsi="Times New Roman" w:eastAsia="Times New Roman" w:cs="Times New Roman"/>
        <w:lang w:val="ru-RU" w:bidi="ru-RU"/>
      </w:rPr>
    </w:lvl>
    <w:lvl w:ilvl="8">
      <w:start w:val="1"/>
      <w:numFmt w:val="bullet"/>
      <w:isLgl w:val="false"/>
      <w:suff w:val="tab"/>
      <w:lvlText w:val="*"/>
      <w:lvlJc w:val="left"/>
      <w:pPr>
        <w:ind w:left="6469" w:hanging="360"/>
      </w:pPr>
      <w:rPr>
        <w:rFonts w:ascii="Times New Roman" w:hAnsi="Times New Roman" w:eastAsia="Times New Roman" w:cs="Times New Roman"/>
        <w:lang w:val="ru-RU" w:bidi="ru-RU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1">
      <w:start w:val="0"/>
      <w:numFmt w:val="none"/>
      <w:isLgl w:val="false"/>
      <w:suff w:val="tab"/>
      <w:lvlText w:val="o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2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3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4">
      <w:start w:val="0"/>
      <w:numFmt w:val="none"/>
      <w:isLgl w:val="false"/>
      <w:suff w:val="tab"/>
      <w:lvlText w:val="o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5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6">
      <w:start w:val="0"/>
      <w:numFmt w:val="none"/>
      <w:isLgl w:val="false"/>
      <w:suff w:val="tab"/>
      <w:lvlText w:val="·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7">
      <w:start w:val="0"/>
      <w:numFmt w:val="none"/>
      <w:isLgl w:val="false"/>
      <w:suff w:val="tab"/>
      <w:lvlText w:val="o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  <w:lvl w:ilvl="8">
      <w:start w:val="0"/>
      <w:numFmt w:val="none"/>
      <w:isLgl w:val="false"/>
      <w:suff w:val="tab"/>
      <w:lvlText w:val="§"/>
      <w:lvlJc w:val="left"/>
      <w:pPr>
        <w:ind w:left="0"/>
      </w:pPr>
      <w:rPr>
        <w:rFonts w:ascii="Times New Roman" w:hAnsi="Times New Roman" w:eastAsia="Times New Roman" w:cs="Times New Roman"/>
        <w:lang w:val="ru-RU" w:bidi="ru-RU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dispDef m:val="false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 w:default="1">
    <w:name w:val="Normal"/>
    <w:qFormat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708">
    <w:name w:val="Heading 1"/>
    <w:basedOn w:val="707"/>
    <w:uiPriority w:val="9"/>
    <w:qFormat/>
    <w:pPr>
      <w:ind w:left="0" w:right="0"/>
      <w:jc w:val="left"/>
      <w:keepNext/>
      <w:spacing w:before="240" w:after="60" w:line="276" w:lineRule="auto"/>
      <w:outlineLvl w:val="0"/>
    </w:pPr>
    <w:rPr>
      <w:rFonts w:ascii="Cambria" w:hAnsi="Cambria" w:eastAsia="Cambria" w:cs="Cambria"/>
      <w:b/>
      <w:bCs/>
      <w:sz w:val="32"/>
      <w:szCs w:val="32"/>
      <w:lang w:val="ru-RU" w:bidi="ru-RU"/>
    </w:rPr>
  </w:style>
  <w:style w:type="character" w:styleId="709" w:default="1">
    <w:name w:val="Default Paragraph Font"/>
    <w:unhideWhenUsed/>
    <w:rPr>
      <w:rFonts w:ascii="Calibri" w:hAnsi="Calibri" w:eastAsia="Calibri" w:cs="Calibri"/>
      <w:sz w:val="24"/>
      <w:szCs w:val="24"/>
      <w:lang w:val="ru-RU" w:bidi="ru-RU"/>
    </w:rPr>
  </w:style>
  <w:style w:type="table" w:styleId="710" w:default="1">
    <w:name w:val="Normal Table"/>
    <w:semiHidden/>
    <w:unhideWhenUsed/>
    <w:qFormat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character" w:styleId="711">
    <w:name w:val="Heading 3 Char"/>
    <w:basedOn w:val="709"/>
    <w:uiPriority w:val="0"/>
    <w:rPr>
      <w:rFonts w:ascii="Arial" w:hAnsi="Arial" w:eastAsia="Arial" w:cs="Arial"/>
      <w:sz w:val="30"/>
      <w:szCs w:val="30"/>
      <w:lang w:val="ru-RU" w:bidi="ru-RU"/>
    </w:rPr>
  </w:style>
  <w:style w:type="character" w:styleId="712">
    <w:name w:val="Heading 4 Char"/>
    <w:basedOn w:val="709"/>
    <w:rPr>
      <w:rFonts w:ascii="Arial" w:hAnsi="Arial" w:eastAsia="Arial" w:cs="Arial"/>
      <w:b/>
      <w:bCs/>
      <w:sz w:val="26"/>
      <w:szCs w:val="26"/>
      <w:lang w:val="ru-RU" w:bidi="ru-RU"/>
    </w:rPr>
  </w:style>
  <w:style w:type="character" w:styleId="713">
    <w:name w:val="Heading 5 Char"/>
    <w:basedOn w:val="709"/>
    <w:rPr>
      <w:rFonts w:ascii="Arial" w:hAnsi="Arial" w:eastAsia="Arial" w:cs="Arial"/>
      <w:b/>
      <w:bCs/>
      <w:sz w:val="24"/>
      <w:szCs w:val="24"/>
      <w:lang w:val="ru-RU" w:bidi="ru-RU"/>
    </w:rPr>
  </w:style>
  <w:style w:type="character" w:styleId="714">
    <w:name w:val="Heading 6 Char"/>
    <w:basedOn w:val="709"/>
    <w:rPr>
      <w:rFonts w:ascii="Arial" w:hAnsi="Arial" w:eastAsia="Arial" w:cs="Arial"/>
      <w:b/>
      <w:bCs/>
      <w:sz w:val="22"/>
      <w:szCs w:val="22"/>
      <w:lang w:val="ru-RU" w:bidi="ru-RU"/>
    </w:rPr>
  </w:style>
  <w:style w:type="character" w:styleId="715">
    <w:name w:val="Heading 7 Char"/>
    <w:basedOn w:val="709"/>
    <w:rPr>
      <w:rFonts w:ascii="Arial" w:hAnsi="Arial" w:eastAsia="Arial" w:cs="Arial"/>
      <w:b/>
      <w:bCs/>
      <w:i/>
      <w:iCs/>
      <w:sz w:val="22"/>
      <w:szCs w:val="22"/>
      <w:lang w:val="ru-RU" w:bidi="ru-RU"/>
    </w:rPr>
  </w:style>
  <w:style w:type="character" w:styleId="716">
    <w:name w:val="Heading 8 Char"/>
    <w:basedOn w:val="709"/>
    <w:rPr>
      <w:rFonts w:ascii="Arial" w:hAnsi="Arial" w:eastAsia="Arial" w:cs="Arial"/>
      <w:i/>
      <w:iCs/>
      <w:sz w:val="22"/>
      <w:szCs w:val="22"/>
      <w:lang w:val="ru-RU" w:bidi="ru-RU"/>
    </w:rPr>
  </w:style>
  <w:style w:type="character" w:styleId="717">
    <w:name w:val="Heading 9 Char"/>
    <w:basedOn w:val="709"/>
    <w:rPr>
      <w:rFonts w:ascii="Arial" w:hAnsi="Arial" w:eastAsia="Arial" w:cs="Arial"/>
      <w:i/>
      <w:iCs/>
      <w:sz w:val="21"/>
      <w:szCs w:val="21"/>
      <w:lang w:val="ru-RU" w:bidi="ru-RU"/>
    </w:rPr>
  </w:style>
  <w:style w:type="character" w:styleId="718">
    <w:name w:val="Title Char"/>
    <w:basedOn w:val="709"/>
    <w:rPr>
      <w:rFonts w:ascii="Calibri" w:hAnsi="Calibri" w:eastAsia="Calibri" w:cs="Calibri"/>
      <w:sz w:val="48"/>
      <w:szCs w:val="48"/>
      <w:lang w:val="ru-RU" w:bidi="ru-RU"/>
    </w:rPr>
  </w:style>
  <w:style w:type="character" w:styleId="719">
    <w:name w:val="Subtitle Char"/>
    <w:basedOn w:val="709"/>
    <w:rPr>
      <w:rFonts w:ascii="Calibri" w:hAnsi="Calibri" w:eastAsia="Calibri" w:cs="Calibri"/>
      <w:sz w:val="24"/>
      <w:szCs w:val="24"/>
      <w:lang w:val="ru-RU" w:bidi="ru-RU"/>
    </w:rPr>
  </w:style>
  <w:style w:type="character" w:styleId="720">
    <w:name w:val="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721">
    <w:name w:val="Intense 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722">
    <w:name w:val="Header Char"/>
    <w:basedOn w:val="709"/>
    <w:rPr>
      <w:rFonts w:ascii="Calibri" w:hAnsi="Calibri" w:eastAsia="Calibri" w:cs="Calibri"/>
      <w:sz w:val="24"/>
      <w:szCs w:val="24"/>
      <w:lang w:val="ru-RU" w:bidi="ru-RU"/>
    </w:rPr>
  </w:style>
  <w:style w:type="character" w:styleId="723">
    <w:name w:val="Caption Char"/>
    <w:basedOn w:val="709"/>
    <w:rPr>
      <w:rFonts w:ascii="Calibri" w:hAnsi="Calibri" w:eastAsia="Calibri" w:cs="Calibri"/>
      <w:sz w:val="24"/>
      <w:szCs w:val="24"/>
      <w:lang w:val="ru-RU" w:bidi="ru-RU"/>
    </w:rPr>
  </w:style>
  <w:style w:type="character" w:styleId="724">
    <w:name w:val="Footnote Text Char"/>
    <w:rPr>
      <w:rFonts w:ascii="Calibri" w:hAnsi="Calibri" w:eastAsia="Calibri" w:cs="Calibri"/>
      <w:sz w:val="18"/>
      <w:szCs w:val="18"/>
      <w:lang w:val="ru-RU" w:bidi="ru-RU"/>
    </w:rPr>
  </w:style>
  <w:style w:type="character" w:styleId="725">
    <w:name w:val="Endnote Text Char"/>
    <w:rPr>
      <w:rFonts w:ascii="Calibri" w:hAnsi="Calibri" w:eastAsia="Calibri" w:cs="Calibri"/>
      <w:sz w:val="20"/>
      <w:szCs w:val="20"/>
      <w:lang w:val="ru-RU" w:bidi="ru-RU"/>
    </w:rPr>
  </w:style>
  <w:style w:type="paragraph" w:styleId="726">
    <w:name w:val="Heading 1"/>
    <w:basedOn w:val="707"/>
    <w:qFormat/>
    <w:pPr>
      <w:ind w:left="0" w:right="0"/>
      <w:jc w:val="left"/>
      <w:spacing w:before="0" w:beforeAutospacing="1" w:after="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val="ru-RU" w:bidi="ru-RU"/>
    </w:rPr>
  </w:style>
  <w:style w:type="paragraph" w:styleId="727">
    <w:name w:val="Heading 2"/>
    <w:basedOn w:val="707"/>
    <w:semiHidden/>
    <w:unhideWhenUsed/>
    <w:qFormat/>
    <w:pPr>
      <w:ind w:left="0" w:right="0"/>
      <w:jc w:val="left"/>
      <w:keepLines/>
      <w:keepNext/>
      <w:spacing w:before="200" w:after="0" w:line="240" w:lineRule="auto"/>
      <w:outlineLvl w:val="1"/>
    </w:pPr>
    <w:rPr>
      <w:rFonts w:ascii=" Cambria" w:hAnsi=" Cambria" w:eastAsia=" Cambria" w:cs=" Cambria"/>
      <w:b/>
      <w:bCs/>
      <w:i/>
      <w:iCs/>
      <w:sz w:val="28"/>
      <w:szCs w:val="28"/>
      <w:lang w:val="ru-RU" w:bidi="ru-RU"/>
    </w:rPr>
  </w:style>
  <w:style w:type="paragraph" w:styleId="728">
    <w:name w:val="Heading 3"/>
    <w:basedOn w:val="707"/>
    <w:unhideWhenUsed/>
    <w:qFormat/>
    <w:pPr>
      <w:ind w:left="0" w:right="0"/>
      <w:jc w:val="left"/>
      <w:keepLines/>
      <w:keepNext/>
      <w:spacing w:before="320" w:after="0" w:line="240" w:lineRule="auto"/>
      <w:outlineLvl w:val="2"/>
    </w:pPr>
    <w:rPr>
      <w:rFonts w:ascii="Arial" w:hAnsi="Arial" w:eastAsia="Arial" w:cs="Arial"/>
      <w:sz w:val="30"/>
      <w:szCs w:val="30"/>
      <w:lang w:val="ru-RU" w:bidi="ru-RU"/>
    </w:rPr>
  </w:style>
  <w:style w:type="paragraph" w:styleId="729">
    <w:name w:val="Heading 4"/>
    <w:basedOn w:val="707"/>
    <w:unhideWhenUsed/>
    <w:qFormat/>
    <w:pPr>
      <w:ind w:left="0" w:right="0"/>
      <w:jc w:val="left"/>
      <w:keepLines/>
      <w:keepNext/>
      <w:spacing w:before="320" w:after="0" w:line="240" w:lineRule="auto"/>
      <w:outlineLvl w:val="3"/>
    </w:pPr>
    <w:rPr>
      <w:rFonts w:ascii="Arial" w:hAnsi="Arial" w:eastAsia="Arial" w:cs="Arial"/>
      <w:b/>
      <w:bCs/>
      <w:sz w:val="26"/>
      <w:szCs w:val="26"/>
      <w:lang w:val="ru-RU" w:bidi="ru-RU"/>
    </w:rPr>
  </w:style>
  <w:style w:type="paragraph" w:styleId="730">
    <w:name w:val="Heading 5"/>
    <w:basedOn w:val="707"/>
    <w:unhideWhenUsed/>
    <w:qFormat/>
    <w:pPr>
      <w:ind w:left="0" w:right="0"/>
      <w:jc w:val="left"/>
      <w:keepLines/>
      <w:keepNext/>
      <w:spacing w:before="320" w:after="0" w:line="240" w:lineRule="auto"/>
      <w:outlineLvl w:val="4"/>
    </w:pPr>
    <w:rPr>
      <w:rFonts w:ascii="Arial" w:hAnsi="Arial" w:eastAsia="Arial" w:cs="Arial"/>
      <w:b/>
      <w:bCs/>
      <w:sz w:val="24"/>
      <w:szCs w:val="24"/>
      <w:lang w:val="ru-RU" w:bidi="ru-RU"/>
    </w:rPr>
  </w:style>
  <w:style w:type="paragraph" w:styleId="731">
    <w:name w:val="Heading 6"/>
    <w:basedOn w:val="707"/>
    <w:unhideWhenUsed/>
    <w:qFormat/>
    <w:pPr>
      <w:ind w:left="0" w:right="0"/>
      <w:jc w:val="left"/>
      <w:keepLines/>
      <w:keepNext/>
      <w:spacing w:before="320" w:after="0" w:line="240" w:lineRule="auto"/>
      <w:outlineLvl w:val="5"/>
    </w:pPr>
    <w:rPr>
      <w:rFonts w:ascii="Arial" w:hAnsi="Arial" w:eastAsia="Arial" w:cs="Arial"/>
      <w:b/>
      <w:bCs/>
      <w:sz w:val="24"/>
      <w:szCs w:val="24"/>
      <w:lang w:val="ru-RU" w:bidi="ru-RU"/>
    </w:rPr>
  </w:style>
  <w:style w:type="paragraph" w:styleId="732">
    <w:name w:val="Heading 7"/>
    <w:basedOn w:val="707"/>
    <w:unhideWhenUsed/>
    <w:qFormat/>
    <w:pPr>
      <w:ind w:left="0" w:right="0"/>
      <w:jc w:val="left"/>
      <w:keepLines/>
      <w:keepNext/>
      <w:spacing w:before="320" w:after="0" w:line="240" w:lineRule="auto"/>
      <w:outlineLvl w:val="6"/>
    </w:pPr>
    <w:rPr>
      <w:rFonts w:ascii="Arial" w:hAnsi="Arial" w:eastAsia="Arial" w:cs="Arial"/>
      <w:b/>
      <w:bCs/>
      <w:i/>
      <w:iCs/>
      <w:sz w:val="24"/>
      <w:szCs w:val="24"/>
      <w:lang w:val="ru-RU" w:bidi="ru-RU"/>
    </w:rPr>
  </w:style>
  <w:style w:type="paragraph" w:styleId="733">
    <w:name w:val="Heading 8"/>
    <w:basedOn w:val="707"/>
    <w:unhideWhenUsed/>
    <w:qFormat/>
    <w:pPr>
      <w:ind w:left="0" w:right="0"/>
      <w:jc w:val="left"/>
      <w:keepLines/>
      <w:keepNext/>
      <w:spacing w:before="320" w:after="0" w:line="240" w:lineRule="auto"/>
      <w:outlineLvl w:val="7"/>
    </w:pPr>
    <w:rPr>
      <w:rFonts w:ascii="Arial" w:hAnsi="Arial" w:eastAsia="Arial" w:cs="Arial"/>
      <w:i/>
      <w:iCs/>
      <w:sz w:val="24"/>
      <w:szCs w:val="24"/>
      <w:lang w:val="ru-RU" w:bidi="ru-RU"/>
    </w:rPr>
  </w:style>
  <w:style w:type="paragraph" w:styleId="734">
    <w:name w:val="Heading 9"/>
    <w:basedOn w:val="707"/>
    <w:unhideWhenUsed/>
    <w:qFormat/>
    <w:pPr>
      <w:ind w:left="0" w:right="0"/>
      <w:jc w:val="left"/>
      <w:keepLines/>
      <w:keepNext/>
      <w:spacing w:before="320" w:after="0" w:line="240" w:lineRule="auto"/>
      <w:outlineLvl w:val="8"/>
    </w:pPr>
    <w:rPr>
      <w:rFonts w:ascii="Arial" w:hAnsi="Arial" w:eastAsia="Arial" w:cs="Arial"/>
      <w:i/>
      <w:iCs/>
      <w:sz w:val="21"/>
      <w:szCs w:val="21"/>
      <w:lang w:val="ru-RU" w:bidi="ru-RU"/>
    </w:rPr>
  </w:style>
  <w:style w:type="character" w:styleId="735">
    <w:name w:val="Heading 1 Char"/>
    <w:basedOn w:val="709"/>
    <w:rPr>
      <w:rFonts w:ascii="Arial" w:hAnsi="Arial" w:eastAsia="Arial" w:cs="Arial"/>
      <w:sz w:val="40"/>
      <w:szCs w:val="40"/>
      <w:lang w:val="ru-RU" w:bidi="ru-RU"/>
    </w:rPr>
  </w:style>
  <w:style w:type="character" w:styleId="736">
    <w:name w:val="Heading 2 Char"/>
    <w:basedOn w:val="709"/>
    <w:rPr>
      <w:rFonts w:ascii="Arial" w:hAnsi="Arial" w:eastAsia="Arial" w:cs="Arial"/>
      <w:sz w:val="34"/>
      <w:szCs w:val="34"/>
      <w:lang w:val="ru-RU" w:bidi="ru-RU"/>
    </w:rPr>
  </w:style>
  <w:style w:type="character" w:styleId="737">
    <w:name w:val="Заголовок 3 Знак"/>
    <w:basedOn w:val="709"/>
    <w:rPr>
      <w:rFonts w:ascii="Arial" w:hAnsi="Arial" w:eastAsia="Arial" w:cs="Arial"/>
      <w:sz w:val="30"/>
      <w:szCs w:val="30"/>
      <w:lang w:val="ru-RU" w:bidi="ru-RU"/>
    </w:rPr>
  </w:style>
  <w:style w:type="character" w:styleId="738">
    <w:name w:val="Заголовок 4 Знак"/>
    <w:basedOn w:val="709"/>
    <w:rPr>
      <w:rFonts w:ascii="Arial" w:hAnsi="Arial" w:eastAsia="Arial" w:cs="Arial"/>
      <w:b/>
      <w:bCs/>
      <w:sz w:val="26"/>
      <w:szCs w:val="26"/>
      <w:lang w:val="ru-RU" w:bidi="ru-RU"/>
    </w:rPr>
  </w:style>
  <w:style w:type="character" w:styleId="739">
    <w:name w:val="Заголовок 5 Знак"/>
    <w:basedOn w:val="709"/>
    <w:rPr>
      <w:rFonts w:ascii="Arial" w:hAnsi="Arial" w:eastAsia="Arial" w:cs="Arial"/>
      <w:b/>
      <w:bCs/>
      <w:sz w:val="24"/>
      <w:szCs w:val="24"/>
      <w:lang w:val="ru-RU" w:bidi="ru-RU"/>
    </w:rPr>
  </w:style>
  <w:style w:type="character" w:styleId="740">
    <w:name w:val="Заголовок 6 Знак"/>
    <w:basedOn w:val="709"/>
    <w:rPr>
      <w:rFonts w:ascii="Arial" w:hAnsi="Arial" w:eastAsia="Arial" w:cs="Arial"/>
      <w:b/>
      <w:bCs/>
      <w:sz w:val="22"/>
      <w:szCs w:val="22"/>
      <w:lang w:val="ru-RU" w:bidi="ru-RU"/>
    </w:rPr>
  </w:style>
  <w:style w:type="character" w:styleId="741">
    <w:name w:val="Заголовок 7 Знак"/>
    <w:basedOn w:val="709"/>
    <w:rPr>
      <w:rFonts w:ascii="Arial" w:hAnsi="Arial" w:eastAsia="Arial" w:cs="Arial"/>
      <w:b/>
      <w:bCs/>
      <w:i/>
      <w:iCs/>
      <w:sz w:val="22"/>
      <w:szCs w:val="22"/>
      <w:lang w:val="ru-RU" w:bidi="ru-RU"/>
    </w:rPr>
  </w:style>
  <w:style w:type="character" w:styleId="742">
    <w:name w:val="Заголовок 8 Знак"/>
    <w:basedOn w:val="709"/>
    <w:rPr>
      <w:rFonts w:ascii="Arial" w:hAnsi="Arial" w:eastAsia="Arial" w:cs="Arial"/>
      <w:i/>
      <w:iCs/>
      <w:sz w:val="22"/>
      <w:szCs w:val="22"/>
      <w:lang w:val="ru-RU" w:bidi="ru-RU"/>
    </w:rPr>
  </w:style>
  <w:style w:type="character" w:styleId="743">
    <w:name w:val="Заголовок 9 Знак"/>
    <w:basedOn w:val="709"/>
    <w:rPr>
      <w:rFonts w:ascii="Arial" w:hAnsi="Arial" w:eastAsia="Arial" w:cs="Arial"/>
      <w:i/>
      <w:iCs/>
      <w:sz w:val="21"/>
      <w:szCs w:val="21"/>
      <w:lang w:val="ru-RU" w:bidi="ru-RU"/>
    </w:rPr>
  </w:style>
  <w:style w:type="paragraph" w:styleId="744">
    <w:name w:val="No Spacing"/>
    <w:qFormat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character" w:styleId="745">
    <w:name w:val="Название Знак"/>
    <w:basedOn w:val="709"/>
    <w:rPr>
      <w:rFonts w:ascii="Calibri" w:hAnsi="Calibri" w:eastAsia="Calibri" w:cs="Calibri"/>
      <w:sz w:val="48"/>
      <w:szCs w:val="48"/>
      <w:lang w:val="ru-RU" w:bidi="ru-RU"/>
    </w:rPr>
  </w:style>
  <w:style w:type="paragraph" w:styleId="746">
    <w:name w:val="Subtitle"/>
    <w:basedOn w:val="707"/>
    <w:qFormat/>
    <w:pPr>
      <w:ind w:left="0" w:right="0"/>
      <w:jc w:val="left"/>
      <w:spacing w:before="200" w:after="0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character" w:styleId="747">
    <w:name w:val="Подзаголовок Знак"/>
    <w:basedOn w:val="709"/>
    <w:rPr>
      <w:rFonts w:ascii="Calibri" w:hAnsi="Calibri" w:eastAsia="Calibri" w:cs="Calibri"/>
      <w:sz w:val="24"/>
      <w:szCs w:val="24"/>
      <w:lang w:val="ru-RU" w:bidi="ru-RU"/>
    </w:rPr>
  </w:style>
  <w:style w:type="paragraph" w:styleId="748">
    <w:name w:val="Quote"/>
    <w:basedOn w:val="707"/>
    <w:qFormat/>
    <w:pPr>
      <w:ind w:left="720" w:right="720"/>
      <w:jc w:val="left"/>
      <w:spacing w:before="0" w:after="0" w:line="240" w:lineRule="auto"/>
    </w:pPr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749">
    <w:name w:val="Цитата 2 Знак"/>
    <w:basedOn w:val="709"/>
    <w:rPr>
      <w:rFonts w:ascii="Calibri" w:hAnsi="Calibri" w:eastAsia="Calibri" w:cs="Calibri"/>
      <w:i/>
      <w:iCs/>
      <w:sz w:val="24"/>
      <w:szCs w:val="24"/>
      <w:lang w:val="ru-RU" w:bidi="ru-RU"/>
    </w:rPr>
  </w:style>
  <w:style w:type="paragraph" w:styleId="750">
    <w:name w:val="Intense Quote"/>
    <w:basedOn w:val="707"/>
    <w:qFormat/>
    <w:pPr>
      <w:ind w:left="720" w:righ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751">
    <w:name w:val="Выделенная цитата Знак"/>
    <w:basedOn w:val="709"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752">
    <w:name w:val="Верхний колонтитул Знак1"/>
    <w:basedOn w:val="709"/>
    <w:rPr>
      <w:rFonts w:ascii="Calibri" w:hAnsi="Calibri" w:eastAsia="Calibri" w:cs="Calibri"/>
      <w:sz w:val="24"/>
      <w:szCs w:val="24"/>
      <w:lang w:val="ru-RU" w:bidi="ru-RU"/>
    </w:rPr>
  </w:style>
  <w:style w:type="character" w:styleId="753">
    <w:name w:val="Footer Char"/>
    <w:basedOn w:val="709"/>
    <w:rPr>
      <w:rFonts w:ascii="Calibri" w:hAnsi="Calibri" w:eastAsia="Calibri" w:cs="Calibri"/>
      <w:sz w:val="24"/>
      <w:szCs w:val="24"/>
      <w:lang w:val="ru-RU" w:bidi="ru-RU"/>
    </w:rPr>
  </w:style>
  <w:style w:type="character" w:styleId="754">
    <w:name w:val="Нижний колонтитул Знак1"/>
    <w:rPr>
      <w:rFonts w:ascii="Calibri" w:hAnsi="Calibri" w:eastAsia="Calibri" w:cs="Calibri"/>
      <w:sz w:val="24"/>
      <w:szCs w:val="24"/>
      <w:lang w:val="ru-RU" w:bidi="ru-RU"/>
    </w:rPr>
  </w:style>
  <w:style w:type="table" w:styleId="755">
    <w:name w:val="Table Grid Light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56">
    <w:name w:val="Plain Table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57">
    <w:name w:val="Plain Table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58">
    <w:name w:val="Plain Table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59">
    <w:name w:val="Plain Table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0">
    <w:name w:val="Plain Table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1">
    <w:name w:val="Grid Table 1 Light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2">
    <w:name w:val="Grid Table 1 Light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3">
    <w:name w:val="Grid Table 1 Light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4">
    <w:name w:val="Grid Table 1 Light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5">
    <w:name w:val="Grid Table 1 Light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6">
    <w:name w:val="Grid Table 1 Light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7">
    <w:name w:val="Grid Table 1 Light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8">
    <w:name w:val="Grid Table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69">
    <w:name w:val="Grid Table 2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0">
    <w:name w:val="Grid Table 2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1">
    <w:name w:val="Grid Table 2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2">
    <w:name w:val="Grid Table 2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3">
    <w:name w:val="Grid Table 2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4">
    <w:name w:val="Grid Table 2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5">
    <w:name w:val="Grid Table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6">
    <w:name w:val="Grid Table 3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7">
    <w:name w:val="Grid Table 3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8">
    <w:name w:val="Grid Table 3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79">
    <w:name w:val="Grid Table 3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0">
    <w:name w:val="Grid Table 3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1">
    <w:name w:val="Grid Table 3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2">
    <w:name w:val="Grid Table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3">
    <w:name w:val="Grid Table 4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4">
    <w:name w:val="Grid Table 4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5">
    <w:name w:val="Grid Table 4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6">
    <w:name w:val="Grid Table 4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7">
    <w:name w:val="Grid Table 4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8">
    <w:name w:val="Grid Table 4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89">
    <w:name w:val="Grid Table 5 Dark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0">
    <w:name w:val="Grid Table 5 Dark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1">
    <w:name w:val="Grid Table 5 Dark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2">
    <w:name w:val="Grid Table 5 Dark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3">
    <w:name w:val="Grid Table 5 Dark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4">
    <w:name w:val="Grid Table 5 Dark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5">
    <w:name w:val="Grid Table 5 Dark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6">
    <w:name w:val="Grid Table 6 Colorful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7">
    <w:name w:val="Grid Table 6 Colorful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8">
    <w:name w:val="Grid Table 6 Colorful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799">
    <w:name w:val="Grid Table 6 Colorful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0">
    <w:name w:val="Grid Table 6 Colorful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1">
    <w:name w:val="Grid Table 6 Colorful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2">
    <w:name w:val="Grid Table 6 Colorful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3">
    <w:name w:val="Grid Table 7 Colorful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4">
    <w:name w:val="Grid Table 7 Colorful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5">
    <w:name w:val="Grid Table 7 Colorful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6">
    <w:name w:val="Grid Table 7 Colorful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7">
    <w:name w:val="Grid Table 7 Colorful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8">
    <w:name w:val="Grid Table 7 Colorful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09">
    <w:name w:val="Grid Table 7 Colorful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0">
    <w:name w:val="List Table 1 Light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1">
    <w:name w:val="List Table 1 Light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2">
    <w:name w:val="List Table 1 Light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3">
    <w:name w:val="List Table 1 Light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4">
    <w:name w:val="List Table 1 Light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5">
    <w:name w:val="List Table 1 Light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6">
    <w:name w:val="List Table 1 Light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7">
    <w:name w:val="List Table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8">
    <w:name w:val="List Table 2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19">
    <w:name w:val="List Table 2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0">
    <w:name w:val="List Table 2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1">
    <w:name w:val="List Table 2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2">
    <w:name w:val="List Table 2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3">
    <w:name w:val="List Table 2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4">
    <w:name w:val="List Table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5">
    <w:name w:val="List Table 3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6">
    <w:name w:val="List Table 3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7">
    <w:name w:val="List Table 3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8">
    <w:name w:val="List Table 3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29">
    <w:name w:val="List Table 3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0">
    <w:name w:val="List Table 3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1">
    <w:name w:val="List Table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2">
    <w:name w:val="List Table 4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3">
    <w:name w:val="List Table 4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4">
    <w:name w:val="List Table 4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5">
    <w:name w:val="List Table 4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6">
    <w:name w:val="List Table 4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7">
    <w:name w:val="List Table 4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8">
    <w:name w:val="List Table 5 Dark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39">
    <w:name w:val="List Table 5 Dark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0">
    <w:name w:val="List Table 5 Dark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1">
    <w:name w:val="List Table 5 Dark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2">
    <w:name w:val="List Table 5 Dark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3">
    <w:name w:val="List Table 5 Dark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4">
    <w:name w:val="List Table 5 Dark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5">
    <w:name w:val="List Table 6 Colorful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6">
    <w:name w:val="List Table 6 Colorful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7">
    <w:name w:val="List Table 6 Colorful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8">
    <w:name w:val="List Table 6 Colorful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49">
    <w:name w:val="List Table 6 Colorful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0">
    <w:name w:val="List Table 6 Colorful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1">
    <w:name w:val="List Table 6 Colorful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2">
    <w:name w:val="List Table 7 Colorful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3">
    <w:name w:val="List Table 7 Colorful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4">
    <w:name w:val="List Table 7 Colorful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5">
    <w:name w:val="List Table 7 Colorful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6">
    <w:name w:val="List Table 7 Colorful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7">
    <w:name w:val="List Table 7 Colorful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8">
    <w:name w:val="List Table 7 Colorful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59">
    <w:name w:val="Lined - Accent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0">
    <w:name w:val="Lined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1">
    <w:name w:val="Lined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2">
    <w:name w:val="Lined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3">
    <w:name w:val="Lined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4">
    <w:name w:val="Lined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5">
    <w:name w:val="Lined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6">
    <w:name w:val="Bordered &amp; Lined - Accent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7">
    <w:name w:val="Bordered &amp; Lined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8">
    <w:name w:val="Bordered &amp; Lined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69">
    <w:name w:val="Bordered &amp; Lined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0">
    <w:name w:val="Bordered &amp; Lined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1">
    <w:name w:val="Bordered &amp; Lined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2">
    <w:name w:val="Bordered &amp; Lined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3">
    <w:name w:val="Bordered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4">
    <w:name w:val="Bordered - Accent 1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5">
    <w:name w:val="Bordered - Accent 2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6">
    <w:name w:val="Bordered - Accent 3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7">
    <w:name w:val="Bordered - Accent 4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8">
    <w:name w:val="Bordered - Accent 5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table" w:styleId="879">
    <w:name w:val="Bordered - Accent 6"/>
    <w:basedOn w:val="710"/>
    <w:pPr>
      <w:ind w:left="0" w:right="0"/>
      <w:jc w:val="left"/>
      <w:spacing w:before="0" w:after="200" w:line="276" w:lineRule="auto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fixed"/>
      <w:tblCellMar>
        <w:left w:w="108" w:type="dxa"/>
        <w:right w:w="108" w:type="dxa"/>
      </w:tblCellMar>
    </w:tblPr>
  </w:style>
  <w:style w:type="character" w:styleId="880">
    <w:name w:val="Текст сноски Знак2"/>
    <w:rPr>
      <w:rFonts w:ascii="Calibri" w:hAnsi="Calibri" w:eastAsia="Calibri" w:cs="Calibri"/>
      <w:sz w:val="18"/>
      <w:szCs w:val="18"/>
      <w:lang w:val="ru-RU" w:bidi="ru-RU"/>
    </w:rPr>
  </w:style>
  <w:style w:type="paragraph" w:styleId="881">
    <w:name w:val="endnote text"/>
    <w:basedOn w:val="707"/>
    <w:semiHidden/>
    <w:unhideWhenUsed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0"/>
      <w:szCs w:val="20"/>
      <w:lang w:val="ru-RU" w:bidi="ru-RU"/>
    </w:rPr>
  </w:style>
  <w:style w:type="character" w:styleId="882">
    <w:name w:val="Текст концевой сноски Знак"/>
    <w:basedOn w:val="709"/>
    <w:rPr>
      <w:rFonts w:ascii="Calibri" w:hAnsi="Calibri" w:eastAsia="Calibri" w:cs="Calibri"/>
      <w:sz w:val="20"/>
      <w:szCs w:val="20"/>
      <w:lang w:val="ru-RU" w:bidi="ru-RU"/>
    </w:rPr>
  </w:style>
  <w:style w:type="character" w:styleId="883">
    <w:name w:val="endnote reference"/>
    <w:basedOn w:val="709"/>
    <w:semiHidden/>
    <w:unhideWhenUsed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paragraph" w:styleId="884">
    <w:name w:val="toc 1"/>
    <w:basedOn w:val="707"/>
    <w:unhideWhenUsed/>
    <w:pPr>
      <w:ind w:left="0" w:right="0"/>
      <w:jc w:val="left"/>
      <w:spacing w:before="0" w:after="57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885">
    <w:name w:val="toc 2"/>
    <w:basedOn w:val="707"/>
    <w:unhideWhenUsed/>
    <w:pPr>
      <w:ind w:left="283" w:right="0"/>
      <w:jc w:val="left"/>
      <w:spacing w:before="0" w:after="57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886">
    <w:name w:val="toc 3"/>
    <w:basedOn w:val="707"/>
    <w:unhideWhenUsed/>
    <w:pPr>
      <w:ind w:left="567" w:right="0"/>
      <w:jc w:val="left"/>
      <w:spacing w:before="0" w:after="57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887">
    <w:name w:val="toc 4"/>
    <w:basedOn w:val="707"/>
    <w:unhideWhenUsed/>
    <w:pPr>
      <w:ind w:left="850" w:right="0"/>
      <w:jc w:val="left"/>
      <w:spacing w:before="0" w:after="57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888">
    <w:name w:val="toc 5"/>
    <w:basedOn w:val="707"/>
    <w:unhideWhenUsed/>
    <w:pPr>
      <w:ind w:left="1134" w:right="0"/>
      <w:jc w:val="left"/>
      <w:spacing w:before="0" w:after="57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889">
    <w:name w:val="toc 6"/>
    <w:basedOn w:val="707"/>
    <w:unhideWhenUsed/>
    <w:pPr>
      <w:ind w:left="1417" w:right="0"/>
      <w:jc w:val="left"/>
      <w:spacing w:before="0" w:after="57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890">
    <w:name w:val="toc 7"/>
    <w:basedOn w:val="707"/>
    <w:unhideWhenUsed/>
    <w:pPr>
      <w:ind w:left="1701" w:right="0"/>
      <w:jc w:val="left"/>
      <w:spacing w:before="0" w:after="57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891">
    <w:name w:val="toc 8"/>
    <w:basedOn w:val="707"/>
    <w:unhideWhenUsed/>
    <w:pPr>
      <w:ind w:left="1984" w:right="0"/>
      <w:jc w:val="left"/>
      <w:spacing w:before="0" w:after="57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892">
    <w:name w:val="toc 9"/>
    <w:basedOn w:val="707"/>
    <w:unhideWhenUsed/>
    <w:pPr>
      <w:ind w:left="2268" w:right="0"/>
      <w:jc w:val="left"/>
      <w:spacing w:before="0" w:after="57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character" w:styleId="893">
    <w:name w:val="Заголовок 1 Знак"/>
    <w:basedOn w:val="709"/>
    <w:qFormat/>
    <w:rPr>
      <w:rFonts w:ascii="Times New Roman" w:hAnsi="Times New Roman" w:eastAsia="Times New Roman" w:cs="Times New Roman"/>
      <w:b/>
      <w:bCs/>
      <w:sz w:val="48"/>
      <w:szCs w:val="48"/>
      <w:lang w:val="ru-RU" w:bidi="ru-RU"/>
    </w:rPr>
  </w:style>
  <w:style w:type="paragraph" w:styleId="894">
    <w:name w:val="TOC Heading"/>
    <w:basedOn w:val="708"/>
    <w:qFormat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895">
    <w:name w:val="table of figures"/>
    <w:basedOn w:val="707"/>
    <w:unhideWhenUsed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character" w:styleId="896">
    <w:name w:val="Hyperlink"/>
    <w:basedOn w:val="709"/>
    <w:unhideWhenUsed/>
    <w:rPr>
      <w:rFonts w:ascii="Calibri" w:hAnsi="Calibri" w:eastAsia="Calibri" w:cs="Calibri"/>
      <w:color w:val="0000ff"/>
      <w:sz w:val="24"/>
      <w:szCs w:val="24"/>
      <w:u w:val="single"/>
      <w:lang w:val="ru-RU" w:bidi="ru-RU"/>
    </w:rPr>
  </w:style>
  <w:style w:type="character" w:styleId="897">
    <w:name w:val="Текст выноски Знак"/>
    <w:basedOn w:val="709"/>
    <w:qFormat/>
    <w:rPr>
      <w:rFonts w:ascii=" Tahoma" w:hAnsi=" Tahoma" w:eastAsia=" Tahoma" w:cs=" Tahoma"/>
      <w:sz w:val="16"/>
      <w:szCs w:val="16"/>
      <w:lang w:val="ru-RU" w:bidi="ru-RU"/>
    </w:rPr>
  </w:style>
  <w:style w:type="character" w:styleId="898">
    <w:name w:val="Заголовок 2 Знак"/>
    <w:basedOn w:val="709"/>
    <w:qFormat/>
    <w:rPr>
      <w:rFonts w:ascii=" Cambria" w:hAnsi=" Cambria" w:eastAsia=" Cambria" w:cs=" Cambria"/>
      <w:b/>
      <w:bCs/>
      <w:i/>
      <w:iCs/>
      <w:sz w:val="28"/>
      <w:szCs w:val="28"/>
      <w:lang w:val="ru-RU" w:bidi="ru-RU"/>
    </w:rPr>
  </w:style>
  <w:style w:type="character" w:styleId="899">
    <w:name w:val="Абзац списка Знак"/>
    <w:qFormat/>
    <w:rPr>
      <w:rFonts w:ascii="Calibri" w:hAnsi="Calibri" w:eastAsia="Calibri" w:cs="Calibri"/>
      <w:sz w:val="24"/>
      <w:szCs w:val="24"/>
      <w:lang w:val="ru-RU" w:bidi="ru-RU"/>
    </w:rPr>
  </w:style>
  <w:style w:type="character" w:styleId="900">
    <w:name w:val="МОН основной Знак"/>
    <w:qFormat/>
    <w:rPr>
      <w:rFonts w:ascii="Calibri" w:hAnsi="Calibri" w:eastAsia="Calibri" w:cs="Calibri"/>
      <w:sz w:val="28"/>
      <w:szCs w:val="28"/>
      <w:lang w:val="ru-RU" w:bidi="ru-RU"/>
    </w:rPr>
  </w:style>
  <w:style w:type="character" w:styleId="901">
    <w:name w:val="Strong"/>
    <w:basedOn w:val="709"/>
    <w:qFormat/>
    <w:rPr>
      <w:rFonts w:ascii="Calibri" w:hAnsi="Calibri" w:eastAsia="Calibri" w:cs="Calibri"/>
      <w:b/>
      <w:bCs/>
      <w:sz w:val="24"/>
      <w:szCs w:val="24"/>
      <w:lang w:val="ru-RU" w:bidi="ru-RU"/>
    </w:rPr>
  </w:style>
  <w:style w:type="character" w:styleId="902">
    <w:name w:val="Текст сноски Знак"/>
    <w:basedOn w:val="709"/>
    <w:qFormat/>
    <w:rPr>
      <w:rFonts w:ascii="Calibri" w:hAnsi="Calibri" w:eastAsia="Calibri" w:cs="Calibri"/>
      <w:sz w:val="24"/>
      <w:szCs w:val="24"/>
      <w:lang w:val="ru-RU" w:bidi="ru-RU"/>
    </w:rPr>
  </w:style>
  <w:style w:type="character" w:styleId="903">
    <w:name w:val="Символ сноски"/>
    <w:unhideWhenUsed/>
    <w:qFormat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character" w:styleId="904">
    <w:name w:val="footnote reference"/>
    <w:basedOn w:val="709"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character" w:styleId="905">
    <w:name w:val="Основной текст (2)_"/>
    <w:basedOn w:val="709"/>
    <w:qFormat/>
    <w:rPr>
      <w:rFonts w:ascii="Calibri" w:hAnsi="Calibri" w:eastAsia="Calibri" w:cs="Calibri"/>
      <w:sz w:val="28"/>
      <w:szCs w:val="28"/>
      <w:shd w:val="clear" w:color="auto" w:fill="ffffff"/>
      <w:lang w:val="ru-RU" w:bidi="ru-RU"/>
    </w:rPr>
  </w:style>
  <w:style w:type="character" w:styleId="906">
    <w:name w:val="Основной текст (2) + 12 pt"/>
    <w:basedOn w:val="905"/>
    <w:qFormat/>
    <w:rPr>
      <w:rFonts w:ascii="Calibri" w:hAnsi="Calibri" w:eastAsia="Calibri" w:cs="Calibri"/>
      <w:color w:val="000000"/>
      <w:sz w:val="24"/>
      <w:szCs w:val="24"/>
      <w:shd w:val="clear" w:color="auto" w:fill="ffffff"/>
      <w:lang w:val="ru-RU" w:bidi="ru-RU"/>
    </w:rPr>
  </w:style>
  <w:style w:type="character" w:styleId="907">
    <w:name w:val="Стандартный HTML Знак"/>
    <w:basedOn w:val="709"/>
    <w:qFormat/>
    <w:rPr>
      <w:rFonts w:ascii=" Courier New" w:hAnsi=" Courier New" w:eastAsia=" Courier New" w:cs=" Courier New"/>
      <w:sz w:val="20"/>
      <w:szCs w:val="20"/>
      <w:lang w:val="ru-RU" w:bidi="ru-RU"/>
    </w:rPr>
  </w:style>
  <w:style w:type="character" w:styleId="908">
    <w:name w:val="Нижний колонтитул Знак"/>
    <w:basedOn w:val="709"/>
    <w:qFormat/>
    <w:rPr>
      <w:rFonts w:ascii="Calibri" w:hAnsi="Calibri" w:eastAsia="Calibri" w:cs="Calibri"/>
      <w:sz w:val="20"/>
      <w:szCs w:val="20"/>
      <w:lang w:val="ru-RU" w:bidi="ru-RU"/>
    </w:rPr>
  </w:style>
  <w:style w:type="character" w:styleId="909">
    <w:name w:val="page number"/>
    <w:basedOn w:val="709"/>
    <w:unhideWhenUsed/>
    <w:qFormat/>
    <w:rPr>
      <w:rFonts w:ascii="Calibri" w:hAnsi="Calibri" w:eastAsia="Calibri" w:cs="Calibri"/>
      <w:sz w:val="24"/>
      <w:szCs w:val="24"/>
      <w:lang w:val="ru-RU" w:bidi="ru-RU"/>
    </w:rPr>
  </w:style>
  <w:style w:type="character" w:styleId="910">
    <w:name w:val="Верхний колонтитул Знак"/>
    <w:basedOn w:val="709"/>
    <w:qFormat/>
    <w:rPr>
      <w:rFonts w:ascii="Calibri" w:hAnsi="Calibri" w:eastAsia="Calibri" w:cs="Calibri"/>
      <w:sz w:val="20"/>
      <w:szCs w:val="20"/>
      <w:lang w:val="ru-RU" w:bidi="ru-RU"/>
    </w:rPr>
  </w:style>
  <w:style w:type="character" w:styleId="911">
    <w:name w:val="Intense Emphasis"/>
    <w:basedOn w:val="709"/>
    <w:qFormat/>
    <w:rPr>
      <w:rFonts w:ascii="Calibri" w:hAnsi="Calibri" w:eastAsia="Calibri" w:cs="Calibri"/>
      <w:i/>
      <w:iCs/>
      <w:color w:val="4472c4"/>
      <w:sz w:val="24"/>
      <w:szCs w:val="24"/>
      <w:lang w:val="ru-RU" w:bidi="ru-RU"/>
    </w:rPr>
  </w:style>
  <w:style w:type="character" w:styleId="912">
    <w:name w:val="ConsPlusNormal Знак"/>
    <w:qFormat/>
    <w:rPr>
      <w:rFonts w:ascii="Times New Roman" w:hAnsi="Times New Roman" w:eastAsia="Times New Roman" w:cs="Times New Roman"/>
      <w:sz w:val="28"/>
      <w:szCs w:val="28"/>
      <w:lang w:val="ru-RU" w:bidi="ru-RU"/>
    </w:rPr>
  </w:style>
  <w:style w:type="character" w:styleId="913">
    <w:name w:val="Основной текст Знак"/>
    <w:basedOn w:val="709"/>
    <w:qFormat/>
    <w:rPr>
      <w:rFonts w:ascii="Times New Roman" w:hAnsi="Times New Roman" w:eastAsia="Times New Roman" w:cs="Times New Roman"/>
      <w:sz w:val="28"/>
      <w:szCs w:val="28"/>
      <w:lang w:val="ru-RU" w:bidi="ru-RU"/>
    </w:rPr>
  </w:style>
  <w:style w:type="character" w:styleId="914">
    <w:name w:val="Слабое выделение1"/>
    <w:basedOn w:val="709"/>
    <w:qFormat/>
    <w:rPr>
      <w:rFonts w:ascii="Calibri" w:hAnsi="Calibri" w:eastAsia="Calibri" w:cs="Calibri"/>
      <w:i/>
      <w:iCs/>
      <w:color w:val="808080"/>
      <w:sz w:val="24"/>
      <w:szCs w:val="24"/>
      <w:lang w:val="ru-RU" w:bidi="ru-RU"/>
    </w:rPr>
  </w:style>
  <w:style w:type="character" w:styleId="915">
    <w:name w:val="Заголовок Знак"/>
    <w:basedOn w:val="709"/>
    <w:qFormat/>
    <w:rPr>
      <w:rFonts w:ascii="Times New Roman" w:hAnsi="Times New Roman" w:eastAsia="Times New Roman" w:cs="Times New Roman"/>
      <w:b/>
      <w:bCs/>
      <w:sz w:val="32"/>
      <w:szCs w:val="32"/>
      <w:lang w:val="ru-RU" w:bidi="ru-RU"/>
    </w:rPr>
  </w:style>
  <w:style w:type="character" w:styleId="916">
    <w:name w:val="Заголовок 2 Знак1"/>
    <w:basedOn w:val="709"/>
    <w:semiHidden/>
    <w:qFormat/>
    <w:rPr>
      <w:rFonts w:ascii=" Cambria" w:hAnsi=" Cambria" w:eastAsia=" Cambria" w:cs=" Cambria"/>
      <w:b/>
      <w:bCs/>
      <w:color w:val="4f81bd"/>
      <w:sz w:val="26"/>
      <w:szCs w:val="26"/>
      <w:lang w:val="ru-RU" w:bidi="ru-RU"/>
    </w:rPr>
  </w:style>
  <w:style w:type="character" w:styleId="917">
    <w:name w:val="Текст сноски Знак1"/>
    <w:basedOn w:val="709"/>
    <w:semiHidden/>
    <w:qFormat/>
    <w:rPr>
      <w:rFonts w:ascii="Calibri" w:hAnsi="Calibri" w:eastAsia="Calibri" w:cs="Calibri"/>
      <w:sz w:val="20"/>
      <w:szCs w:val="20"/>
      <w:lang w:val="ru-RU" w:bidi="ru-RU"/>
    </w:rPr>
  </w:style>
  <w:style w:type="character" w:styleId="918">
    <w:name w:val="Subtle Emphasis"/>
    <w:basedOn w:val="709"/>
    <w:qFormat/>
    <w:rPr>
      <w:rFonts w:ascii="Calibri" w:hAnsi="Calibri" w:eastAsia="Calibri" w:cs="Calibri"/>
      <w:i/>
      <w:iCs/>
      <w:color w:val="808080"/>
      <w:sz w:val="24"/>
      <w:szCs w:val="24"/>
      <w:lang w:val="ru-RU" w:bidi="ru-RU"/>
    </w:rPr>
  </w:style>
  <w:style w:type="paragraph" w:styleId="919">
    <w:name w:val="Заголовок"/>
    <w:basedOn w:val="707"/>
    <w:qFormat/>
    <w:pPr>
      <w:ind w:left="0" w:right="0"/>
      <w:jc w:val="left"/>
      <w:keepNext/>
      <w:spacing w:before="240" w:after="120" w:line="240" w:lineRule="auto"/>
    </w:pPr>
    <w:rPr>
      <w:rFonts w:ascii=" Liberation Sans" w:hAnsi=" Liberation Sans" w:eastAsia=" Liberation Sans" w:cs=" Liberation Sans"/>
      <w:sz w:val="28"/>
      <w:szCs w:val="28"/>
      <w:lang w:val="ru-RU" w:bidi="ru-RU"/>
    </w:rPr>
  </w:style>
  <w:style w:type="paragraph" w:styleId="920">
    <w:name w:val="Body Text"/>
    <w:basedOn w:val="707"/>
    <w:qFormat/>
    <w:pPr>
      <w:ind w:left="0" w:right="0"/>
      <w:jc w:val="left"/>
      <w:spacing w:before="0" w:after="0" w:line="240" w:lineRule="auto"/>
    </w:pPr>
    <w:rPr>
      <w:rFonts w:ascii="Times New Roman" w:hAnsi="Times New Roman" w:eastAsia="Times New Roman" w:cs="Times New Roman"/>
      <w:sz w:val="28"/>
      <w:szCs w:val="28"/>
      <w:lang w:val="ru-RU" w:bidi="ru-RU"/>
    </w:rPr>
  </w:style>
  <w:style w:type="character" w:styleId="921">
    <w:name w:val="Основной текст Знак1"/>
    <w:basedOn w:val="709"/>
    <w:semiHidden/>
    <w:rPr>
      <w:rFonts w:ascii="Times New Roman" w:hAnsi="Times New Roman" w:eastAsia="Times New Roman" w:cs="Times New Roman"/>
      <w:sz w:val="24"/>
      <w:szCs w:val="24"/>
      <w:lang w:val="ru-RU" w:bidi="ru-RU"/>
    </w:rPr>
  </w:style>
  <w:style w:type="paragraph" w:styleId="922">
    <w:name w:val="List"/>
    <w:basedOn w:val="920"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923">
    <w:name w:val="Caption"/>
    <w:basedOn w:val="707"/>
    <w:qFormat/>
    <w:pPr>
      <w:ind w:left="0" w:right="0"/>
      <w:jc w:val="left"/>
      <w:spacing w:before="120" w:after="120" w:line="240" w:lineRule="auto"/>
    </w:pPr>
    <w:rPr>
      <w:rFonts w:ascii="Calibri" w:hAnsi="Calibri" w:eastAsia="Calibri" w:cs="Calibri"/>
      <w:i/>
      <w:iCs/>
      <w:sz w:val="24"/>
      <w:szCs w:val="24"/>
      <w:lang w:val="ru-RU" w:bidi="ru-RU"/>
    </w:rPr>
  </w:style>
  <w:style w:type="paragraph" w:styleId="924">
    <w:name w:val="index 1"/>
    <w:basedOn w:val="707"/>
    <w:semiHidden/>
    <w:unhideWhenUsed/>
    <w:pPr>
      <w:ind w:left="240" w:right="0" w:hanging="240"/>
      <w:jc w:val="left"/>
      <w:spacing w:before="0" w:after="200" w:line="276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925">
    <w:name w:val="index heading"/>
    <w:basedOn w:val="707"/>
    <w:qFormat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926">
    <w:name w:val="Balloon Text"/>
    <w:basedOn w:val="707"/>
    <w:unhideWhenUsed/>
    <w:qFormat/>
    <w:pPr>
      <w:ind w:left="0" w:right="0"/>
      <w:jc w:val="left"/>
      <w:spacing w:before="0" w:after="0" w:line="240" w:lineRule="auto"/>
    </w:pPr>
    <w:rPr>
      <w:rFonts w:ascii=" Tahoma" w:hAnsi=" Tahoma" w:eastAsia=" Tahoma" w:cs=" Tahoma"/>
      <w:sz w:val="16"/>
      <w:szCs w:val="16"/>
      <w:lang w:val="ru-RU" w:bidi="ru-RU"/>
    </w:rPr>
  </w:style>
  <w:style w:type="character" w:styleId="927">
    <w:name w:val="Текст выноски Знак1"/>
    <w:basedOn w:val="709"/>
    <w:semiHidden/>
    <w:rPr>
      <w:rFonts w:ascii="Tahoma" w:hAnsi="Tahoma" w:eastAsia="Tahoma" w:cs="Tahoma"/>
      <w:sz w:val="16"/>
      <w:szCs w:val="16"/>
      <w:lang w:val="ru-RU" w:bidi="ru-RU"/>
    </w:rPr>
  </w:style>
  <w:style w:type="paragraph" w:styleId="928">
    <w:name w:val="ConsPlusNormal"/>
    <w:qFormat/>
    <w:pPr>
      <w:ind w:left="0" w:right="0"/>
      <w:jc w:val="left"/>
      <w:spacing w:before="0" w:after="0" w:line="240" w:lineRule="auto"/>
    </w:pPr>
    <w:rPr>
      <w:rFonts w:ascii="Times New Roman" w:hAnsi="Times New Roman" w:eastAsia="Times New Roman" w:cs="Times New Roman"/>
      <w:sz w:val="28"/>
      <w:szCs w:val="28"/>
      <w:lang w:val="ru-RU" w:bidi="ru-RU"/>
    </w:rPr>
  </w:style>
  <w:style w:type="paragraph" w:styleId="929">
    <w:name w:val="Заголовок 21"/>
    <w:basedOn w:val="707"/>
    <w:unhideWhenUsed/>
    <w:qFormat/>
    <w:pPr>
      <w:ind w:left="0" w:right="0"/>
      <w:jc w:val="left"/>
      <w:keepNext/>
      <w:spacing w:before="240" w:after="60" w:line="240" w:lineRule="auto"/>
      <w:outlineLvl w:val="1"/>
    </w:pPr>
    <w:rPr>
      <w:rFonts w:ascii=" Cambria" w:hAnsi=" Cambria" w:eastAsia=" Cambria" w:cs=" Cambria"/>
      <w:b/>
      <w:bCs/>
      <w:i/>
      <w:iCs/>
      <w:sz w:val="28"/>
      <w:szCs w:val="28"/>
      <w:lang w:val="ru-RU" w:bidi="ru-RU"/>
    </w:rPr>
  </w:style>
  <w:style w:type="paragraph" w:styleId="930">
    <w:name w:val="Знак Знак Знак"/>
    <w:basedOn w:val="707"/>
    <w:qFormat/>
    <w:pPr>
      <w:ind w:left="0" w:right="0"/>
      <w:jc w:val="left"/>
      <w:spacing w:before="0" w:after="160" w:line="240" w:lineRule="exact"/>
    </w:pPr>
    <w:rPr>
      <w:rFonts w:ascii=" Verdana" w:hAnsi=" Verdana" w:eastAsia=" Verdana" w:cs=" Verdana"/>
      <w:sz w:val="20"/>
      <w:szCs w:val="20"/>
      <w:lang w:val="ru-RU" w:bidi="ru-RU"/>
    </w:rPr>
  </w:style>
  <w:style w:type="paragraph" w:styleId="931">
    <w:name w:val="Знак Знак Знак Знак"/>
    <w:basedOn w:val="707"/>
    <w:qFormat/>
    <w:pPr>
      <w:ind w:left="0" w:right="0"/>
      <w:jc w:val="left"/>
      <w:spacing w:before="0" w:after="160" w:line="240" w:lineRule="exact"/>
    </w:pPr>
    <w:rPr>
      <w:rFonts w:ascii=" Verdana" w:hAnsi=" Verdana" w:eastAsia=" Verdana" w:cs=" Verdana"/>
      <w:sz w:val="20"/>
      <w:szCs w:val="20"/>
      <w:lang w:val="ru-RU" w:bidi="ru-RU"/>
    </w:rPr>
  </w:style>
  <w:style w:type="paragraph" w:styleId="932">
    <w:name w:val="List Paragraph"/>
    <w:basedOn w:val="707"/>
    <w:qFormat/>
    <w:pPr>
      <w:contextualSpacing/>
      <w:ind w:left="720" w:right="0"/>
      <w:jc w:val="left"/>
      <w:spacing w:before="0" w:after="0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933">
    <w:name w:val="МОН основной"/>
    <w:basedOn w:val="707"/>
    <w:qFormat/>
    <w:pPr>
      <w:ind w:left="0" w:right="0" w:firstLine="709"/>
      <w:jc w:val="both"/>
      <w:spacing w:before="0" w:after="0" w:line="360" w:lineRule="auto"/>
    </w:pPr>
    <w:rPr>
      <w:rFonts w:ascii="Calibri" w:hAnsi="Calibri" w:eastAsia="Calibri" w:cs="Calibri"/>
      <w:sz w:val="28"/>
      <w:szCs w:val="28"/>
      <w:lang w:val="ru-RU" w:bidi="ru-RU"/>
    </w:rPr>
  </w:style>
  <w:style w:type="paragraph" w:styleId="934">
    <w:name w:val="Текст сноски1"/>
    <w:basedOn w:val="707"/>
    <w:unhideWhenUsed/>
    <w:qFormat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935">
    <w:name w:val="Основной текст (2)"/>
    <w:basedOn w:val="707"/>
    <w:qFormat/>
    <w:pPr>
      <w:ind w:left="0" w:right="0" w:hanging="420"/>
      <w:jc w:val="left"/>
      <w:spacing w:before="240" w:after="0" w:line="240" w:lineRule="atLeast"/>
      <w:shd w:val="clear" w:color="auto" w:fill="ffffff"/>
    </w:pPr>
    <w:rPr>
      <w:rFonts w:ascii="Calibri" w:hAnsi="Calibri" w:eastAsia="Calibri" w:cs="Calibri"/>
      <w:sz w:val="28"/>
      <w:szCs w:val="28"/>
      <w:lang w:val="ru-RU" w:bidi="ru-RU"/>
    </w:rPr>
  </w:style>
  <w:style w:type="paragraph" w:styleId="936">
    <w:name w:val="HTML Preformatted"/>
    <w:basedOn w:val="707"/>
    <w:unhideWhenUsed/>
    <w:qFormat/>
    <w:pPr>
      <w:ind w:left="0" w:right="0"/>
      <w:jc w:val="left"/>
      <w:spacing w:before="0"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 Courier New" w:hAnsi=" Courier New" w:eastAsia=" Courier New" w:cs=" Courier New"/>
      <w:sz w:val="20"/>
      <w:szCs w:val="20"/>
      <w:lang w:val="ru-RU" w:bidi="ru-RU"/>
    </w:rPr>
  </w:style>
  <w:style w:type="character" w:styleId="937">
    <w:name w:val="Стандартный HTML Знак1"/>
    <w:basedOn w:val="709"/>
    <w:semiHidden/>
    <w:rPr>
      <w:rFonts w:ascii="Courier New" w:hAnsi="Courier New" w:eastAsia="Courier New" w:cs="Courier New"/>
      <w:sz w:val="20"/>
      <w:szCs w:val="20"/>
      <w:lang w:val="ru-RU" w:bidi="ru-RU"/>
    </w:rPr>
  </w:style>
  <w:style w:type="paragraph" w:styleId="938">
    <w:name w:val="Normal (Web)"/>
    <w:basedOn w:val="707"/>
    <w:unhideWhenUsed/>
    <w:qFormat/>
    <w:pPr>
      <w:ind w:left="0" w:right="0"/>
      <w:jc w:val="left"/>
      <w:spacing w:before="0" w:beforeAutospacing="1" w:after="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bidi="ru-RU"/>
    </w:rPr>
  </w:style>
  <w:style w:type="paragraph" w:styleId="939">
    <w:name w:val="Колонтитул"/>
    <w:basedOn w:val="707"/>
    <w:qFormat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4"/>
      <w:szCs w:val="24"/>
      <w:lang w:val="ru-RU" w:bidi="ru-RU"/>
    </w:rPr>
  </w:style>
  <w:style w:type="paragraph" w:styleId="940">
    <w:name w:val="Footer"/>
    <w:basedOn w:val="707"/>
    <w:unhideWhenUsed/>
    <w:pPr>
      <w:ind w:left="0" w:right="0"/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0"/>
      <w:szCs w:val="20"/>
      <w:lang w:val="ru-RU" w:bidi="ru-RU"/>
    </w:rPr>
  </w:style>
  <w:style w:type="paragraph" w:styleId="941">
    <w:name w:val="Header"/>
    <w:basedOn w:val="707"/>
    <w:unhideWhenUsed/>
    <w:pPr>
      <w:ind w:left="0" w:right="0"/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0"/>
      <w:szCs w:val="20"/>
      <w:lang w:val="ru-RU" w:bidi="ru-RU"/>
    </w:rPr>
  </w:style>
  <w:style w:type="paragraph" w:styleId="942">
    <w:name w:val="Standard"/>
    <w:qFormat/>
    <w:pPr>
      <w:ind w:left="0" w:right="0"/>
      <w:jc w:val="left"/>
      <w:spacing w:before="0" w:after="0" w:line="240" w:lineRule="auto"/>
    </w:pPr>
    <w:rPr>
      <w:rFonts w:ascii=" Arial Unicode MS" w:hAnsi=" Arial Unicode MS" w:eastAsia=" Arial Unicode MS" w:cs=" Arial Unicode MS"/>
      <w:color w:val="000000"/>
      <w:sz w:val="24"/>
      <w:szCs w:val="24"/>
      <w:lang w:val="ru-RU" w:bidi="ru-RU"/>
    </w:rPr>
  </w:style>
  <w:style w:type="paragraph" w:styleId="943">
    <w:name w:val="formattext"/>
    <w:basedOn w:val="707"/>
    <w:qFormat/>
    <w:pPr>
      <w:ind w:left="0" w:right="0"/>
      <w:jc w:val="left"/>
      <w:spacing w:before="0" w:beforeAutospacing="1" w:after="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bidi="ru-RU"/>
    </w:rPr>
  </w:style>
  <w:style w:type="paragraph" w:styleId="944">
    <w:name w:val="Default"/>
    <w:qFormat/>
    <w:pPr>
      <w:ind w:left="0" w:right="0"/>
      <w:jc w:val="left"/>
      <w:spacing w:before="0"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bidi="ru-RU"/>
    </w:rPr>
  </w:style>
  <w:style w:type="paragraph" w:styleId="945">
    <w:name w:val="Table Paragraph"/>
    <w:basedOn w:val="707"/>
    <w:qFormat/>
    <w:pPr>
      <w:ind w:left="0" w:right="0"/>
      <w:jc w:val="left"/>
      <w:spacing w:before="0" w:after="0" w:line="240" w:lineRule="auto"/>
    </w:pPr>
    <w:rPr>
      <w:rFonts w:ascii="Times New Roman" w:hAnsi="Times New Roman" w:eastAsia="Times New Roman" w:cs="Times New Roman"/>
      <w:sz w:val="24"/>
      <w:szCs w:val="24"/>
      <w:lang w:val="ru-RU" w:bidi="ru-RU"/>
    </w:rPr>
  </w:style>
  <w:style w:type="paragraph" w:styleId="946">
    <w:name w:val="Title"/>
    <w:basedOn w:val="707"/>
    <w:qFormat/>
    <w:pPr>
      <w:ind w:left="3574" w:right="0"/>
      <w:jc w:val="left"/>
      <w:spacing w:before="73" w:after="0" w:line="240" w:lineRule="auto"/>
    </w:pPr>
    <w:rPr>
      <w:rFonts w:ascii="Times New Roman" w:hAnsi="Times New Roman" w:eastAsia="Times New Roman" w:cs="Times New Roman"/>
      <w:b/>
      <w:bCs/>
      <w:sz w:val="32"/>
      <w:szCs w:val="32"/>
      <w:lang w:val="ru-RU" w:bidi="ru-RU"/>
    </w:rPr>
  </w:style>
  <w:style w:type="character" w:styleId="947">
    <w:name w:val="Название Знак1"/>
    <w:basedOn w:val="709"/>
    <w:uiPriority w:val="10"/>
    <w:rPr>
      <w:rFonts w:ascii="Cambria" w:hAnsi="Cambria" w:eastAsia="Cambria" w:cs="Cambria"/>
      <w:b/>
      <w:bCs/>
      <w:sz w:val="32"/>
      <w:szCs w:val="32"/>
      <w:lang w:val="ru-RU" w:bidi="ru-RU"/>
    </w:rPr>
  </w:style>
  <w:style w:type="paragraph" w:styleId="948">
    <w:name w:val="footnote text"/>
    <w:basedOn w:val="707"/>
    <w:semiHidden/>
    <w:unhideWhenUsed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0"/>
      <w:szCs w:val="20"/>
      <w:lang w:val="ru-RU" w:bidi="ru-RU"/>
    </w:rPr>
  </w:style>
  <w:style w:type="character" w:styleId="949">
    <w:name w:val="Текст сноски Знак3"/>
    <w:basedOn w:val="709"/>
    <w:semiHidden/>
    <w:rPr>
      <w:rFonts w:ascii="Times New Roman" w:hAnsi="Times New Roman" w:eastAsia="Times New Roman" w:cs="Times New Roman"/>
      <w:sz w:val="20"/>
      <w:szCs w:val="20"/>
      <w:lang w:val="ru-RU" w:bidi="ru-RU"/>
    </w:rPr>
  </w:style>
  <w:style w:type="table" w:styleId="950">
    <w:name w:val="Table Grid"/>
    <w:basedOn w:val="710"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0"/>
      <w:szCs w:val="20"/>
      <w:lang w:val="ru-RU" w:bidi="ru-RU"/>
    </w:rPr>
    <w:tblPr>
      <w:tblW w:w="0" w:type="auto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951">
    <w:name w:val="Table Normal"/>
    <w:semiHidden/>
    <w:unhideWhenUsed/>
    <w:qFormat/>
    <w:pPr>
      <w:ind w:left="0" w:right="0"/>
      <w:jc w:val="left"/>
      <w:spacing w:before="0" w:after="0" w:line="240" w:lineRule="auto"/>
    </w:pPr>
    <w:rPr>
      <w:rFonts w:ascii="Calibri" w:hAnsi="Calibri" w:eastAsia="Calibri" w:cs="Calibri"/>
      <w:sz w:val="24"/>
      <w:szCs w:val="24"/>
      <w:lang w:val="ru-RU" w:bidi="ru-RU"/>
    </w:rPr>
    <w:tblPr>
      <w:tblW w:w="0" w:type="auto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numbering" w:styleId="95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image" Target="media/image1.png"/><Relationship Id="rId13" Type="http://schemas.openxmlformats.org/officeDocument/2006/relationships/hyperlink" Target="http://www.pravo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3</cp:revision>
  <dcterms:modified xsi:type="dcterms:W3CDTF">2024-08-15T03:04:21Z</dcterms:modified>
</cp:coreProperties>
</file>