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CE1CCC" w:rsidTr="0096796D">
        <w:tc>
          <w:tcPr>
            <w:tcW w:w="4783" w:type="dxa"/>
          </w:tcPr>
          <w:p w:rsidR="00CE1CCC" w:rsidRDefault="00CE1CCC" w:rsidP="00D65B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F3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D65B5C" w:rsidRDefault="00CE1CCC" w:rsidP="00D65B5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из бюджета </w:t>
            </w:r>
            <w:r w:rsidR="00D65B5C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 субсидии юридическому лицу</w:t>
            </w: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>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</w:t>
            </w:r>
            <w:r w:rsidR="00D65B5C">
              <w:rPr>
                <w:rFonts w:ascii="Times New Roman" w:hAnsi="Times New Roman" w:cs="Times New Roman"/>
                <w:sz w:val="28"/>
                <w:szCs w:val="28"/>
              </w:rPr>
              <w:t>лнением работ, оказанием услуг</w:t>
            </w:r>
          </w:p>
          <w:p w:rsidR="00CE1CCC" w:rsidRDefault="00CE1CCC" w:rsidP="00D37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F16" w:rsidRDefault="00C54F16" w:rsidP="00C54F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2BD5" w:rsidRDefault="005F2BD5" w:rsidP="00C54F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2BD5" w:rsidRDefault="005F2BD5" w:rsidP="00C54F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2BD5" w:rsidRDefault="005F2BD5" w:rsidP="00C54F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BD5" w:rsidRDefault="005F2BD5" w:rsidP="00C54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</w:t>
      </w:r>
      <w:r w:rsidR="00E22F92">
        <w:rPr>
          <w:rFonts w:ascii="Times New Roman" w:hAnsi="Times New Roman" w:cs="Times New Roman"/>
          <w:sz w:val="28"/>
          <w:szCs w:val="28"/>
        </w:rPr>
        <w:t>руководителя (иного уполномоченного  лица)</w:t>
      </w:r>
      <w:r>
        <w:rPr>
          <w:rFonts w:ascii="Times New Roman" w:hAnsi="Times New Roman" w:cs="Times New Roman"/>
          <w:sz w:val="28"/>
          <w:szCs w:val="28"/>
        </w:rPr>
        <w:t>, представляющего Получателя.</w:t>
      </w:r>
    </w:p>
    <w:p w:rsidR="00C54F16" w:rsidRDefault="004B127A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C54F16">
        <w:rPr>
          <w:rFonts w:ascii="Times New Roman" w:hAnsi="Times New Roman" w:cs="Times New Roman"/>
          <w:sz w:val="28"/>
          <w:szCs w:val="28"/>
        </w:rPr>
        <w:t>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  <w:proofErr w:type="gramEnd"/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Справка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  <w:proofErr w:type="gramEnd"/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hyperlink r:id="rId7" w:history="1">
        <w:proofErr w:type="gramStart"/>
        <w:r w:rsidR="000766DA">
          <w:rPr>
            <w:rFonts w:ascii="Times New Roman" w:hAnsi="Times New Roman" w:cs="Times New Roman"/>
            <w:sz w:val="28"/>
            <w:szCs w:val="28"/>
          </w:rPr>
          <w:t>Письменное</w:t>
        </w:r>
      </w:hyperlink>
      <w:r w:rsidR="000766DA">
        <w:rPr>
          <w:rFonts w:ascii="Times New Roman" w:hAnsi="Times New Roman" w:cs="Times New Roman"/>
          <w:sz w:val="28"/>
          <w:szCs w:val="28"/>
        </w:rPr>
        <w:t xml:space="preserve"> обязательство</w:t>
      </w:r>
      <w:r w:rsidR="003B4604">
        <w:rPr>
          <w:rFonts w:ascii="Times New Roman" w:hAnsi="Times New Roman" w:cs="Times New Roman"/>
          <w:sz w:val="28"/>
          <w:szCs w:val="28"/>
        </w:rPr>
        <w:t xml:space="preserve"> Получателя</w:t>
      </w:r>
      <w:r w:rsidR="000766DA">
        <w:rPr>
          <w:rFonts w:ascii="Times New Roman" w:hAnsi="Times New Roman" w:cs="Times New Roman"/>
          <w:sz w:val="28"/>
          <w:szCs w:val="28"/>
        </w:rPr>
        <w:t>, гарантирующее</w:t>
      </w:r>
      <w:r w:rsidR="004B127A">
        <w:rPr>
          <w:rFonts w:ascii="Times New Roman" w:hAnsi="Times New Roman" w:cs="Times New Roman"/>
          <w:sz w:val="28"/>
          <w:szCs w:val="28"/>
        </w:rPr>
        <w:t xml:space="preserve"> </w:t>
      </w:r>
      <w:r w:rsidR="007A300C">
        <w:rPr>
          <w:rFonts w:ascii="Times New Roman" w:hAnsi="Times New Roman" w:cs="Times New Roman"/>
          <w:sz w:val="28"/>
          <w:szCs w:val="28"/>
        </w:rPr>
        <w:t xml:space="preserve">на первое число месяца, предшествующего месяцу, в котором планируется заключение Соглашение о предоставлении Субсидии: </w:t>
      </w:r>
      <w:r>
        <w:rPr>
          <w:rFonts w:ascii="Times New Roman" w:hAnsi="Times New Roman" w:cs="Times New Roman"/>
          <w:sz w:val="28"/>
          <w:szCs w:val="28"/>
        </w:rPr>
        <w:t xml:space="preserve">отсутствие у Получателя, </w:t>
      </w:r>
      <w:r>
        <w:rPr>
          <w:rFonts w:ascii="Times New Roman" w:hAnsi="Times New Roman" w:cs="Times New Roman"/>
          <w:sz w:val="28"/>
          <w:szCs w:val="28"/>
        </w:rPr>
        <w:lastRenderedPageBreak/>
        <w:t>просроченной задолженности по субсидиям, бюджетным инвестициям и иным</w:t>
      </w:r>
      <w:r w:rsidR="004B127A">
        <w:rPr>
          <w:rFonts w:ascii="Times New Roman" w:hAnsi="Times New Roman" w:cs="Times New Roman"/>
          <w:sz w:val="28"/>
          <w:szCs w:val="28"/>
        </w:rPr>
        <w:t xml:space="preserve"> средствам, предоставленным из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4B127A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(договорами (соглашениями) о предоставлении субсидий, бюджетных инвестиций)</w:t>
      </w:r>
      <w:r w:rsidR="005F2BD5">
        <w:rPr>
          <w:rFonts w:ascii="Times New Roman" w:hAnsi="Times New Roman" w:cs="Times New Roman"/>
          <w:sz w:val="28"/>
          <w:szCs w:val="28"/>
        </w:rPr>
        <w:t xml:space="preserve"> и соблюдени</w:t>
      </w:r>
      <w:r w:rsidR="00BF795A">
        <w:rPr>
          <w:rFonts w:ascii="Times New Roman" w:hAnsi="Times New Roman" w:cs="Times New Roman"/>
          <w:sz w:val="28"/>
          <w:szCs w:val="28"/>
        </w:rPr>
        <w:t>е</w:t>
      </w:r>
      <w:r w:rsidR="005F2BD5">
        <w:rPr>
          <w:rFonts w:ascii="Times New Roman" w:hAnsi="Times New Roman" w:cs="Times New Roman"/>
          <w:sz w:val="28"/>
          <w:szCs w:val="28"/>
        </w:rPr>
        <w:t xml:space="preserve"> иных требований, установленных Порядком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Документы, подтверждающие осуществление затрат, в том числе:</w:t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Федерации;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 уплаты процентов),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организацией;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4"/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лизинга.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5"/>
      </w:r>
      <w:proofErr w:type="gramEnd"/>
    </w:p>
    <w:p w:rsidR="00C54F16" w:rsidRPr="00C54F16" w:rsidRDefault="00C54F16" w:rsidP="00C54F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F16">
        <w:rPr>
          <w:rFonts w:ascii="Times New Roman" w:hAnsi="Times New Roman" w:cs="Times New Roman"/>
          <w:sz w:val="28"/>
          <w:szCs w:val="28"/>
        </w:rPr>
        <w:t xml:space="preserve">6. Иные документы </w:t>
      </w:r>
      <w:r w:rsidR="00D97B56">
        <w:rPr>
          <w:rFonts w:ascii="Times New Roman" w:hAnsi="Times New Roman" w:cs="Times New Roman"/>
          <w:sz w:val="28"/>
          <w:szCs w:val="28"/>
        </w:rPr>
        <w:t>в соответствии с Порядком предоставления субсидии</w:t>
      </w:r>
      <w:r w:rsidRPr="00C54F16">
        <w:rPr>
          <w:rFonts w:ascii="Times New Roman" w:hAnsi="Times New Roman" w:cs="Times New Roman"/>
          <w:sz w:val="28"/>
          <w:szCs w:val="28"/>
        </w:rPr>
        <w:t>: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6"/>
      </w:r>
    </w:p>
    <w:p w:rsidR="00C54F16" w:rsidRPr="00C54F16" w:rsidRDefault="00C54F16" w:rsidP="00C54F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F16">
        <w:rPr>
          <w:rFonts w:ascii="Times New Roman" w:hAnsi="Times New Roman" w:cs="Times New Roman"/>
          <w:sz w:val="28"/>
          <w:szCs w:val="28"/>
        </w:rPr>
        <w:t>6.1. ______________________________________;</w:t>
      </w:r>
    </w:p>
    <w:p w:rsidR="00C54F16" w:rsidRDefault="00C54F16" w:rsidP="00EF7D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F16">
        <w:rPr>
          <w:rFonts w:ascii="Times New Roman" w:hAnsi="Times New Roman" w:cs="Times New Roman"/>
          <w:sz w:val="28"/>
          <w:szCs w:val="28"/>
        </w:rPr>
        <w:t>6.2. ______________________________________.</w:t>
      </w:r>
    </w:p>
    <w:p w:rsidR="00165DCB" w:rsidRDefault="00165DCB" w:rsidP="00336C1F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165DCB" w:rsidSect="004B0E29">
          <w:headerReference w:type="default" r:id="rId8"/>
          <w:head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bookmarkStart w:id="1" w:name="Par46"/>
      <w:bookmarkEnd w:id="1"/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4B0E29" w:rsidTr="006D55A5">
        <w:tc>
          <w:tcPr>
            <w:tcW w:w="4642" w:type="dxa"/>
          </w:tcPr>
          <w:p w:rsidR="00D65B5C" w:rsidRDefault="00D65B5C" w:rsidP="00D65B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D65B5C" w:rsidRDefault="00D65B5C" w:rsidP="00D65B5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 субсидии юридическому лицу</w:t>
            </w: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>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лнением работ, оказанием услуг</w:t>
            </w:r>
          </w:p>
          <w:p w:rsidR="004B0E29" w:rsidRDefault="004B0E29" w:rsidP="00C672ED">
            <w:pPr>
              <w:pStyle w:val="ConsPlusTitle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F16" w:rsidRDefault="00C54F16" w:rsidP="004B0E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0E29" w:rsidRDefault="004B0E29" w:rsidP="004B0E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0E29" w:rsidRDefault="004B0E29" w:rsidP="004B0E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236" w:rsidRPr="001A25FF" w:rsidRDefault="00A46236" w:rsidP="004B0E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236" w:rsidRPr="001A25FF" w:rsidRDefault="00A46236" w:rsidP="004B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46236" w:rsidRDefault="00A46236" w:rsidP="004B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E29" w:rsidRPr="001A25FF" w:rsidRDefault="004B0E29" w:rsidP="004B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0"/>
        <w:gridCol w:w="2920"/>
        <w:gridCol w:w="1592"/>
        <w:gridCol w:w="2074"/>
        <w:gridCol w:w="2557"/>
      </w:tblGrid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Срок, на который запланировано достижение показателя</w:t>
            </w: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6895" w:rsidRPr="001A25FF" w:rsidRDefault="000A6895" w:rsidP="00336C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5561" w:rsidRDefault="000A6895">
      <w:pPr>
        <w:rPr>
          <w:rFonts w:ascii="Times New Roman" w:hAnsi="Times New Roman" w:cs="Times New Roman"/>
          <w:sz w:val="28"/>
          <w:szCs w:val="28"/>
        </w:rPr>
        <w:sectPr w:rsidR="00615561" w:rsidSect="00C93B2F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1A25F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8F0DB8" w:rsidTr="00CE1CCC">
        <w:tc>
          <w:tcPr>
            <w:tcW w:w="4783" w:type="dxa"/>
          </w:tcPr>
          <w:p w:rsidR="00D65B5C" w:rsidRDefault="00D65B5C" w:rsidP="00D65B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D65B5C" w:rsidRDefault="00D65B5C" w:rsidP="00D65B5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 субсидии юридическому лицу</w:t>
            </w: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>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лнением работ, оказанием услуг</w:t>
            </w:r>
          </w:p>
          <w:p w:rsidR="008F0DB8" w:rsidRDefault="008F0DB8" w:rsidP="00E7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6895" w:rsidRPr="001A25FF" w:rsidRDefault="000A6895" w:rsidP="007802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6895" w:rsidRDefault="000A6895" w:rsidP="007802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029D" w:rsidRPr="001A25FF" w:rsidRDefault="0078029D" w:rsidP="007802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6895" w:rsidRPr="001A25FF" w:rsidRDefault="000A6895" w:rsidP="007802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6895" w:rsidRPr="001A25FF" w:rsidRDefault="000A6895" w:rsidP="00780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ОТЧЕТ</w:t>
      </w:r>
    </w:p>
    <w:p w:rsidR="003A2843" w:rsidRDefault="003A2843" w:rsidP="00780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РЕЗУЛЬТАТИВНОСТИ </w:t>
      </w:r>
    </w:p>
    <w:p w:rsidR="000A6895" w:rsidRPr="001A25FF" w:rsidRDefault="000A6895" w:rsidP="00780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по состоянию на « ____» __________ 20____ года</w:t>
      </w:r>
    </w:p>
    <w:p w:rsidR="0078029D" w:rsidRPr="001A25FF" w:rsidRDefault="0078029D" w:rsidP="00780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895" w:rsidRPr="001A25FF" w:rsidRDefault="000A6895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</w:t>
      </w:r>
    </w:p>
    <w:p w:rsidR="000A6895" w:rsidRPr="001A25FF" w:rsidRDefault="000A6895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Периодичность: _______________________________</w:t>
      </w:r>
    </w:p>
    <w:p w:rsidR="000A6895" w:rsidRPr="001A25FF" w:rsidRDefault="000A6895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53"/>
        <w:gridCol w:w="1740"/>
        <w:gridCol w:w="1344"/>
        <w:gridCol w:w="1506"/>
        <w:gridCol w:w="1732"/>
        <w:gridCol w:w="1481"/>
        <w:gridCol w:w="1497"/>
      </w:tblGrid>
      <w:tr w:rsidR="00A565ED" w:rsidRPr="001A25FF" w:rsidTr="00A565ED">
        <w:trPr>
          <w:cantSplit/>
        </w:trPr>
        <w:tc>
          <w:tcPr>
            <w:tcW w:w="684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6" w:type="dxa"/>
          </w:tcPr>
          <w:p w:rsidR="00553477" w:rsidRPr="009977E4" w:rsidRDefault="00553477" w:rsidP="00A56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 w:rsidR="00D4376C" w:rsidRPr="009977E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843" w:type="dxa"/>
          </w:tcPr>
          <w:p w:rsidR="00553477" w:rsidRPr="009977E4" w:rsidRDefault="00553477" w:rsidP="00A56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09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  <w:r w:rsidR="001446B1" w:rsidRPr="009977E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3778" w:type="dxa"/>
          </w:tcPr>
          <w:p w:rsidR="00553477" w:rsidRPr="009977E4" w:rsidRDefault="00553477" w:rsidP="000A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669" w:type="dxa"/>
          </w:tcPr>
          <w:p w:rsidR="00553477" w:rsidRPr="009977E4" w:rsidRDefault="00553477" w:rsidP="000A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2426" w:type="dxa"/>
          </w:tcPr>
          <w:p w:rsidR="00553477" w:rsidRPr="009977E4" w:rsidRDefault="00553477" w:rsidP="000A6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A565ED" w:rsidRPr="001A25FF" w:rsidTr="00A565ED">
        <w:trPr>
          <w:cantSplit/>
        </w:trPr>
        <w:tc>
          <w:tcPr>
            <w:tcW w:w="684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8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9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6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565ED" w:rsidRPr="001A25FF" w:rsidTr="00A565ED">
        <w:trPr>
          <w:cantSplit/>
        </w:trPr>
        <w:tc>
          <w:tcPr>
            <w:tcW w:w="684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553477" w:rsidRPr="009977E4" w:rsidRDefault="00553477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895" w:rsidRPr="001A25FF" w:rsidRDefault="000A6895" w:rsidP="00997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193" w:rsidRPr="001A25FF" w:rsidRDefault="00790193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Руководитель Получателя  </w:t>
      </w:r>
      <w:r w:rsidR="00E61991">
        <w:rPr>
          <w:rFonts w:ascii="Times New Roman" w:hAnsi="Times New Roman" w:cs="Times New Roman"/>
          <w:sz w:val="28"/>
          <w:szCs w:val="28"/>
        </w:rPr>
        <w:t>___</w:t>
      </w:r>
      <w:r w:rsidRPr="001A25FF">
        <w:rPr>
          <w:rFonts w:ascii="Times New Roman" w:hAnsi="Times New Roman" w:cs="Times New Roman"/>
          <w:sz w:val="28"/>
          <w:szCs w:val="28"/>
        </w:rPr>
        <w:t xml:space="preserve">________  __________     </w:t>
      </w:r>
      <w:r w:rsidR="00E61991">
        <w:rPr>
          <w:rFonts w:ascii="Times New Roman" w:hAnsi="Times New Roman" w:cs="Times New Roman"/>
          <w:sz w:val="28"/>
          <w:szCs w:val="28"/>
        </w:rPr>
        <w:t>____________</w:t>
      </w:r>
      <w:r w:rsidRPr="001A25FF">
        <w:rPr>
          <w:rFonts w:ascii="Times New Roman" w:hAnsi="Times New Roman" w:cs="Times New Roman"/>
          <w:sz w:val="28"/>
          <w:szCs w:val="28"/>
        </w:rPr>
        <w:t>_________</w:t>
      </w:r>
    </w:p>
    <w:p w:rsidR="00790193" w:rsidRPr="001A25FF" w:rsidRDefault="00790193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(уполномоченное лицо)    (должность)    (подпись)       (расшифровка подписи)</w:t>
      </w:r>
    </w:p>
    <w:p w:rsidR="00790193" w:rsidRPr="001A25FF" w:rsidRDefault="00790193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193" w:rsidRPr="001A25FF" w:rsidRDefault="00790193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Исполнитель                  _____________    ________________  ______________</w:t>
      </w:r>
    </w:p>
    <w:p w:rsidR="00790193" w:rsidRDefault="00790193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                                            (должность)                 (ФИО)                 (телефон)</w:t>
      </w:r>
    </w:p>
    <w:p w:rsidR="00942817" w:rsidRPr="001A25FF" w:rsidRDefault="00942817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B61" w:rsidRDefault="00790193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0B61" w:rsidSect="00891DE8">
          <w:headerReference w:type="default" r:id="rId10"/>
          <w:headerReference w:type="first" r:id="rId11"/>
          <w:footnotePr>
            <w:numRestart w:val="eachPage"/>
          </w:footnotePr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1A25FF">
        <w:rPr>
          <w:rFonts w:ascii="Times New Roman" w:hAnsi="Times New Roman" w:cs="Times New Roman"/>
          <w:sz w:val="28"/>
          <w:szCs w:val="28"/>
        </w:rPr>
        <w:t>«_____» __________________ 20___г.</w:t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030B61" w:rsidTr="004B127A">
        <w:tc>
          <w:tcPr>
            <w:tcW w:w="4755" w:type="dxa"/>
          </w:tcPr>
          <w:p w:rsidR="00D65B5C" w:rsidRDefault="00D65B5C" w:rsidP="00D65B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D65B5C" w:rsidRDefault="00D65B5C" w:rsidP="00D65B5C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 субсидии юридическому лицу</w:t>
            </w:r>
            <w:r w:rsidRPr="004B0E29">
              <w:rPr>
                <w:rFonts w:ascii="Times New Roman" w:hAnsi="Times New Roman" w:cs="Times New Roman"/>
                <w:sz w:val="28"/>
                <w:szCs w:val="28"/>
              </w:rPr>
              <w:t>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лнением работ, оказанием услуг</w:t>
            </w:r>
          </w:p>
          <w:p w:rsidR="00030B61" w:rsidRDefault="00030B61" w:rsidP="004E7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B61" w:rsidRDefault="00030B61" w:rsidP="00030B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0B61" w:rsidRPr="001A25FF" w:rsidRDefault="00030B61" w:rsidP="00030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030B61" w:rsidRPr="001A25FF" w:rsidRDefault="00030B61" w:rsidP="00030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551"/>
        <w:gridCol w:w="1825"/>
        <w:gridCol w:w="1418"/>
        <w:gridCol w:w="1843"/>
        <w:gridCol w:w="1842"/>
        <w:gridCol w:w="1560"/>
        <w:gridCol w:w="1842"/>
        <w:gridCol w:w="1560"/>
        <w:gridCol w:w="2268"/>
      </w:tblGrid>
      <w:tr w:rsidR="00030B61" w:rsidRPr="001A25FF" w:rsidTr="004B127A">
        <w:tc>
          <w:tcPr>
            <w:tcW w:w="551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5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езультатив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683706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1418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proofErr w:type="spellStart"/>
            <w:proofErr w:type="gramStart"/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результатив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683706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1842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</w:t>
            </w:r>
            <w:proofErr w:type="spellStart"/>
            <w:proofErr w:type="gramStart"/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результатив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683706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3402" w:type="dxa"/>
            <w:gridSpan w:val="2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</w:t>
            </w:r>
          </w:p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  <w:proofErr w:type="spellEnd"/>
            <w:proofErr w:type="gramEnd"/>
            <w:r w:rsidR="004B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коэффи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циент</w:t>
            </w:r>
            <w:proofErr w:type="spellEnd"/>
            <w:r w:rsidRPr="00683706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2268" w:type="dxa"/>
            <w:vMerge w:val="restart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(тыс. руб.)</w:t>
            </w:r>
          </w:p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B61" w:rsidRPr="001A25FF" w:rsidTr="004B127A">
        <w:tc>
          <w:tcPr>
            <w:tcW w:w="551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всего перечислено</w:t>
            </w:r>
          </w:p>
        </w:tc>
        <w:tc>
          <w:tcPr>
            <w:tcW w:w="1842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1560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B61" w:rsidRPr="001A25FF" w:rsidTr="004B127A">
        <w:tc>
          <w:tcPr>
            <w:tcW w:w="551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9=(1-гр.5÷гр.4)</w:t>
            </w:r>
          </w:p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×гр.6(гр.7)×гр.8</w:t>
            </w:r>
          </w:p>
        </w:tc>
      </w:tr>
      <w:tr w:rsidR="00030B61" w:rsidRPr="001A25FF" w:rsidTr="004B127A">
        <w:tc>
          <w:tcPr>
            <w:tcW w:w="551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9=(1-гр.5÷гр.4)</w:t>
            </w:r>
          </w:p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×гр.6(гр.7)×гр.8</w:t>
            </w:r>
          </w:p>
        </w:tc>
      </w:tr>
      <w:tr w:rsidR="00030B61" w:rsidRPr="001A25FF" w:rsidTr="004B127A">
        <w:tc>
          <w:tcPr>
            <w:tcW w:w="551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B61" w:rsidRPr="001A25FF" w:rsidTr="004B127A">
        <w:tc>
          <w:tcPr>
            <w:tcW w:w="551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843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842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560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842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560" w:type="dxa"/>
            <w:vAlign w:val="center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06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2268" w:type="dxa"/>
          </w:tcPr>
          <w:p w:rsidR="00030B61" w:rsidRPr="00683706" w:rsidRDefault="00030B61" w:rsidP="004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B61" w:rsidRDefault="00030B61" w:rsidP="00030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B61" w:rsidRDefault="00030B61" w:rsidP="00030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B61" w:rsidRPr="001A25FF" w:rsidRDefault="00030B61" w:rsidP="00030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B61" w:rsidRPr="001A25FF" w:rsidRDefault="00030B61" w:rsidP="00030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Руководитель                                 _________________   _____________     ______________________________</w:t>
      </w:r>
    </w:p>
    <w:p w:rsidR="00030B61" w:rsidRPr="001A25FF" w:rsidRDefault="00030B61" w:rsidP="00030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(уполномоченное лицо)                      (должность)                (подпись)                   (расшифровка подписи)</w:t>
      </w:r>
    </w:p>
    <w:p w:rsidR="00030B61" w:rsidRDefault="00030B61" w:rsidP="00030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B61" w:rsidRPr="001A25FF" w:rsidRDefault="00030B61" w:rsidP="00030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B61" w:rsidRPr="001A25FF" w:rsidRDefault="00030B61" w:rsidP="00030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Исполнитель                  _____________    ________________  ______________</w:t>
      </w:r>
    </w:p>
    <w:p w:rsidR="00030B61" w:rsidRPr="001A25FF" w:rsidRDefault="00030B61" w:rsidP="00030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                                            (должность)                 (ФИО)                 (телефон)</w:t>
      </w:r>
    </w:p>
    <w:p w:rsidR="00891DE8" w:rsidRDefault="00891DE8" w:rsidP="00997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DE8" w:rsidSect="001D03F3">
      <w:headerReference w:type="default" r:id="rId12"/>
      <w:headerReference w:type="first" r:id="rId13"/>
      <w:footnotePr>
        <w:numRestart w:val="eachPage"/>
      </w:footnotePr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27A" w:rsidRDefault="004B127A" w:rsidP="00D4376C">
      <w:pPr>
        <w:spacing w:after="0" w:line="240" w:lineRule="auto"/>
      </w:pPr>
      <w:r>
        <w:separator/>
      </w:r>
    </w:p>
  </w:endnote>
  <w:endnote w:type="continuationSeparator" w:id="1">
    <w:p w:rsidR="004B127A" w:rsidRDefault="004B127A" w:rsidP="00D43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27A" w:rsidRDefault="004B127A" w:rsidP="00D4376C">
      <w:pPr>
        <w:spacing w:after="0" w:line="240" w:lineRule="auto"/>
      </w:pPr>
      <w:r>
        <w:separator/>
      </w:r>
    </w:p>
  </w:footnote>
  <w:footnote w:type="continuationSeparator" w:id="1">
    <w:p w:rsidR="004B127A" w:rsidRDefault="004B127A" w:rsidP="00D4376C">
      <w:pPr>
        <w:spacing w:after="0" w:line="240" w:lineRule="auto"/>
      </w:pPr>
      <w:r>
        <w:continuationSeparator/>
      </w:r>
    </w:p>
  </w:footnote>
  <w:footnote w:id="2">
    <w:p w:rsidR="004B127A" w:rsidRPr="00C54F16" w:rsidRDefault="004B127A" w:rsidP="00B22958">
      <w:pPr>
        <w:pStyle w:val="a7"/>
        <w:ind w:firstLine="567"/>
        <w:rPr>
          <w:sz w:val="24"/>
          <w:szCs w:val="24"/>
        </w:rPr>
      </w:pPr>
      <w:r>
        <w:rPr>
          <w:rStyle w:val="a9"/>
        </w:rPr>
        <w:footnoteRef/>
      </w:r>
      <w:r w:rsidRPr="00C54F16">
        <w:rPr>
          <w:rFonts w:ascii="Times New Roman" w:hAnsi="Times New Roman" w:cs="Times New Roman"/>
          <w:sz w:val="24"/>
          <w:szCs w:val="24"/>
        </w:rPr>
        <w:t>Предусматриваются в соответствии с Порядком предоставления субсидии.</w:t>
      </w:r>
    </w:p>
  </w:footnote>
  <w:footnote w:id="3">
    <w:p w:rsidR="004B127A" w:rsidRPr="00C54F16" w:rsidRDefault="004B127A" w:rsidP="00B229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footnoteRef/>
      </w:r>
      <w:r w:rsidRPr="00C54F16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C54F16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4B127A" w:rsidRPr="00C54F16" w:rsidRDefault="004B127A">
      <w:pPr>
        <w:pStyle w:val="a7"/>
        <w:rPr>
          <w:sz w:val="24"/>
          <w:szCs w:val="24"/>
        </w:rPr>
      </w:pPr>
    </w:p>
  </w:footnote>
  <w:footnote w:id="4">
    <w:p w:rsidR="004B127A" w:rsidRPr="00C54F16" w:rsidRDefault="004B127A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footnoteRef/>
      </w:r>
      <w:r w:rsidRPr="00C54F16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C54F16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4B127A" w:rsidRDefault="004B127A">
      <w:pPr>
        <w:pStyle w:val="a7"/>
      </w:pPr>
    </w:p>
  </w:footnote>
  <w:footnote w:id="5">
    <w:p w:rsidR="004B127A" w:rsidRPr="00C54F16" w:rsidRDefault="004B127A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footnoteRef/>
      </w:r>
      <w:r w:rsidRPr="00C54F16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C54F16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4B127A" w:rsidRPr="00C54F16" w:rsidRDefault="004B127A">
      <w:pPr>
        <w:pStyle w:val="a7"/>
        <w:rPr>
          <w:sz w:val="24"/>
          <w:szCs w:val="24"/>
        </w:rPr>
      </w:pPr>
    </w:p>
  </w:footnote>
  <w:footnote w:id="6">
    <w:p w:rsidR="004B127A" w:rsidRDefault="004B127A" w:rsidP="00EF7D8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a9"/>
        </w:rPr>
        <w:footnoteRef/>
      </w:r>
      <w:r w:rsidRPr="00165DCB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165DCB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документы.</w:t>
      </w:r>
    </w:p>
  </w:footnote>
  <w:footnote w:id="7">
    <w:p w:rsidR="004B127A" w:rsidRDefault="004B127A" w:rsidP="00291957">
      <w:pPr>
        <w:pStyle w:val="a7"/>
        <w:jc w:val="both"/>
      </w:pPr>
      <w:r>
        <w:rPr>
          <w:rStyle w:val="a9"/>
        </w:rPr>
        <w:footnoteRef/>
      </w:r>
      <w:r>
        <w:t xml:space="preserve"> Наименование показателя должно соответствовать наименованию показателя, указанному в графе 2 приложения № 2к соглашению.</w:t>
      </w:r>
    </w:p>
  </w:footnote>
  <w:footnote w:id="8">
    <w:p w:rsidR="004B127A" w:rsidRDefault="004B127A" w:rsidP="00291957">
      <w:pPr>
        <w:pStyle w:val="a7"/>
        <w:jc w:val="both"/>
      </w:pPr>
      <w:r>
        <w:rPr>
          <w:rStyle w:val="a9"/>
        </w:rPr>
        <w:footnoteRef/>
      </w:r>
      <w:r>
        <w:t xml:space="preserve"> Плановое значение показателя должно соответствовать плановому значению показателя, указанному в графе 4 приложения № 2к соглашению.</w:t>
      </w:r>
    </w:p>
  </w:footnote>
  <w:footnote w:id="9">
    <w:p w:rsidR="004B127A" w:rsidRDefault="004B127A" w:rsidP="00030B61">
      <w:pPr>
        <w:pStyle w:val="a7"/>
      </w:pPr>
      <w:r>
        <w:rPr>
          <w:rStyle w:val="a9"/>
        </w:rPr>
        <w:footnoteRef/>
      </w:r>
      <w:r>
        <w:t xml:space="preserve"> Наименование показателя должно соответствовать наименованию показателя, указанному в графе 2 приложения № 2 к соглашению.</w:t>
      </w:r>
    </w:p>
  </w:footnote>
  <w:footnote w:id="10">
    <w:p w:rsidR="004B127A" w:rsidRDefault="004B127A" w:rsidP="00030B61">
      <w:pPr>
        <w:pStyle w:val="a7"/>
      </w:pPr>
      <w:r>
        <w:rPr>
          <w:rStyle w:val="a9"/>
        </w:rPr>
        <w:footnoteRef/>
      </w:r>
      <w:r>
        <w:t xml:space="preserve"> Плановое значение показателя должно соответствовать плановому значению показателя, указанному в графе 4 приложения № 2 к соглашению.</w:t>
      </w:r>
    </w:p>
  </w:footnote>
  <w:footnote w:id="11">
    <w:p w:rsidR="004B127A" w:rsidRDefault="004B127A" w:rsidP="00030B61">
      <w:pPr>
        <w:pStyle w:val="a7"/>
        <w:jc w:val="both"/>
      </w:pPr>
      <w:r>
        <w:rPr>
          <w:rStyle w:val="a9"/>
        </w:rPr>
        <w:footnoteRef/>
      </w:r>
      <w:r>
        <w:t xml:space="preserve"> Достигнутое значение показателя должно соответствовать достигнутому значению показателя, указанному в графе 5 приложения № 3 к соглашению на соответствующую дату.</w:t>
      </w:r>
    </w:p>
  </w:footnote>
  <w:footnote w:id="12">
    <w:p w:rsidR="004B127A" w:rsidRDefault="004B127A" w:rsidP="00030B61">
      <w:pPr>
        <w:pStyle w:val="a7"/>
      </w:pPr>
      <w:r>
        <w:rPr>
          <w:rStyle w:val="a9"/>
        </w:rPr>
        <w:footnoteRef/>
      </w:r>
      <w:r>
        <w:t xml:space="preserve"> Заполняется при необходимости.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7A" w:rsidRDefault="004B127A">
    <w:pPr>
      <w:pStyle w:val="aa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7A" w:rsidRDefault="004B127A">
    <w:pPr>
      <w:pStyle w:val="aa"/>
      <w:jc w:val="center"/>
    </w:pPr>
  </w:p>
  <w:p w:rsidR="004B127A" w:rsidRDefault="004B127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7A" w:rsidRDefault="004B127A" w:rsidP="00C93B2F">
    <w:pPr>
      <w:pStyle w:val="aa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7A" w:rsidRDefault="004B127A">
    <w:pPr>
      <w:pStyle w:val="aa"/>
      <w:jc w:val="center"/>
    </w:pPr>
  </w:p>
  <w:p w:rsidR="004B127A" w:rsidRDefault="004B127A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7A" w:rsidRDefault="004B127A" w:rsidP="00C93B2F">
    <w:pPr>
      <w:pStyle w:val="aa"/>
      <w:jc w:val="center"/>
    </w:pPr>
    <w:r>
      <w:t>2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27A" w:rsidRDefault="004B127A">
    <w:pPr>
      <w:pStyle w:val="aa"/>
      <w:jc w:val="center"/>
    </w:pPr>
  </w:p>
  <w:p w:rsidR="004B127A" w:rsidRDefault="004B127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4F3"/>
    <w:rsid w:val="000016C3"/>
    <w:rsid w:val="00023CDF"/>
    <w:rsid w:val="00030B61"/>
    <w:rsid w:val="00061A5B"/>
    <w:rsid w:val="00066E13"/>
    <w:rsid w:val="000766DA"/>
    <w:rsid w:val="00090E98"/>
    <w:rsid w:val="000A6895"/>
    <w:rsid w:val="000D563E"/>
    <w:rsid w:val="000E0A77"/>
    <w:rsid w:val="000E7889"/>
    <w:rsid w:val="00141FCD"/>
    <w:rsid w:val="001446B1"/>
    <w:rsid w:val="00152788"/>
    <w:rsid w:val="00165DCB"/>
    <w:rsid w:val="001A25FF"/>
    <w:rsid w:val="001B777D"/>
    <w:rsid w:val="001D03F3"/>
    <w:rsid w:val="001D4215"/>
    <w:rsid w:val="001D4E59"/>
    <w:rsid w:val="002304BA"/>
    <w:rsid w:val="002858C9"/>
    <w:rsid w:val="00291957"/>
    <w:rsid w:val="00294155"/>
    <w:rsid w:val="002A5907"/>
    <w:rsid w:val="002B00C3"/>
    <w:rsid w:val="002B5C3E"/>
    <w:rsid w:val="002F1F3A"/>
    <w:rsid w:val="00310B03"/>
    <w:rsid w:val="00336C1F"/>
    <w:rsid w:val="00337496"/>
    <w:rsid w:val="003564FC"/>
    <w:rsid w:val="003A2843"/>
    <w:rsid w:val="003B4604"/>
    <w:rsid w:val="003D539F"/>
    <w:rsid w:val="003F1B6E"/>
    <w:rsid w:val="00435F2C"/>
    <w:rsid w:val="0045667F"/>
    <w:rsid w:val="004B0E29"/>
    <w:rsid w:val="004B127A"/>
    <w:rsid w:val="004C5327"/>
    <w:rsid w:val="004E72A0"/>
    <w:rsid w:val="004F3333"/>
    <w:rsid w:val="005366DC"/>
    <w:rsid w:val="00553477"/>
    <w:rsid w:val="00573564"/>
    <w:rsid w:val="005824F3"/>
    <w:rsid w:val="005C1BAC"/>
    <w:rsid w:val="005E40D1"/>
    <w:rsid w:val="005F2BD5"/>
    <w:rsid w:val="00615561"/>
    <w:rsid w:val="006211D5"/>
    <w:rsid w:val="00640179"/>
    <w:rsid w:val="00642E55"/>
    <w:rsid w:val="00683706"/>
    <w:rsid w:val="006C4C1A"/>
    <w:rsid w:val="006D55A5"/>
    <w:rsid w:val="006F559F"/>
    <w:rsid w:val="007512C1"/>
    <w:rsid w:val="00760A10"/>
    <w:rsid w:val="0078029D"/>
    <w:rsid w:val="00790193"/>
    <w:rsid w:val="007A300C"/>
    <w:rsid w:val="007B501B"/>
    <w:rsid w:val="007B5BC9"/>
    <w:rsid w:val="007C79A2"/>
    <w:rsid w:val="0080247E"/>
    <w:rsid w:val="008032C2"/>
    <w:rsid w:val="00806613"/>
    <w:rsid w:val="008138D9"/>
    <w:rsid w:val="008238F7"/>
    <w:rsid w:val="00844C1D"/>
    <w:rsid w:val="00891DE8"/>
    <w:rsid w:val="008A5516"/>
    <w:rsid w:val="008C3ABB"/>
    <w:rsid w:val="008F0DB8"/>
    <w:rsid w:val="008F3E6C"/>
    <w:rsid w:val="009013B4"/>
    <w:rsid w:val="00942817"/>
    <w:rsid w:val="0096796D"/>
    <w:rsid w:val="00981316"/>
    <w:rsid w:val="00985DC1"/>
    <w:rsid w:val="009977E4"/>
    <w:rsid w:val="009A2695"/>
    <w:rsid w:val="009A2B89"/>
    <w:rsid w:val="009E3A11"/>
    <w:rsid w:val="00A03598"/>
    <w:rsid w:val="00A07275"/>
    <w:rsid w:val="00A2657B"/>
    <w:rsid w:val="00A336B4"/>
    <w:rsid w:val="00A338EB"/>
    <w:rsid w:val="00A35C42"/>
    <w:rsid w:val="00A42B33"/>
    <w:rsid w:val="00A46236"/>
    <w:rsid w:val="00A565ED"/>
    <w:rsid w:val="00A7469F"/>
    <w:rsid w:val="00A767B7"/>
    <w:rsid w:val="00AC0918"/>
    <w:rsid w:val="00AC29EB"/>
    <w:rsid w:val="00AC5901"/>
    <w:rsid w:val="00AD0DBF"/>
    <w:rsid w:val="00B22958"/>
    <w:rsid w:val="00B75948"/>
    <w:rsid w:val="00B974E2"/>
    <w:rsid w:val="00BC4600"/>
    <w:rsid w:val="00BF795A"/>
    <w:rsid w:val="00C06BE9"/>
    <w:rsid w:val="00C14A67"/>
    <w:rsid w:val="00C27D41"/>
    <w:rsid w:val="00C54F16"/>
    <w:rsid w:val="00C672ED"/>
    <w:rsid w:val="00C8073C"/>
    <w:rsid w:val="00C85E24"/>
    <w:rsid w:val="00C90097"/>
    <w:rsid w:val="00C93B2F"/>
    <w:rsid w:val="00CA6E6D"/>
    <w:rsid w:val="00CE1CCC"/>
    <w:rsid w:val="00D37482"/>
    <w:rsid w:val="00D4376C"/>
    <w:rsid w:val="00D65B5C"/>
    <w:rsid w:val="00D97B56"/>
    <w:rsid w:val="00E22F92"/>
    <w:rsid w:val="00E2344F"/>
    <w:rsid w:val="00E442A5"/>
    <w:rsid w:val="00E61991"/>
    <w:rsid w:val="00E74459"/>
    <w:rsid w:val="00EB0D58"/>
    <w:rsid w:val="00EF7D8B"/>
    <w:rsid w:val="00F21D6A"/>
    <w:rsid w:val="00FA4EB9"/>
    <w:rsid w:val="00FB30B3"/>
    <w:rsid w:val="00FB5795"/>
    <w:rsid w:val="00FC559E"/>
    <w:rsid w:val="00FF5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376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376C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376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376C"/>
    <w:rPr>
      <w:vertAlign w:val="superscript"/>
    </w:rPr>
  </w:style>
  <w:style w:type="paragraph" w:customStyle="1" w:styleId="ConsPlusTitle">
    <w:name w:val="ConsPlusTitle"/>
    <w:rsid w:val="001A2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563E"/>
  </w:style>
  <w:style w:type="paragraph" w:styleId="ac">
    <w:name w:val="footer"/>
    <w:basedOn w:val="a"/>
    <w:link w:val="ad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5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376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376C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376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376C"/>
    <w:rPr>
      <w:vertAlign w:val="superscript"/>
    </w:rPr>
  </w:style>
  <w:style w:type="paragraph" w:customStyle="1" w:styleId="ConsPlusTitle">
    <w:name w:val="ConsPlusTitle"/>
    <w:rsid w:val="001A2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563E"/>
  </w:style>
  <w:style w:type="paragraph" w:styleId="ac">
    <w:name w:val="footer"/>
    <w:basedOn w:val="a"/>
    <w:link w:val="ad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5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AB4A9D796DDA132117522DD9A3449A84ED4E0DD90EB385781CF48FD3DB5E1CFC0DFB66A18AEA67XB7AX" TargetMode="Externa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9840F-3AAA-463E-B4CC-B2A56694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Куранова</cp:lastModifiedBy>
  <cp:revision>4</cp:revision>
  <dcterms:created xsi:type="dcterms:W3CDTF">2017-01-23T01:45:00Z</dcterms:created>
  <dcterms:modified xsi:type="dcterms:W3CDTF">2022-06-08T07:56:00Z</dcterms:modified>
</cp:coreProperties>
</file>