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3F3" w:rsidRDefault="00850309" w:rsidP="00850309">
      <w:pPr>
        <w:pStyle w:val="2"/>
        <w:shd w:val="clear" w:color="auto" w:fill="FFFFFF"/>
        <w:spacing w:before="0" w:beforeAutospacing="0" w:after="0" w:afterAutospacing="0"/>
        <w:jc w:val="center"/>
        <w:rPr>
          <w:b w:val="0"/>
          <w:bCs w:val="0"/>
          <w:color w:val="000000" w:themeColor="text1"/>
          <w:sz w:val="42"/>
          <w:szCs w:val="42"/>
        </w:rPr>
      </w:pPr>
      <w:r w:rsidRPr="00850309">
        <w:rPr>
          <w:b w:val="0"/>
          <w:bCs w:val="0"/>
          <w:color w:val="000000" w:themeColor="text1"/>
          <w:sz w:val="42"/>
          <w:szCs w:val="42"/>
        </w:rPr>
        <w:t>ВАЖНО!</w:t>
      </w:r>
    </w:p>
    <w:p w:rsidR="00850309" w:rsidRPr="00850309" w:rsidRDefault="00850309" w:rsidP="00850309">
      <w:pPr>
        <w:pStyle w:val="2"/>
        <w:shd w:val="clear" w:color="auto" w:fill="FFFFFF"/>
        <w:spacing w:before="0" w:beforeAutospacing="0" w:after="0" w:afterAutospacing="0"/>
        <w:jc w:val="center"/>
        <w:rPr>
          <w:b w:val="0"/>
          <w:bCs w:val="0"/>
          <w:color w:val="000000" w:themeColor="text1"/>
          <w:sz w:val="42"/>
          <w:szCs w:val="42"/>
        </w:rPr>
      </w:pPr>
      <w:r w:rsidRPr="00850309">
        <w:rPr>
          <w:b w:val="0"/>
          <w:bCs w:val="0"/>
          <w:color w:val="000000" w:themeColor="text1"/>
          <w:sz w:val="42"/>
          <w:szCs w:val="42"/>
        </w:rPr>
        <w:t xml:space="preserve"> О возможности подтверждения уважительной причины неявки гражданина</w:t>
      </w:r>
    </w:p>
    <w:p w:rsidR="00850309" w:rsidRDefault="00850309">
      <w:pPr>
        <w:rPr>
          <w:color w:val="333333"/>
          <w:sz w:val="32"/>
          <w:szCs w:val="32"/>
          <w:shd w:val="clear" w:color="auto" w:fill="FFFFFF"/>
        </w:rPr>
      </w:pPr>
    </w:p>
    <w:p w:rsidR="00404754" w:rsidRPr="003B3C36" w:rsidRDefault="003B3C36" w:rsidP="003B3C36">
      <w:pPr>
        <w:pBdr>
          <w:top w:val="single" w:sz="4" w:space="1" w:color="auto"/>
          <w:bottom w:val="single" w:sz="4" w:space="1" w:color="auto"/>
        </w:pBdr>
        <w:jc w:val="center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3C36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В</w:t>
      </w:r>
      <w:r w:rsidR="00850309" w:rsidRPr="003B3C36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органы службы занятости в связи с временной утратой трудоспособности после вступления в действие Федерального закона от 30 апреля 2021 г. № 126-ФЗ</w:t>
      </w:r>
    </w:p>
    <w:p w:rsidR="00850309" w:rsidRDefault="00850309"/>
    <w:p w:rsidR="008473F3" w:rsidRPr="008473F3" w:rsidRDefault="008473F3" w:rsidP="006F7315">
      <w:pPr>
        <w:pStyle w:val="Bodytext20"/>
        <w:shd w:val="clear" w:color="auto" w:fill="auto"/>
        <w:tabs>
          <w:tab w:val="left" w:pos="2314"/>
          <w:tab w:val="left" w:pos="6675"/>
          <w:tab w:val="left" w:pos="8598"/>
        </w:tabs>
        <w:spacing w:line="358" w:lineRule="exact"/>
        <w:ind w:firstLine="760"/>
        <w:jc w:val="both"/>
        <w:rPr>
          <w:sz w:val="28"/>
          <w:szCs w:val="28"/>
        </w:rPr>
      </w:pPr>
      <w:proofErr w:type="gramStart"/>
      <w:r w:rsidRPr="008473F3">
        <w:rPr>
          <w:color w:val="000000"/>
          <w:sz w:val="28"/>
          <w:szCs w:val="28"/>
          <w:lang w:eastAsia="ru-RU" w:bidi="ru-RU"/>
        </w:rPr>
        <w:t xml:space="preserve">Министерство труда </w:t>
      </w:r>
      <w:r w:rsidRPr="008473F3">
        <w:rPr>
          <w:rStyle w:val="Bodytext2Bold"/>
          <w:b w:val="0"/>
          <w:sz w:val="28"/>
          <w:szCs w:val="28"/>
        </w:rPr>
        <w:t xml:space="preserve">и </w:t>
      </w:r>
      <w:r w:rsidRPr="008473F3">
        <w:rPr>
          <w:color w:val="000000"/>
          <w:sz w:val="28"/>
          <w:szCs w:val="28"/>
          <w:lang w:eastAsia="ru-RU" w:bidi="ru-RU"/>
        </w:rPr>
        <w:t xml:space="preserve">социальной защиты Российской Федерации </w:t>
      </w:r>
      <w:r w:rsidRPr="008473F3">
        <w:rPr>
          <w:rStyle w:val="Bodytext2Bold"/>
          <w:b w:val="0"/>
          <w:sz w:val="28"/>
          <w:szCs w:val="28"/>
        </w:rPr>
        <w:t xml:space="preserve">в </w:t>
      </w:r>
      <w:r w:rsidRPr="008473F3">
        <w:rPr>
          <w:color w:val="000000"/>
          <w:sz w:val="28"/>
          <w:szCs w:val="28"/>
          <w:lang w:eastAsia="ru-RU" w:bidi="ru-RU"/>
        </w:rPr>
        <w:t xml:space="preserve">связи с поступающими обращениями </w:t>
      </w:r>
      <w:r w:rsidRPr="008473F3">
        <w:rPr>
          <w:rStyle w:val="Bodytext2Bold"/>
          <w:b w:val="0"/>
          <w:sz w:val="28"/>
          <w:szCs w:val="28"/>
        </w:rPr>
        <w:t xml:space="preserve">по </w:t>
      </w:r>
      <w:r w:rsidRPr="008473F3">
        <w:rPr>
          <w:color w:val="000000"/>
          <w:sz w:val="28"/>
          <w:szCs w:val="28"/>
          <w:lang w:eastAsia="ru-RU" w:bidi="ru-RU"/>
        </w:rPr>
        <w:t xml:space="preserve">вопросам, касающимся возможности подтверждения после </w:t>
      </w:r>
      <w:r w:rsidRPr="008473F3">
        <w:rPr>
          <w:rStyle w:val="Bodytext2Bold"/>
          <w:b w:val="0"/>
          <w:sz w:val="28"/>
          <w:szCs w:val="28"/>
        </w:rPr>
        <w:t xml:space="preserve">вступления </w:t>
      </w:r>
      <w:r w:rsidRPr="008473F3">
        <w:rPr>
          <w:color w:val="000000"/>
          <w:sz w:val="28"/>
          <w:szCs w:val="28"/>
          <w:lang w:eastAsia="ru-RU" w:bidi="ru-RU"/>
        </w:rPr>
        <w:t xml:space="preserve">в действие Федерального закона от 30 апреля 2021 г. № </w:t>
      </w:r>
      <w:r w:rsidRPr="008473F3">
        <w:rPr>
          <w:rStyle w:val="Bodytext2Bold"/>
          <w:b w:val="0"/>
          <w:sz w:val="28"/>
          <w:szCs w:val="28"/>
        </w:rPr>
        <w:t xml:space="preserve">126-ФЗ </w:t>
      </w:r>
      <w:r w:rsidRPr="008473F3">
        <w:rPr>
          <w:color w:val="000000"/>
          <w:sz w:val="28"/>
          <w:szCs w:val="28"/>
          <w:lang w:eastAsia="ru-RU" w:bidi="ru-RU"/>
        </w:rPr>
        <w:t xml:space="preserve">«О внесении </w:t>
      </w:r>
      <w:r w:rsidRPr="008473F3">
        <w:rPr>
          <w:rStyle w:val="Bodytext2Bold"/>
          <w:b w:val="0"/>
          <w:sz w:val="28"/>
          <w:szCs w:val="28"/>
        </w:rPr>
        <w:t xml:space="preserve">изменений </w:t>
      </w:r>
      <w:r w:rsidRPr="008473F3">
        <w:rPr>
          <w:color w:val="000000"/>
          <w:sz w:val="28"/>
          <w:szCs w:val="28"/>
          <w:lang w:eastAsia="ru-RU" w:bidi="ru-RU"/>
        </w:rPr>
        <w:t xml:space="preserve">в отдельные законодательные </w:t>
      </w:r>
      <w:r w:rsidRPr="008473F3">
        <w:rPr>
          <w:rStyle w:val="Bodytext2Bold"/>
          <w:b w:val="0"/>
          <w:sz w:val="28"/>
          <w:szCs w:val="28"/>
        </w:rPr>
        <w:t xml:space="preserve">акты Российской Федерации по </w:t>
      </w:r>
      <w:r w:rsidRPr="008473F3">
        <w:rPr>
          <w:color w:val="000000"/>
          <w:sz w:val="28"/>
          <w:szCs w:val="28"/>
          <w:lang w:eastAsia="ru-RU" w:bidi="ru-RU"/>
        </w:rPr>
        <w:t xml:space="preserve">вопросам </w:t>
      </w:r>
      <w:r w:rsidRPr="008473F3">
        <w:rPr>
          <w:rStyle w:val="Bodytext2Bold"/>
          <w:b w:val="0"/>
          <w:sz w:val="28"/>
          <w:szCs w:val="28"/>
        </w:rPr>
        <w:t xml:space="preserve">обязательного </w:t>
      </w:r>
      <w:r w:rsidRPr="008473F3">
        <w:rPr>
          <w:color w:val="000000"/>
          <w:sz w:val="28"/>
          <w:szCs w:val="28"/>
          <w:lang w:eastAsia="ru-RU" w:bidi="ru-RU"/>
        </w:rPr>
        <w:t xml:space="preserve">социального страхования» </w:t>
      </w:r>
      <w:r w:rsidRPr="008473F3">
        <w:rPr>
          <w:rStyle w:val="Bodytext2Bold"/>
          <w:b w:val="0"/>
          <w:sz w:val="28"/>
          <w:szCs w:val="28"/>
        </w:rPr>
        <w:t xml:space="preserve">уважительной причины неявки гражданина </w:t>
      </w:r>
      <w:r w:rsidRPr="008473F3">
        <w:rPr>
          <w:color w:val="000000"/>
          <w:sz w:val="28"/>
          <w:szCs w:val="28"/>
          <w:lang w:eastAsia="ru-RU" w:bidi="ru-RU"/>
        </w:rPr>
        <w:t xml:space="preserve">в </w:t>
      </w:r>
      <w:r w:rsidRPr="008473F3">
        <w:rPr>
          <w:rStyle w:val="Bodytext2Bold"/>
          <w:b w:val="0"/>
          <w:sz w:val="28"/>
          <w:szCs w:val="28"/>
        </w:rPr>
        <w:t xml:space="preserve">органы службы </w:t>
      </w:r>
      <w:r w:rsidRPr="008473F3">
        <w:rPr>
          <w:color w:val="000000"/>
          <w:sz w:val="28"/>
          <w:szCs w:val="28"/>
          <w:lang w:eastAsia="ru-RU" w:bidi="ru-RU"/>
        </w:rPr>
        <w:t xml:space="preserve">занятости в </w:t>
      </w:r>
      <w:r w:rsidRPr="008473F3">
        <w:rPr>
          <w:rStyle w:val="Bodytext2Bold"/>
          <w:b w:val="0"/>
          <w:sz w:val="28"/>
          <w:szCs w:val="28"/>
        </w:rPr>
        <w:t xml:space="preserve">связи </w:t>
      </w:r>
      <w:r w:rsidRPr="008473F3">
        <w:rPr>
          <w:color w:val="000000"/>
          <w:sz w:val="28"/>
          <w:szCs w:val="28"/>
          <w:lang w:eastAsia="ru-RU" w:bidi="ru-RU"/>
        </w:rPr>
        <w:t xml:space="preserve">с временной </w:t>
      </w:r>
      <w:r>
        <w:rPr>
          <w:rStyle w:val="Bodytext2Bold"/>
          <w:b w:val="0"/>
          <w:sz w:val="28"/>
          <w:szCs w:val="28"/>
        </w:rPr>
        <w:t xml:space="preserve">угрозой </w:t>
      </w:r>
      <w:r w:rsidR="006F7315">
        <w:rPr>
          <w:rStyle w:val="Bodytext2Bold"/>
          <w:b w:val="0"/>
          <w:sz w:val="28"/>
          <w:szCs w:val="28"/>
        </w:rPr>
        <w:t>таким г</w:t>
      </w:r>
      <w:r w:rsidRPr="008473F3">
        <w:rPr>
          <w:rStyle w:val="Bodytext2Bold"/>
          <w:b w:val="0"/>
          <w:sz w:val="28"/>
          <w:szCs w:val="28"/>
        </w:rPr>
        <w:t xml:space="preserve">ражданином </w:t>
      </w:r>
      <w:r w:rsidRPr="008473F3">
        <w:rPr>
          <w:color w:val="000000"/>
          <w:sz w:val="28"/>
          <w:szCs w:val="28"/>
          <w:lang w:eastAsia="ru-RU" w:bidi="ru-RU"/>
        </w:rPr>
        <w:t>трудоспособности, руководствуясь</w:t>
      </w:r>
      <w:proofErr w:type="gramEnd"/>
      <w:r w:rsidRPr="008473F3">
        <w:rPr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8473F3">
        <w:rPr>
          <w:color w:val="000000"/>
          <w:sz w:val="28"/>
          <w:szCs w:val="28"/>
          <w:lang w:eastAsia="ru-RU" w:bidi="ru-RU"/>
        </w:rPr>
        <w:t xml:space="preserve">пунктом 3 постановления Правительства Российской Федерации от 2 ноября 2021 г. № 1909 </w:t>
      </w:r>
      <w:r w:rsidRPr="008473F3">
        <w:rPr>
          <w:rStyle w:val="Bodytext2Bold"/>
          <w:b w:val="0"/>
          <w:sz w:val="28"/>
          <w:szCs w:val="28"/>
        </w:rPr>
        <w:t xml:space="preserve">«О регистрации </w:t>
      </w:r>
      <w:r w:rsidRPr="008473F3">
        <w:rPr>
          <w:color w:val="000000"/>
          <w:sz w:val="28"/>
          <w:szCs w:val="28"/>
          <w:lang w:eastAsia="ru-RU" w:bidi="ru-RU"/>
        </w:rPr>
        <w:t xml:space="preserve">граждан </w:t>
      </w:r>
      <w:r w:rsidRPr="008473F3">
        <w:rPr>
          <w:rStyle w:val="Bodytext2Bold"/>
          <w:b w:val="0"/>
          <w:sz w:val="28"/>
          <w:szCs w:val="28"/>
        </w:rPr>
        <w:t xml:space="preserve">в </w:t>
      </w:r>
      <w:r w:rsidRPr="008473F3">
        <w:rPr>
          <w:color w:val="000000"/>
          <w:sz w:val="28"/>
          <w:szCs w:val="28"/>
          <w:lang w:eastAsia="ru-RU" w:bidi="ru-RU"/>
        </w:rPr>
        <w:t xml:space="preserve">целях </w:t>
      </w:r>
      <w:r w:rsidRPr="008473F3">
        <w:rPr>
          <w:rStyle w:val="Bodytext2Bold"/>
          <w:b w:val="0"/>
          <w:sz w:val="28"/>
          <w:szCs w:val="28"/>
        </w:rPr>
        <w:t xml:space="preserve">поиска подходящей </w:t>
      </w:r>
      <w:r w:rsidRPr="008473F3">
        <w:rPr>
          <w:color w:val="000000"/>
          <w:sz w:val="28"/>
          <w:szCs w:val="28"/>
          <w:lang w:eastAsia="ru-RU" w:bidi="ru-RU"/>
        </w:rPr>
        <w:t xml:space="preserve">работы, регистрации </w:t>
      </w:r>
      <w:r w:rsidRPr="008473F3">
        <w:rPr>
          <w:rStyle w:val="Bodytext2Bold"/>
          <w:b w:val="0"/>
          <w:sz w:val="28"/>
          <w:szCs w:val="28"/>
        </w:rPr>
        <w:t xml:space="preserve">безработных </w:t>
      </w:r>
      <w:r w:rsidRPr="008473F3">
        <w:rPr>
          <w:color w:val="000000"/>
          <w:sz w:val="28"/>
          <w:szCs w:val="28"/>
          <w:lang w:eastAsia="ru-RU" w:bidi="ru-RU"/>
        </w:rPr>
        <w:t>граждан, требованиях к подбору подходящей работы, внесении изменения в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8473F3">
        <w:rPr>
          <w:color w:val="000000"/>
          <w:sz w:val="28"/>
          <w:szCs w:val="28"/>
          <w:lang w:eastAsia="ru-RU" w:bidi="ru-RU"/>
        </w:rPr>
        <w:t>постановление Правительства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8473F3">
        <w:rPr>
          <w:rStyle w:val="Bodytext2Bold"/>
          <w:b w:val="0"/>
          <w:sz w:val="28"/>
          <w:szCs w:val="28"/>
        </w:rPr>
        <w:t>Российской</w:t>
      </w:r>
      <w:r>
        <w:rPr>
          <w:rStyle w:val="Bodytext2Bold"/>
          <w:b w:val="0"/>
          <w:sz w:val="28"/>
          <w:szCs w:val="28"/>
        </w:rPr>
        <w:t xml:space="preserve"> </w:t>
      </w:r>
      <w:r w:rsidRPr="008473F3">
        <w:rPr>
          <w:color w:val="000000"/>
          <w:sz w:val="28"/>
          <w:szCs w:val="28"/>
          <w:lang w:eastAsia="ru-RU" w:bidi="ru-RU"/>
        </w:rPr>
        <w:t>Федерации</w:t>
      </w:r>
      <w:r w:rsidR="006F7315">
        <w:rPr>
          <w:color w:val="000000"/>
          <w:sz w:val="28"/>
          <w:szCs w:val="28"/>
          <w:lang w:eastAsia="ru-RU" w:bidi="ru-RU"/>
        </w:rPr>
        <w:t xml:space="preserve"> </w:t>
      </w:r>
      <w:r w:rsidRPr="008473F3">
        <w:rPr>
          <w:color w:val="000000"/>
          <w:sz w:val="28"/>
          <w:szCs w:val="28"/>
          <w:lang w:eastAsia="ru-RU" w:bidi="ru-RU"/>
        </w:rPr>
        <w:t xml:space="preserve">от 8 </w:t>
      </w:r>
      <w:r w:rsidRPr="008473F3">
        <w:rPr>
          <w:rStyle w:val="Bodytext2Bold"/>
          <w:b w:val="0"/>
          <w:sz w:val="28"/>
          <w:szCs w:val="28"/>
        </w:rPr>
        <w:t xml:space="preserve">апреля </w:t>
      </w:r>
      <w:r w:rsidRPr="008473F3">
        <w:rPr>
          <w:color w:val="000000"/>
          <w:sz w:val="28"/>
          <w:szCs w:val="28"/>
          <w:lang w:eastAsia="ru-RU" w:bidi="ru-RU"/>
        </w:rPr>
        <w:t xml:space="preserve">2020 г. № 460, </w:t>
      </w:r>
      <w:r w:rsidRPr="008473F3">
        <w:rPr>
          <w:rStyle w:val="Bodytext2Bold"/>
          <w:b w:val="0"/>
          <w:sz w:val="28"/>
          <w:szCs w:val="28"/>
        </w:rPr>
        <w:t xml:space="preserve">а также </w:t>
      </w:r>
      <w:r w:rsidRPr="008473F3">
        <w:rPr>
          <w:color w:val="000000"/>
          <w:sz w:val="28"/>
          <w:szCs w:val="28"/>
          <w:lang w:eastAsia="ru-RU" w:bidi="ru-RU"/>
        </w:rPr>
        <w:t xml:space="preserve">о признании </w:t>
      </w:r>
      <w:r w:rsidRPr="008473F3">
        <w:rPr>
          <w:rStyle w:val="Bodytext2Bold"/>
          <w:b w:val="0"/>
          <w:sz w:val="28"/>
          <w:szCs w:val="28"/>
        </w:rPr>
        <w:t xml:space="preserve">утратившими силу некоторых </w:t>
      </w:r>
      <w:r w:rsidRPr="008473F3">
        <w:rPr>
          <w:color w:val="000000"/>
          <w:sz w:val="28"/>
          <w:szCs w:val="28"/>
          <w:lang w:eastAsia="ru-RU" w:bidi="ru-RU"/>
        </w:rPr>
        <w:t xml:space="preserve">актов </w:t>
      </w:r>
      <w:r w:rsidRPr="008473F3">
        <w:rPr>
          <w:rStyle w:val="Bodytext2Bold"/>
          <w:b w:val="0"/>
          <w:sz w:val="28"/>
          <w:szCs w:val="28"/>
        </w:rPr>
        <w:t xml:space="preserve">и отдельных положений </w:t>
      </w:r>
      <w:r w:rsidRPr="008473F3">
        <w:rPr>
          <w:color w:val="000000"/>
          <w:sz w:val="28"/>
          <w:szCs w:val="28"/>
          <w:lang w:eastAsia="ru-RU" w:bidi="ru-RU"/>
        </w:rPr>
        <w:t xml:space="preserve">некоторых актов </w:t>
      </w:r>
      <w:r w:rsidRPr="008473F3">
        <w:rPr>
          <w:rStyle w:val="Bodytext2Bold"/>
          <w:b w:val="0"/>
          <w:sz w:val="28"/>
          <w:szCs w:val="28"/>
        </w:rPr>
        <w:t xml:space="preserve">Правительства Российской </w:t>
      </w:r>
      <w:r w:rsidRPr="008473F3">
        <w:rPr>
          <w:color w:val="000000"/>
          <w:sz w:val="28"/>
          <w:szCs w:val="28"/>
          <w:lang w:eastAsia="ru-RU" w:bidi="ru-RU"/>
        </w:rPr>
        <w:t>Федерации» (далее - Постановление № 1909</w:t>
      </w:r>
      <w:proofErr w:type="gramEnd"/>
      <w:r w:rsidRPr="008473F3">
        <w:rPr>
          <w:color w:val="000000"/>
          <w:sz w:val="28"/>
          <w:szCs w:val="28"/>
          <w:lang w:eastAsia="ru-RU" w:bidi="ru-RU"/>
        </w:rPr>
        <w:t>), сообщает.</w:t>
      </w:r>
    </w:p>
    <w:p w:rsidR="008473F3" w:rsidRPr="008473F3" w:rsidRDefault="008473F3" w:rsidP="008473F3">
      <w:pPr>
        <w:pStyle w:val="Bodytext50"/>
        <w:shd w:val="clear" w:color="auto" w:fill="auto"/>
        <w:spacing w:after="0" w:line="358" w:lineRule="exact"/>
        <w:ind w:firstLine="760"/>
        <w:jc w:val="both"/>
        <w:rPr>
          <w:b w:val="0"/>
          <w:sz w:val="28"/>
          <w:szCs w:val="28"/>
        </w:rPr>
      </w:pPr>
      <w:proofErr w:type="gramStart"/>
      <w:r w:rsidRPr="008473F3">
        <w:rPr>
          <w:b w:val="0"/>
          <w:color w:val="000000"/>
          <w:sz w:val="28"/>
          <w:szCs w:val="28"/>
          <w:lang w:eastAsia="ru-RU" w:bidi="ru-RU"/>
        </w:rPr>
        <w:t xml:space="preserve">Начиная </w:t>
      </w:r>
      <w:r w:rsidRPr="008473F3">
        <w:rPr>
          <w:rStyle w:val="Bodytext5NotBold"/>
          <w:b w:val="0"/>
          <w:bCs w:val="0"/>
          <w:sz w:val="28"/>
          <w:szCs w:val="28"/>
        </w:rPr>
        <w:t xml:space="preserve">с </w:t>
      </w:r>
      <w:r w:rsidR="006F7315">
        <w:rPr>
          <w:rStyle w:val="Bodytext5NotBold"/>
          <w:b w:val="0"/>
          <w:bCs w:val="0"/>
          <w:sz w:val="28"/>
          <w:szCs w:val="28"/>
        </w:rPr>
        <w:t>1</w:t>
      </w:r>
      <w:r w:rsidRPr="008473F3">
        <w:rPr>
          <w:rStyle w:val="Bodytext5NotBold"/>
          <w:b w:val="0"/>
          <w:bCs w:val="0"/>
          <w:sz w:val="28"/>
          <w:szCs w:val="28"/>
        </w:rPr>
        <w:t xml:space="preserve"> января 2022 </w:t>
      </w:r>
      <w:r w:rsidRPr="008473F3">
        <w:rPr>
          <w:b w:val="0"/>
          <w:color w:val="000000"/>
          <w:sz w:val="28"/>
          <w:szCs w:val="28"/>
          <w:lang w:eastAsia="ru-RU" w:bidi="ru-RU"/>
        </w:rPr>
        <w:t xml:space="preserve">года </w:t>
      </w:r>
      <w:r w:rsidRPr="008473F3">
        <w:rPr>
          <w:rStyle w:val="Bodytext5NotBold"/>
          <w:b w:val="0"/>
          <w:bCs w:val="0"/>
          <w:sz w:val="28"/>
          <w:szCs w:val="28"/>
        </w:rPr>
        <w:t>безработным гражданам выдача листка</w:t>
      </w:r>
      <w:proofErr w:type="gramEnd"/>
      <w:r w:rsidRPr="008473F3">
        <w:rPr>
          <w:rStyle w:val="Bodytext5NotBold"/>
          <w:b w:val="0"/>
          <w:bCs w:val="0"/>
          <w:sz w:val="28"/>
          <w:szCs w:val="28"/>
        </w:rPr>
        <w:t xml:space="preserve"> </w:t>
      </w:r>
      <w:r w:rsidRPr="008473F3">
        <w:rPr>
          <w:b w:val="0"/>
          <w:color w:val="000000"/>
          <w:sz w:val="28"/>
          <w:szCs w:val="28"/>
          <w:lang w:eastAsia="ru-RU" w:bidi="ru-RU"/>
        </w:rPr>
        <w:t>нетрудоспособности осуществляться не будет.</w:t>
      </w:r>
    </w:p>
    <w:p w:rsidR="008473F3" w:rsidRPr="008473F3" w:rsidRDefault="008473F3" w:rsidP="006F7315">
      <w:pPr>
        <w:pStyle w:val="Bodytext50"/>
        <w:shd w:val="clear" w:color="auto" w:fill="auto"/>
        <w:tabs>
          <w:tab w:val="left" w:pos="1599"/>
          <w:tab w:val="left" w:pos="2314"/>
          <w:tab w:val="left" w:pos="4169"/>
          <w:tab w:val="left" w:pos="8598"/>
        </w:tabs>
        <w:spacing w:after="0" w:line="358" w:lineRule="exact"/>
        <w:ind w:firstLine="760"/>
        <w:jc w:val="both"/>
        <w:rPr>
          <w:b w:val="0"/>
          <w:sz w:val="28"/>
          <w:szCs w:val="28"/>
        </w:rPr>
      </w:pPr>
      <w:r w:rsidRPr="008473F3">
        <w:rPr>
          <w:b w:val="0"/>
          <w:color w:val="000000"/>
          <w:sz w:val="28"/>
          <w:szCs w:val="28"/>
          <w:lang w:eastAsia="ru-RU" w:bidi="ru-RU"/>
        </w:rPr>
        <w:t>При</w:t>
      </w:r>
      <w:r w:rsidRPr="008473F3">
        <w:rPr>
          <w:b w:val="0"/>
          <w:color w:val="000000"/>
          <w:sz w:val="28"/>
          <w:szCs w:val="28"/>
          <w:lang w:eastAsia="ru-RU" w:bidi="ru-RU"/>
        </w:rPr>
        <w:tab/>
        <w:t>этом,</w:t>
      </w:r>
      <w:r w:rsidRPr="008473F3">
        <w:rPr>
          <w:b w:val="0"/>
          <w:color w:val="000000"/>
          <w:sz w:val="28"/>
          <w:szCs w:val="28"/>
          <w:lang w:eastAsia="ru-RU" w:bidi="ru-RU"/>
        </w:rPr>
        <w:tab/>
        <w:t>пунктом 1</w:t>
      </w:r>
      <w:r w:rsidRPr="008473F3">
        <w:rPr>
          <w:rStyle w:val="Bodytext5NotBold"/>
          <w:b w:val="0"/>
          <w:bCs w:val="0"/>
          <w:sz w:val="28"/>
          <w:szCs w:val="28"/>
        </w:rPr>
        <w:t xml:space="preserve">статьи </w:t>
      </w:r>
      <w:r w:rsidRPr="008473F3">
        <w:rPr>
          <w:b w:val="0"/>
          <w:color w:val="000000"/>
          <w:sz w:val="28"/>
          <w:szCs w:val="28"/>
          <w:lang w:eastAsia="ru-RU" w:bidi="ru-RU"/>
        </w:rPr>
        <w:t xml:space="preserve">28 </w:t>
      </w:r>
      <w:r w:rsidRPr="008473F3">
        <w:rPr>
          <w:rStyle w:val="Bodytext5NotBold"/>
          <w:b w:val="0"/>
          <w:bCs w:val="0"/>
          <w:sz w:val="28"/>
          <w:szCs w:val="28"/>
        </w:rPr>
        <w:t xml:space="preserve">Закона </w:t>
      </w:r>
      <w:r w:rsidRPr="008473F3">
        <w:rPr>
          <w:b w:val="0"/>
          <w:color w:val="000000"/>
          <w:sz w:val="28"/>
          <w:szCs w:val="28"/>
          <w:lang w:eastAsia="ru-RU" w:bidi="ru-RU"/>
        </w:rPr>
        <w:t>Российской</w:t>
      </w:r>
      <w:r w:rsidR="006F7315">
        <w:rPr>
          <w:b w:val="0"/>
          <w:color w:val="000000"/>
          <w:sz w:val="28"/>
          <w:szCs w:val="28"/>
          <w:lang w:eastAsia="ru-RU" w:bidi="ru-RU"/>
        </w:rPr>
        <w:t xml:space="preserve"> </w:t>
      </w:r>
      <w:r w:rsidRPr="008473F3">
        <w:rPr>
          <w:rStyle w:val="Bodytext5NotBold"/>
          <w:b w:val="0"/>
          <w:bCs w:val="0"/>
          <w:sz w:val="28"/>
          <w:szCs w:val="28"/>
        </w:rPr>
        <w:t>Федерации</w:t>
      </w:r>
      <w:r w:rsidR="006F7315">
        <w:rPr>
          <w:rStyle w:val="Bodytext5NotBold"/>
          <w:b w:val="0"/>
          <w:bCs w:val="0"/>
          <w:sz w:val="28"/>
          <w:szCs w:val="28"/>
        </w:rPr>
        <w:t xml:space="preserve"> </w:t>
      </w:r>
      <w:r w:rsidRPr="008473F3">
        <w:rPr>
          <w:rStyle w:val="Bodytext2Bold"/>
          <w:sz w:val="28"/>
          <w:szCs w:val="28"/>
        </w:rPr>
        <w:t xml:space="preserve">от 19 </w:t>
      </w:r>
      <w:r w:rsidRPr="008473F3">
        <w:rPr>
          <w:b w:val="0"/>
          <w:color w:val="000000"/>
          <w:sz w:val="28"/>
          <w:szCs w:val="28"/>
          <w:lang w:eastAsia="ru-RU" w:bidi="ru-RU"/>
        </w:rPr>
        <w:t xml:space="preserve">апреля 1991 г, </w:t>
      </w:r>
      <w:r w:rsidR="003B3C36" w:rsidRPr="003B3C36">
        <w:rPr>
          <w:rStyle w:val="Bodytext214ptItalic"/>
          <w:b w:val="0"/>
          <w:i w:val="0"/>
        </w:rPr>
        <w:t>№</w:t>
      </w:r>
      <w:r w:rsidR="003B3C36">
        <w:rPr>
          <w:rStyle w:val="Bodytext214ptItalic"/>
          <w:b w:val="0"/>
        </w:rPr>
        <w:t xml:space="preserve"> </w:t>
      </w:r>
      <w:r w:rsidRPr="008473F3">
        <w:rPr>
          <w:b w:val="0"/>
          <w:color w:val="000000"/>
          <w:sz w:val="28"/>
          <w:szCs w:val="28"/>
          <w:lang w:eastAsia="ru-RU" w:bidi="ru-RU"/>
        </w:rPr>
        <w:t xml:space="preserve">1032-1 </w:t>
      </w:r>
      <w:r w:rsidRPr="008473F3">
        <w:rPr>
          <w:rStyle w:val="Bodytext2Bold"/>
          <w:sz w:val="28"/>
          <w:szCs w:val="28"/>
        </w:rPr>
        <w:t xml:space="preserve">«О </w:t>
      </w:r>
      <w:r w:rsidRPr="008473F3">
        <w:rPr>
          <w:b w:val="0"/>
          <w:color w:val="000000"/>
          <w:sz w:val="28"/>
          <w:szCs w:val="28"/>
          <w:lang w:eastAsia="ru-RU" w:bidi="ru-RU"/>
        </w:rPr>
        <w:t xml:space="preserve">занятости населения </w:t>
      </w:r>
      <w:r w:rsidRPr="008473F3">
        <w:rPr>
          <w:rStyle w:val="Bodytext2Bold"/>
          <w:sz w:val="28"/>
          <w:szCs w:val="28"/>
        </w:rPr>
        <w:t xml:space="preserve">в </w:t>
      </w:r>
      <w:r w:rsidRPr="008473F3">
        <w:rPr>
          <w:b w:val="0"/>
          <w:color w:val="000000"/>
          <w:sz w:val="28"/>
          <w:szCs w:val="28"/>
          <w:lang w:eastAsia="ru-RU" w:bidi="ru-RU"/>
        </w:rPr>
        <w:t xml:space="preserve">Российской </w:t>
      </w:r>
      <w:r w:rsidRPr="008473F3">
        <w:rPr>
          <w:rStyle w:val="Bodytext2Bold"/>
          <w:sz w:val="28"/>
          <w:szCs w:val="28"/>
        </w:rPr>
        <w:t xml:space="preserve">Федерации» </w:t>
      </w:r>
      <w:r w:rsidRPr="008473F3">
        <w:rPr>
          <w:b w:val="0"/>
          <w:color w:val="000000"/>
          <w:sz w:val="28"/>
          <w:szCs w:val="28"/>
          <w:lang w:eastAsia="ru-RU" w:bidi="ru-RU"/>
        </w:rPr>
        <w:t xml:space="preserve">(далее - Закон </w:t>
      </w:r>
      <w:r w:rsidRPr="008473F3">
        <w:rPr>
          <w:rStyle w:val="Bodytext2Bold"/>
          <w:sz w:val="28"/>
          <w:szCs w:val="28"/>
        </w:rPr>
        <w:t xml:space="preserve">о </w:t>
      </w:r>
      <w:r w:rsidRPr="008473F3">
        <w:rPr>
          <w:b w:val="0"/>
          <w:color w:val="000000"/>
          <w:sz w:val="28"/>
          <w:szCs w:val="28"/>
          <w:lang w:eastAsia="ru-RU" w:bidi="ru-RU"/>
        </w:rPr>
        <w:t xml:space="preserve">занятости) </w:t>
      </w:r>
      <w:r w:rsidRPr="008473F3">
        <w:rPr>
          <w:rStyle w:val="Bodytext2Bold"/>
          <w:sz w:val="28"/>
          <w:szCs w:val="28"/>
        </w:rPr>
        <w:t xml:space="preserve">закреплена </w:t>
      </w:r>
      <w:r w:rsidRPr="008473F3">
        <w:rPr>
          <w:b w:val="0"/>
          <w:color w:val="000000"/>
          <w:sz w:val="28"/>
          <w:szCs w:val="28"/>
          <w:lang w:eastAsia="ru-RU" w:bidi="ru-RU"/>
        </w:rPr>
        <w:t xml:space="preserve">государственная гарантия: безработным </w:t>
      </w:r>
      <w:r w:rsidRPr="008473F3">
        <w:rPr>
          <w:rStyle w:val="Bodytext2Bold"/>
          <w:sz w:val="28"/>
          <w:szCs w:val="28"/>
        </w:rPr>
        <w:t xml:space="preserve">гражданам на выплату </w:t>
      </w:r>
      <w:r w:rsidRPr="008473F3">
        <w:rPr>
          <w:b w:val="0"/>
          <w:color w:val="000000"/>
          <w:sz w:val="28"/>
          <w:szCs w:val="28"/>
          <w:lang w:eastAsia="ru-RU" w:bidi="ru-RU"/>
        </w:rPr>
        <w:t xml:space="preserve">пособия </w:t>
      </w:r>
      <w:r w:rsidRPr="008473F3">
        <w:rPr>
          <w:rStyle w:val="Bodytext2Bold"/>
          <w:sz w:val="28"/>
          <w:szCs w:val="28"/>
        </w:rPr>
        <w:t xml:space="preserve">по безработице, в </w:t>
      </w:r>
      <w:r w:rsidRPr="008473F3">
        <w:rPr>
          <w:b w:val="0"/>
          <w:color w:val="000000"/>
          <w:sz w:val="28"/>
          <w:szCs w:val="28"/>
          <w:lang w:eastAsia="ru-RU" w:bidi="ru-RU"/>
        </w:rPr>
        <w:t xml:space="preserve">том числе </w:t>
      </w:r>
      <w:r w:rsidRPr="008473F3">
        <w:rPr>
          <w:rStyle w:val="Bodytext2Bold"/>
          <w:sz w:val="28"/>
          <w:szCs w:val="28"/>
        </w:rPr>
        <w:t xml:space="preserve">в период их </w:t>
      </w:r>
      <w:r w:rsidRPr="008473F3">
        <w:rPr>
          <w:b w:val="0"/>
          <w:color w:val="000000"/>
          <w:sz w:val="28"/>
          <w:szCs w:val="28"/>
          <w:lang w:eastAsia="ru-RU" w:bidi="ru-RU"/>
        </w:rPr>
        <w:t xml:space="preserve">временной </w:t>
      </w:r>
      <w:r w:rsidRPr="008473F3">
        <w:rPr>
          <w:rStyle w:val="Bodytext2Bold"/>
          <w:sz w:val="28"/>
          <w:szCs w:val="28"/>
        </w:rPr>
        <w:t>нетрудоспособности.</w:t>
      </w:r>
    </w:p>
    <w:p w:rsidR="008473F3" w:rsidRPr="008473F3" w:rsidRDefault="008473F3" w:rsidP="008473F3">
      <w:pPr>
        <w:pStyle w:val="Bodytext20"/>
        <w:shd w:val="clear" w:color="auto" w:fill="auto"/>
        <w:spacing w:line="358" w:lineRule="exact"/>
        <w:ind w:firstLine="760"/>
        <w:jc w:val="both"/>
        <w:rPr>
          <w:sz w:val="28"/>
          <w:szCs w:val="28"/>
        </w:rPr>
      </w:pPr>
      <w:r w:rsidRPr="008473F3">
        <w:rPr>
          <w:color w:val="000000"/>
          <w:sz w:val="28"/>
          <w:szCs w:val="28"/>
          <w:lang w:eastAsia="ru-RU" w:bidi="ru-RU"/>
        </w:rPr>
        <w:t xml:space="preserve">Статьей </w:t>
      </w:r>
      <w:r w:rsidRPr="008473F3">
        <w:rPr>
          <w:rStyle w:val="Bodytext2Bold"/>
          <w:b w:val="0"/>
          <w:sz w:val="28"/>
          <w:szCs w:val="28"/>
        </w:rPr>
        <w:t xml:space="preserve">35 </w:t>
      </w:r>
      <w:r w:rsidRPr="008473F3">
        <w:rPr>
          <w:color w:val="000000"/>
          <w:sz w:val="28"/>
          <w:szCs w:val="28"/>
          <w:lang w:eastAsia="ru-RU" w:bidi="ru-RU"/>
        </w:rPr>
        <w:t xml:space="preserve">Закона о занятости установлено, </w:t>
      </w:r>
      <w:r w:rsidRPr="008473F3">
        <w:rPr>
          <w:rStyle w:val="Bodytext2Bold"/>
          <w:b w:val="0"/>
          <w:sz w:val="28"/>
          <w:szCs w:val="28"/>
        </w:rPr>
        <w:t xml:space="preserve">что </w:t>
      </w:r>
      <w:r w:rsidRPr="008473F3">
        <w:rPr>
          <w:color w:val="000000"/>
          <w:sz w:val="28"/>
          <w:szCs w:val="28"/>
          <w:lang w:eastAsia="ru-RU" w:bidi="ru-RU"/>
        </w:rPr>
        <w:t xml:space="preserve">в случае длительной </w:t>
      </w:r>
      <w:r w:rsidRPr="008473F3">
        <w:rPr>
          <w:rStyle w:val="Bodytext2Bold"/>
          <w:b w:val="0"/>
          <w:sz w:val="28"/>
          <w:szCs w:val="28"/>
        </w:rPr>
        <w:t xml:space="preserve">(более </w:t>
      </w:r>
      <w:r w:rsidRPr="008473F3">
        <w:rPr>
          <w:color w:val="000000"/>
          <w:sz w:val="28"/>
          <w:szCs w:val="28"/>
          <w:lang w:eastAsia="ru-RU" w:bidi="ru-RU"/>
        </w:rPr>
        <w:t xml:space="preserve">месяца) </w:t>
      </w:r>
      <w:r w:rsidRPr="008473F3">
        <w:rPr>
          <w:rStyle w:val="Bodytext2Bold"/>
          <w:b w:val="0"/>
          <w:sz w:val="28"/>
          <w:szCs w:val="28"/>
        </w:rPr>
        <w:t xml:space="preserve">неявки </w:t>
      </w:r>
      <w:r w:rsidRPr="008473F3">
        <w:rPr>
          <w:color w:val="000000"/>
          <w:sz w:val="28"/>
          <w:szCs w:val="28"/>
          <w:lang w:eastAsia="ru-RU" w:bidi="ru-RU"/>
        </w:rPr>
        <w:t xml:space="preserve">безработного в органы службы занятости для перерегистрации </w:t>
      </w:r>
      <w:r w:rsidRPr="008473F3">
        <w:rPr>
          <w:rStyle w:val="Bodytext5"/>
          <w:b w:val="0"/>
          <w:sz w:val="28"/>
          <w:szCs w:val="28"/>
        </w:rPr>
        <w:t xml:space="preserve">в </w:t>
      </w:r>
      <w:r w:rsidRPr="008473F3">
        <w:rPr>
          <w:rStyle w:val="Bodytext5NotBold"/>
          <w:b w:val="0"/>
          <w:sz w:val="28"/>
          <w:szCs w:val="28"/>
        </w:rPr>
        <w:t xml:space="preserve">качестве безработного </w:t>
      </w:r>
      <w:r w:rsidRPr="008473F3">
        <w:rPr>
          <w:rStyle w:val="Bodytext5"/>
          <w:b w:val="0"/>
          <w:sz w:val="28"/>
          <w:szCs w:val="28"/>
        </w:rPr>
        <w:t xml:space="preserve">без </w:t>
      </w:r>
      <w:r w:rsidRPr="008473F3">
        <w:rPr>
          <w:rStyle w:val="Bodytext5NotBold"/>
          <w:b w:val="0"/>
          <w:sz w:val="28"/>
          <w:szCs w:val="28"/>
        </w:rPr>
        <w:t xml:space="preserve">уважительных причин </w:t>
      </w:r>
      <w:r w:rsidRPr="008473F3">
        <w:rPr>
          <w:rStyle w:val="Bodytext5"/>
          <w:b w:val="0"/>
          <w:sz w:val="28"/>
          <w:szCs w:val="28"/>
        </w:rPr>
        <w:t xml:space="preserve">(за </w:t>
      </w:r>
      <w:r w:rsidRPr="008473F3">
        <w:rPr>
          <w:rStyle w:val="Bodytext5NotBold"/>
          <w:b w:val="0"/>
          <w:sz w:val="28"/>
          <w:szCs w:val="28"/>
        </w:rPr>
        <w:t xml:space="preserve">исключением </w:t>
      </w:r>
      <w:r w:rsidRPr="008473F3">
        <w:rPr>
          <w:rStyle w:val="Bodytext5"/>
          <w:b w:val="0"/>
          <w:sz w:val="28"/>
          <w:szCs w:val="28"/>
        </w:rPr>
        <w:t xml:space="preserve">гражданина, </w:t>
      </w:r>
      <w:r w:rsidRPr="008473F3">
        <w:rPr>
          <w:rStyle w:val="Bodytext5NotBold"/>
          <w:b w:val="0"/>
          <w:sz w:val="28"/>
          <w:szCs w:val="28"/>
        </w:rPr>
        <w:t xml:space="preserve">осуществляющего </w:t>
      </w:r>
      <w:r w:rsidRPr="008473F3">
        <w:rPr>
          <w:rStyle w:val="Bodytext5"/>
          <w:b w:val="0"/>
          <w:sz w:val="28"/>
          <w:szCs w:val="28"/>
        </w:rPr>
        <w:t xml:space="preserve">профессиональное обучение и дополнительное </w:t>
      </w:r>
      <w:r w:rsidRPr="008473F3">
        <w:rPr>
          <w:rStyle w:val="Bodytext5NotBold"/>
          <w:b w:val="0"/>
          <w:sz w:val="28"/>
          <w:szCs w:val="28"/>
        </w:rPr>
        <w:t xml:space="preserve">профессиональное образование </w:t>
      </w:r>
      <w:r w:rsidRPr="008473F3">
        <w:rPr>
          <w:rStyle w:val="Bodytext5"/>
          <w:b w:val="0"/>
          <w:sz w:val="28"/>
          <w:szCs w:val="28"/>
        </w:rPr>
        <w:t xml:space="preserve">по направлению органов </w:t>
      </w:r>
      <w:r w:rsidRPr="008473F3">
        <w:rPr>
          <w:rStyle w:val="Bodytext5NotBold"/>
          <w:b w:val="0"/>
          <w:sz w:val="28"/>
          <w:szCs w:val="28"/>
        </w:rPr>
        <w:t xml:space="preserve">службы </w:t>
      </w:r>
      <w:r w:rsidRPr="008473F3">
        <w:rPr>
          <w:rStyle w:val="Bodytext5"/>
          <w:b w:val="0"/>
          <w:sz w:val="28"/>
          <w:szCs w:val="28"/>
        </w:rPr>
        <w:t xml:space="preserve">занятости) </w:t>
      </w:r>
      <w:r w:rsidRPr="008473F3">
        <w:rPr>
          <w:rStyle w:val="Bodytext5NotBold"/>
          <w:b w:val="0"/>
          <w:sz w:val="28"/>
          <w:szCs w:val="28"/>
        </w:rPr>
        <w:t xml:space="preserve">выплата пособия </w:t>
      </w:r>
      <w:r w:rsidRPr="008473F3">
        <w:rPr>
          <w:rStyle w:val="Bodytext5"/>
          <w:b w:val="0"/>
          <w:sz w:val="28"/>
          <w:szCs w:val="28"/>
        </w:rPr>
        <w:t>по безработице таким гражданам приостанавливается или прекращается.</w:t>
      </w:r>
    </w:p>
    <w:p w:rsidR="008473F3" w:rsidRPr="008473F3" w:rsidRDefault="008473F3" w:rsidP="008473F3">
      <w:pPr>
        <w:pStyle w:val="Bodytext20"/>
        <w:shd w:val="clear" w:color="auto" w:fill="auto"/>
        <w:tabs>
          <w:tab w:val="left" w:pos="2770"/>
        </w:tabs>
        <w:spacing w:line="358" w:lineRule="exact"/>
        <w:ind w:firstLine="740"/>
        <w:jc w:val="both"/>
        <w:rPr>
          <w:sz w:val="28"/>
          <w:szCs w:val="28"/>
        </w:rPr>
      </w:pPr>
      <w:r w:rsidRPr="008473F3">
        <w:rPr>
          <w:color w:val="000000"/>
          <w:sz w:val="28"/>
          <w:szCs w:val="28"/>
          <w:lang w:eastAsia="ru-RU" w:bidi="ru-RU"/>
        </w:rPr>
        <w:lastRenderedPageBreak/>
        <w:t xml:space="preserve">Пунктом </w:t>
      </w:r>
      <w:r w:rsidRPr="008473F3">
        <w:rPr>
          <w:rStyle w:val="Bodytext2Bold"/>
          <w:b w:val="0"/>
          <w:sz w:val="28"/>
          <w:szCs w:val="28"/>
        </w:rPr>
        <w:t xml:space="preserve">13 Правил регистрации безработных </w:t>
      </w:r>
      <w:r w:rsidRPr="008473F3">
        <w:rPr>
          <w:color w:val="000000"/>
          <w:sz w:val="28"/>
          <w:szCs w:val="28"/>
          <w:lang w:eastAsia="ru-RU" w:bidi="ru-RU"/>
        </w:rPr>
        <w:t xml:space="preserve">граждан, </w:t>
      </w:r>
      <w:r w:rsidRPr="008473F3">
        <w:rPr>
          <w:rStyle w:val="Bodytext2Bold"/>
          <w:b w:val="0"/>
          <w:sz w:val="28"/>
          <w:szCs w:val="28"/>
        </w:rPr>
        <w:t xml:space="preserve">утвержденных </w:t>
      </w:r>
      <w:r w:rsidRPr="008473F3">
        <w:rPr>
          <w:color w:val="000000"/>
          <w:sz w:val="28"/>
          <w:szCs w:val="28"/>
          <w:lang w:eastAsia="ru-RU" w:bidi="ru-RU"/>
        </w:rPr>
        <w:t>Постановлением №</w:t>
      </w:r>
      <w:r w:rsidRPr="008473F3">
        <w:rPr>
          <w:color w:val="000000"/>
          <w:sz w:val="28"/>
          <w:szCs w:val="28"/>
          <w:lang w:eastAsia="ru-RU" w:bidi="ru-RU"/>
        </w:rPr>
        <w:tab/>
        <w:t xml:space="preserve">1909 (далее - Правила), предусмотрена </w:t>
      </w:r>
      <w:r w:rsidRPr="008473F3">
        <w:rPr>
          <w:rStyle w:val="Bodytext2Bold"/>
          <w:b w:val="0"/>
          <w:sz w:val="28"/>
          <w:szCs w:val="28"/>
        </w:rPr>
        <w:t>возможность</w:t>
      </w:r>
    </w:p>
    <w:p w:rsidR="008473F3" w:rsidRPr="008473F3" w:rsidRDefault="008473F3" w:rsidP="008473F3">
      <w:pPr>
        <w:pStyle w:val="Bodytext20"/>
        <w:shd w:val="clear" w:color="auto" w:fill="auto"/>
        <w:spacing w:line="358" w:lineRule="exact"/>
        <w:jc w:val="both"/>
        <w:rPr>
          <w:sz w:val="28"/>
          <w:szCs w:val="28"/>
        </w:rPr>
      </w:pPr>
      <w:r w:rsidRPr="008473F3">
        <w:rPr>
          <w:color w:val="000000"/>
          <w:sz w:val="28"/>
          <w:szCs w:val="28"/>
          <w:lang w:eastAsia="ru-RU" w:bidi="ru-RU"/>
        </w:rPr>
        <w:t xml:space="preserve">представления в случае неявки зарегистрированного гражданина по причине временной нетрудоспособности документа, подтверждающего временную </w:t>
      </w:r>
      <w:r w:rsidRPr="008473F3">
        <w:rPr>
          <w:rStyle w:val="Bodytext2Bold"/>
          <w:b w:val="0"/>
          <w:sz w:val="28"/>
          <w:szCs w:val="28"/>
        </w:rPr>
        <w:t>нетрудоспособность.</w:t>
      </w:r>
    </w:p>
    <w:p w:rsidR="008473F3" w:rsidRPr="008473F3" w:rsidRDefault="008473F3" w:rsidP="008473F3">
      <w:pPr>
        <w:pStyle w:val="Bodytext20"/>
        <w:shd w:val="clear" w:color="auto" w:fill="auto"/>
        <w:spacing w:line="358" w:lineRule="exact"/>
        <w:ind w:firstLine="740"/>
        <w:jc w:val="both"/>
        <w:rPr>
          <w:sz w:val="28"/>
          <w:szCs w:val="28"/>
        </w:rPr>
      </w:pPr>
      <w:r w:rsidRPr="008473F3">
        <w:rPr>
          <w:color w:val="000000"/>
          <w:sz w:val="28"/>
          <w:szCs w:val="28"/>
          <w:lang w:eastAsia="ru-RU" w:bidi="ru-RU"/>
        </w:rPr>
        <w:t xml:space="preserve">Как представляется, таким документом может являться содержащая </w:t>
      </w:r>
      <w:r w:rsidRPr="008473F3">
        <w:rPr>
          <w:rStyle w:val="Bodytext2Bold"/>
          <w:b w:val="0"/>
          <w:sz w:val="28"/>
          <w:szCs w:val="28"/>
        </w:rPr>
        <w:t xml:space="preserve">информацию </w:t>
      </w:r>
      <w:r w:rsidRPr="008473F3">
        <w:rPr>
          <w:color w:val="000000"/>
          <w:sz w:val="28"/>
          <w:szCs w:val="28"/>
          <w:lang w:eastAsia="ru-RU" w:bidi="ru-RU"/>
        </w:rPr>
        <w:t xml:space="preserve">о периоде временной нетрудоспособности гражданина справка, </w:t>
      </w:r>
      <w:r w:rsidRPr="008473F3">
        <w:rPr>
          <w:rStyle w:val="Bodytext2Bold"/>
          <w:b w:val="0"/>
          <w:sz w:val="28"/>
          <w:szCs w:val="28"/>
        </w:rPr>
        <w:t xml:space="preserve">выданная </w:t>
      </w:r>
      <w:r w:rsidRPr="008473F3">
        <w:rPr>
          <w:color w:val="000000"/>
          <w:sz w:val="28"/>
          <w:szCs w:val="28"/>
          <w:lang w:eastAsia="ru-RU" w:bidi="ru-RU"/>
        </w:rPr>
        <w:t xml:space="preserve">медицинской организацией </w:t>
      </w:r>
      <w:r w:rsidRPr="008473F3">
        <w:rPr>
          <w:rStyle w:val="Bodytext2Bold"/>
          <w:b w:val="0"/>
          <w:sz w:val="28"/>
          <w:szCs w:val="28"/>
        </w:rPr>
        <w:t xml:space="preserve">в </w:t>
      </w:r>
      <w:r w:rsidRPr="008473F3">
        <w:rPr>
          <w:color w:val="000000"/>
          <w:sz w:val="28"/>
          <w:szCs w:val="28"/>
          <w:lang w:eastAsia="ru-RU" w:bidi="ru-RU"/>
        </w:rPr>
        <w:t xml:space="preserve">соответствии </w:t>
      </w:r>
      <w:r w:rsidRPr="008473F3">
        <w:rPr>
          <w:rStyle w:val="Bodytext2Bold"/>
          <w:b w:val="0"/>
          <w:sz w:val="28"/>
          <w:szCs w:val="28"/>
        </w:rPr>
        <w:t xml:space="preserve">с </w:t>
      </w:r>
      <w:r w:rsidRPr="008473F3">
        <w:rPr>
          <w:color w:val="000000"/>
          <w:sz w:val="28"/>
          <w:szCs w:val="28"/>
          <w:lang w:eastAsia="ru-RU" w:bidi="ru-RU"/>
        </w:rPr>
        <w:t xml:space="preserve">Порядком выдачи </w:t>
      </w:r>
      <w:r w:rsidRPr="008473F3">
        <w:rPr>
          <w:rStyle w:val="Bodytext2Bold"/>
          <w:b w:val="0"/>
          <w:sz w:val="28"/>
          <w:szCs w:val="28"/>
        </w:rPr>
        <w:t xml:space="preserve">медицинскими </w:t>
      </w:r>
      <w:r w:rsidRPr="008473F3">
        <w:rPr>
          <w:color w:val="000000"/>
          <w:sz w:val="28"/>
          <w:szCs w:val="28"/>
          <w:lang w:eastAsia="ru-RU" w:bidi="ru-RU"/>
        </w:rPr>
        <w:t xml:space="preserve">организациями справок </w:t>
      </w:r>
      <w:r w:rsidRPr="008473F3">
        <w:rPr>
          <w:rStyle w:val="Bodytext2Bold"/>
          <w:b w:val="0"/>
          <w:sz w:val="28"/>
          <w:szCs w:val="28"/>
        </w:rPr>
        <w:t xml:space="preserve">и </w:t>
      </w:r>
      <w:r w:rsidRPr="008473F3">
        <w:rPr>
          <w:color w:val="000000"/>
          <w:sz w:val="28"/>
          <w:szCs w:val="28"/>
          <w:lang w:eastAsia="ru-RU" w:bidi="ru-RU"/>
        </w:rPr>
        <w:t xml:space="preserve">медицинских заключений, утвержденным </w:t>
      </w:r>
      <w:r w:rsidRPr="008473F3">
        <w:rPr>
          <w:rStyle w:val="Bodytext2Bold"/>
          <w:b w:val="0"/>
          <w:sz w:val="28"/>
          <w:szCs w:val="28"/>
        </w:rPr>
        <w:t xml:space="preserve">приказом </w:t>
      </w:r>
      <w:r w:rsidRPr="008473F3">
        <w:rPr>
          <w:color w:val="000000"/>
          <w:sz w:val="28"/>
          <w:szCs w:val="28"/>
          <w:lang w:eastAsia="ru-RU" w:bidi="ru-RU"/>
        </w:rPr>
        <w:t xml:space="preserve">Министерства здравоохранения Российской Федерации от </w:t>
      </w:r>
      <w:r w:rsidRPr="008473F3">
        <w:rPr>
          <w:rStyle w:val="Bodytext2Bold"/>
          <w:b w:val="0"/>
          <w:sz w:val="28"/>
          <w:szCs w:val="28"/>
        </w:rPr>
        <w:t xml:space="preserve">14 сентября 2020 </w:t>
      </w:r>
      <w:r w:rsidRPr="008473F3">
        <w:rPr>
          <w:color w:val="000000"/>
          <w:sz w:val="28"/>
          <w:szCs w:val="28"/>
          <w:lang w:eastAsia="ru-RU" w:bidi="ru-RU"/>
        </w:rPr>
        <w:t xml:space="preserve">г. </w:t>
      </w:r>
      <w:r w:rsidR="003B3C36">
        <w:rPr>
          <w:rStyle w:val="Bodytext214ptItalic"/>
          <w:i w:val="0"/>
        </w:rPr>
        <w:t xml:space="preserve">№ </w:t>
      </w:r>
      <w:r w:rsidR="003B3C36">
        <w:rPr>
          <w:rStyle w:val="Bodytext214ptItalic"/>
        </w:rPr>
        <w:t xml:space="preserve"> </w:t>
      </w:r>
      <w:r w:rsidR="003B3C36" w:rsidRPr="003B3C36">
        <w:rPr>
          <w:rStyle w:val="Bodytext214ptItalic"/>
          <w:i w:val="0"/>
        </w:rPr>
        <w:t>912н</w:t>
      </w:r>
      <w:r w:rsidRPr="008473F3">
        <w:rPr>
          <w:rStyle w:val="Bodytext214ptItalic"/>
        </w:rPr>
        <w:t>,</w:t>
      </w:r>
      <w:r w:rsidRPr="008473F3">
        <w:rPr>
          <w:color w:val="000000"/>
          <w:sz w:val="28"/>
          <w:szCs w:val="28"/>
          <w:lang w:eastAsia="ru-RU" w:bidi="ru-RU"/>
        </w:rPr>
        <w:t xml:space="preserve"> в </w:t>
      </w:r>
      <w:r w:rsidRPr="008473F3">
        <w:rPr>
          <w:rStyle w:val="Bodytext214ptSpacing0pt"/>
        </w:rPr>
        <w:t xml:space="preserve">форме </w:t>
      </w:r>
      <w:r w:rsidRPr="008473F3">
        <w:rPr>
          <w:color w:val="000000"/>
          <w:sz w:val="28"/>
          <w:szCs w:val="28"/>
          <w:lang w:eastAsia="ru-RU" w:bidi="ru-RU"/>
        </w:rPr>
        <w:t>бумажного документа.</w:t>
      </w:r>
    </w:p>
    <w:p w:rsidR="008473F3" w:rsidRPr="008473F3" w:rsidRDefault="008473F3" w:rsidP="008473F3">
      <w:pPr>
        <w:pStyle w:val="Bodytext20"/>
        <w:shd w:val="clear" w:color="auto" w:fill="auto"/>
        <w:spacing w:line="358" w:lineRule="exact"/>
        <w:ind w:firstLine="740"/>
        <w:jc w:val="both"/>
        <w:rPr>
          <w:sz w:val="28"/>
          <w:szCs w:val="28"/>
        </w:rPr>
      </w:pPr>
      <w:r w:rsidRPr="008473F3">
        <w:rPr>
          <w:color w:val="000000"/>
          <w:sz w:val="28"/>
          <w:szCs w:val="28"/>
          <w:lang w:eastAsia="ru-RU" w:bidi="ru-RU"/>
        </w:rPr>
        <w:t xml:space="preserve">Обращаем внимание, </w:t>
      </w:r>
      <w:r w:rsidRPr="008473F3">
        <w:rPr>
          <w:rStyle w:val="Bodytext2Bold"/>
          <w:b w:val="0"/>
          <w:sz w:val="28"/>
          <w:szCs w:val="28"/>
        </w:rPr>
        <w:t xml:space="preserve">что </w:t>
      </w:r>
      <w:r w:rsidRPr="008473F3">
        <w:rPr>
          <w:color w:val="000000"/>
          <w:sz w:val="28"/>
          <w:szCs w:val="28"/>
          <w:lang w:eastAsia="ru-RU" w:bidi="ru-RU"/>
        </w:rPr>
        <w:t xml:space="preserve">в соответствии Правилами, указанная справка должна быть представлена зарегистрированным </w:t>
      </w:r>
      <w:r w:rsidRPr="008473F3">
        <w:rPr>
          <w:rStyle w:val="Bodytext2Bold"/>
          <w:b w:val="0"/>
          <w:sz w:val="28"/>
          <w:szCs w:val="28"/>
        </w:rPr>
        <w:t xml:space="preserve">гражданином </w:t>
      </w:r>
      <w:r w:rsidRPr="008473F3">
        <w:rPr>
          <w:color w:val="000000"/>
          <w:sz w:val="28"/>
          <w:szCs w:val="28"/>
          <w:lang w:eastAsia="ru-RU" w:bidi="ru-RU"/>
        </w:rPr>
        <w:t xml:space="preserve">в центр занятости населения лично в первый рабочий день, следующий </w:t>
      </w:r>
      <w:r w:rsidRPr="008473F3">
        <w:rPr>
          <w:rStyle w:val="Bodytext2Bold"/>
          <w:b w:val="0"/>
          <w:sz w:val="28"/>
          <w:szCs w:val="28"/>
        </w:rPr>
        <w:t xml:space="preserve">за </w:t>
      </w:r>
      <w:r w:rsidRPr="008473F3">
        <w:rPr>
          <w:color w:val="000000"/>
          <w:sz w:val="28"/>
          <w:szCs w:val="28"/>
          <w:lang w:eastAsia="ru-RU" w:bidi="ru-RU"/>
        </w:rPr>
        <w:t>днем окончания периода временной нетрудоспособности.</w:t>
      </w:r>
    </w:p>
    <w:p w:rsidR="008473F3" w:rsidRPr="008473F3" w:rsidRDefault="008473F3" w:rsidP="008473F3">
      <w:pPr>
        <w:pStyle w:val="Bodytext20"/>
        <w:shd w:val="clear" w:color="auto" w:fill="auto"/>
        <w:spacing w:after="1218" w:line="358" w:lineRule="exact"/>
        <w:ind w:firstLine="740"/>
        <w:jc w:val="both"/>
        <w:rPr>
          <w:sz w:val="28"/>
          <w:szCs w:val="28"/>
        </w:rPr>
      </w:pPr>
      <w:proofErr w:type="gramStart"/>
      <w:r w:rsidRPr="008473F3">
        <w:rPr>
          <w:color w:val="000000"/>
          <w:sz w:val="28"/>
          <w:szCs w:val="28"/>
          <w:lang w:eastAsia="ru-RU" w:bidi="ru-RU"/>
        </w:rPr>
        <w:t xml:space="preserve">Дополнительно сообщаем, что </w:t>
      </w:r>
      <w:r w:rsidRPr="008473F3">
        <w:rPr>
          <w:rStyle w:val="Bodytext2Bold"/>
          <w:b w:val="0"/>
          <w:sz w:val="28"/>
          <w:szCs w:val="28"/>
        </w:rPr>
        <w:t xml:space="preserve">в </w:t>
      </w:r>
      <w:r w:rsidRPr="008473F3">
        <w:rPr>
          <w:color w:val="000000"/>
          <w:sz w:val="28"/>
          <w:szCs w:val="28"/>
          <w:lang w:eastAsia="ru-RU" w:bidi="ru-RU"/>
        </w:rPr>
        <w:t xml:space="preserve">целях приведения в соответствие нормативных правовых актов Министерством труда и </w:t>
      </w:r>
      <w:r w:rsidRPr="008473F3">
        <w:rPr>
          <w:rStyle w:val="Bodytext2Bold"/>
          <w:b w:val="0"/>
          <w:sz w:val="28"/>
          <w:szCs w:val="28"/>
        </w:rPr>
        <w:t xml:space="preserve">социальной </w:t>
      </w:r>
      <w:r w:rsidRPr="008473F3">
        <w:rPr>
          <w:color w:val="000000"/>
          <w:sz w:val="28"/>
          <w:szCs w:val="28"/>
          <w:lang w:eastAsia="ru-RU" w:bidi="ru-RU"/>
        </w:rPr>
        <w:t xml:space="preserve">защиты Российской Федерации </w:t>
      </w:r>
      <w:r w:rsidRPr="008473F3">
        <w:rPr>
          <w:rStyle w:val="Bodytext2Bold"/>
          <w:b w:val="0"/>
          <w:sz w:val="28"/>
          <w:szCs w:val="28"/>
        </w:rPr>
        <w:t xml:space="preserve">подготовлен </w:t>
      </w:r>
      <w:r w:rsidRPr="008473F3">
        <w:rPr>
          <w:color w:val="000000"/>
          <w:sz w:val="28"/>
          <w:szCs w:val="28"/>
          <w:lang w:eastAsia="ru-RU" w:bidi="ru-RU"/>
        </w:rPr>
        <w:t xml:space="preserve">и размещен для общественного обсуждения на федеральном портале проектов нормативных правовых актов проект приказа Минтруда России «О </w:t>
      </w:r>
      <w:r w:rsidRPr="008473F3">
        <w:rPr>
          <w:rStyle w:val="Bodytext2Bold"/>
          <w:b w:val="0"/>
          <w:sz w:val="28"/>
          <w:szCs w:val="28"/>
        </w:rPr>
        <w:t xml:space="preserve">внесении </w:t>
      </w:r>
      <w:r w:rsidRPr="008473F3">
        <w:rPr>
          <w:color w:val="000000"/>
          <w:sz w:val="28"/>
          <w:szCs w:val="28"/>
          <w:lang w:eastAsia="ru-RU" w:bidi="ru-RU"/>
        </w:rPr>
        <w:t xml:space="preserve">изменений </w:t>
      </w:r>
      <w:r w:rsidRPr="008473F3">
        <w:rPr>
          <w:rStyle w:val="Bodytext2Bold"/>
          <w:b w:val="0"/>
          <w:sz w:val="28"/>
          <w:szCs w:val="28"/>
        </w:rPr>
        <w:t xml:space="preserve">в </w:t>
      </w:r>
      <w:r w:rsidRPr="008473F3">
        <w:rPr>
          <w:color w:val="000000"/>
          <w:sz w:val="28"/>
          <w:szCs w:val="28"/>
          <w:lang w:eastAsia="ru-RU" w:bidi="ru-RU"/>
        </w:rPr>
        <w:t xml:space="preserve">приказ Министерства труда и социальной защиты </w:t>
      </w:r>
      <w:r w:rsidRPr="008473F3">
        <w:rPr>
          <w:rStyle w:val="Bodytext2Bold"/>
          <w:b w:val="0"/>
          <w:sz w:val="28"/>
          <w:szCs w:val="28"/>
        </w:rPr>
        <w:t xml:space="preserve">Российской </w:t>
      </w:r>
      <w:r w:rsidRPr="008473F3">
        <w:rPr>
          <w:color w:val="000000"/>
          <w:sz w:val="28"/>
          <w:szCs w:val="28"/>
          <w:lang w:eastAsia="ru-RU" w:bidi="ru-RU"/>
        </w:rPr>
        <w:t xml:space="preserve">Федерации от 15 января 2013 </w:t>
      </w:r>
      <w:r w:rsidRPr="008473F3">
        <w:rPr>
          <w:rStyle w:val="Bodytext2Bold"/>
          <w:b w:val="0"/>
          <w:sz w:val="28"/>
          <w:szCs w:val="28"/>
        </w:rPr>
        <w:t xml:space="preserve">г. </w:t>
      </w:r>
      <w:r w:rsidR="003B3C36">
        <w:rPr>
          <w:color w:val="000000"/>
          <w:sz w:val="28"/>
          <w:szCs w:val="28"/>
          <w:lang w:eastAsia="ru-RU" w:bidi="ru-RU"/>
        </w:rPr>
        <w:t>№10н</w:t>
      </w:r>
      <w:r w:rsidRPr="008473F3">
        <w:rPr>
          <w:color w:val="000000"/>
          <w:sz w:val="28"/>
          <w:szCs w:val="28"/>
          <w:lang w:eastAsia="ru-RU" w:bidi="ru-RU"/>
        </w:rPr>
        <w:t xml:space="preserve"> «Об утверждении перечня </w:t>
      </w:r>
      <w:r w:rsidR="003B3C36">
        <w:rPr>
          <w:rStyle w:val="Bodytext2Bold"/>
          <w:b w:val="0"/>
          <w:sz w:val="28"/>
          <w:szCs w:val="28"/>
        </w:rPr>
        <w:t xml:space="preserve">документов, </w:t>
      </w:r>
      <w:r w:rsidRPr="008473F3">
        <w:rPr>
          <w:rStyle w:val="Bodytext2Bold"/>
          <w:b w:val="0"/>
          <w:sz w:val="28"/>
          <w:szCs w:val="28"/>
        </w:rPr>
        <w:t xml:space="preserve"> </w:t>
      </w:r>
      <w:r w:rsidRPr="008473F3">
        <w:rPr>
          <w:color w:val="000000"/>
          <w:sz w:val="28"/>
          <w:szCs w:val="28"/>
          <w:lang w:eastAsia="ru-RU" w:bidi="ru-RU"/>
        </w:rPr>
        <w:t>подтверждающих наличие уважительных</w:t>
      </w:r>
      <w:proofErr w:type="gramEnd"/>
      <w:r w:rsidRPr="008473F3">
        <w:rPr>
          <w:color w:val="000000"/>
          <w:sz w:val="28"/>
          <w:szCs w:val="28"/>
          <w:lang w:eastAsia="ru-RU" w:bidi="ru-RU"/>
        </w:rPr>
        <w:t xml:space="preserve"> причин неявки в государственные учреждения службы занятости населения граждан, </w:t>
      </w:r>
      <w:r w:rsidRPr="008473F3">
        <w:rPr>
          <w:rStyle w:val="Bodytext2Bold"/>
          <w:b w:val="0"/>
          <w:sz w:val="28"/>
          <w:szCs w:val="28"/>
        </w:rPr>
        <w:t xml:space="preserve">зарегистрированных </w:t>
      </w:r>
      <w:r w:rsidRPr="008473F3">
        <w:rPr>
          <w:color w:val="000000"/>
          <w:sz w:val="28"/>
          <w:szCs w:val="28"/>
          <w:lang w:eastAsia="ru-RU" w:bidi="ru-RU"/>
        </w:rPr>
        <w:t xml:space="preserve">в целях </w:t>
      </w:r>
      <w:r w:rsidRPr="008473F3">
        <w:rPr>
          <w:rStyle w:val="Bodytext2Bold"/>
          <w:b w:val="0"/>
          <w:sz w:val="28"/>
          <w:szCs w:val="28"/>
        </w:rPr>
        <w:t xml:space="preserve">поиска </w:t>
      </w:r>
      <w:r w:rsidRPr="008473F3">
        <w:rPr>
          <w:color w:val="000000"/>
          <w:sz w:val="28"/>
          <w:szCs w:val="28"/>
          <w:lang w:eastAsia="ru-RU" w:bidi="ru-RU"/>
        </w:rPr>
        <w:t xml:space="preserve">подходящей работы, </w:t>
      </w:r>
      <w:r w:rsidRPr="008473F3">
        <w:rPr>
          <w:rStyle w:val="Bodytext2Bold"/>
          <w:b w:val="0"/>
          <w:sz w:val="28"/>
          <w:szCs w:val="28"/>
        </w:rPr>
        <w:t xml:space="preserve">и </w:t>
      </w:r>
      <w:r w:rsidRPr="008473F3">
        <w:rPr>
          <w:color w:val="000000"/>
          <w:sz w:val="28"/>
          <w:szCs w:val="28"/>
          <w:lang w:eastAsia="ru-RU" w:bidi="ru-RU"/>
        </w:rPr>
        <w:t>безработных граждан».</w:t>
      </w:r>
    </w:p>
    <w:p w:rsidR="008473F3" w:rsidRPr="008473F3" w:rsidRDefault="008473F3" w:rsidP="008473F3">
      <w:pPr>
        <w:jc w:val="both"/>
        <w:rPr>
          <w:sz w:val="28"/>
          <w:szCs w:val="28"/>
        </w:rPr>
      </w:pPr>
    </w:p>
    <w:p w:rsidR="00850309" w:rsidRPr="00850309" w:rsidRDefault="00850309"/>
    <w:sectPr w:rsidR="00850309" w:rsidRPr="00850309" w:rsidSect="00404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compat/>
  <w:rsids>
    <w:rsidRoot w:val="00850309"/>
    <w:rsid w:val="0005616D"/>
    <w:rsid w:val="00320D19"/>
    <w:rsid w:val="003B3C36"/>
    <w:rsid w:val="00404754"/>
    <w:rsid w:val="006F7315"/>
    <w:rsid w:val="008473F3"/>
    <w:rsid w:val="00850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54"/>
  </w:style>
  <w:style w:type="paragraph" w:styleId="2">
    <w:name w:val="heading 2"/>
    <w:basedOn w:val="a"/>
    <w:link w:val="20"/>
    <w:uiPriority w:val="9"/>
    <w:qFormat/>
    <w:rsid w:val="008503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503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odytext5">
    <w:name w:val="Body text (5)_"/>
    <w:basedOn w:val="a0"/>
    <w:link w:val="Bodytext50"/>
    <w:rsid w:val="008473F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8473F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2Bold">
    <w:name w:val="Body text (2) + Bold"/>
    <w:basedOn w:val="Bodytext2"/>
    <w:rsid w:val="008473F3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Bodytext5NotBold">
    <w:name w:val="Body text (5) + Not Bold"/>
    <w:basedOn w:val="Bodytext5"/>
    <w:rsid w:val="008473F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Bodytext214ptItalic">
    <w:name w:val="Body text (2) + 14 pt;Italic"/>
    <w:basedOn w:val="Bodytext2"/>
    <w:rsid w:val="008473F3"/>
    <w:rPr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Bodytext214ptSpacing0pt">
    <w:name w:val="Body text (2) + 14 pt;Spacing 0 pt"/>
    <w:basedOn w:val="Bodytext2"/>
    <w:rsid w:val="008473F3"/>
    <w:rPr>
      <w:color w:val="000000"/>
      <w:spacing w:val="-10"/>
      <w:w w:val="100"/>
      <w:position w:val="0"/>
      <w:sz w:val="28"/>
      <w:szCs w:val="28"/>
      <w:lang w:val="ru-RU" w:eastAsia="ru-RU" w:bidi="ru-RU"/>
    </w:rPr>
  </w:style>
  <w:style w:type="paragraph" w:customStyle="1" w:styleId="Bodytext50">
    <w:name w:val="Body text (5)"/>
    <w:basedOn w:val="a"/>
    <w:link w:val="Bodytext5"/>
    <w:rsid w:val="008473F3"/>
    <w:pPr>
      <w:widowControl w:val="0"/>
      <w:shd w:val="clear" w:color="auto" w:fill="FFFFFF"/>
      <w:spacing w:after="240" w:line="31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rsid w:val="008473F3"/>
    <w:pPr>
      <w:widowControl w:val="0"/>
      <w:shd w:val="clear" w:color="auto" w:fill="FFFFFF"/>
      <w:spacing w:after="0" w:line="310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Кузнецова</cp:lastModifiedBy>
  <cp:revision>2</cp:revision>
  <dcterms:created xsi:type="dcterms:W3CDTF">2022-03-19T04:51:00Z</dcterms:created>
  <dcterms:modified xsi:type="dcterms:W3CDTF">2022-03-19T04:51:00Z</dcterms:modified>
</cp:coreProperties>
</file>