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D16B69" w:rsidRPr="00D16B69">
        <w:rPr>
          <w:b/>
          <w:sz w:val="26"/>
          <w:szCs w:val="26"/>
        </w:rPr>
        <w:t>3 квартал</w:t>
      </w:r>
      <w:r w:rsidR="00654C6B" w:rsidRPr="00D16B69">
        <w:rPr>
          <w:b/>
          <w:sz w:val="26"/>
          <w:szCs w:val="26"/>
        </w:rPr>
        <w:t xml:space="preserve"> 2021</w:t>
      </w:r>
      <w:r w:rsidR="00EF1E8D" w:rsidRPr="00D16B69">
        <w:rPr>
          <w:b/>
          <w:sz w:val="26"/>
          <w:szCs w:val="26"/>
        </w:rPr>
        <w:t xml:space="preserve"> год</w:t>
      </w:r>
      <w:r w:rsidR="00271B0B" w:rsidRPr="00D16B69">
        <w:rPr>
          <w:b/>
          <w:sz w:val="26"/>
          <w:szCs w:val="26"/>
        </w:rPr>
        <w:t>а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873133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4D164E" w:rsidP="00271B0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на202</w:t>
            </w:r>
            <w:r w:rsidR="004644B4" w:rsidRPr="0087313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844" w:type="dxa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E86EF0" w:rsidRPr="00873133" w:rsidTr="00A53967">
        <w:trPr>
          <w:trHeight w:val="209"/>
        </w:trPr>
        <w:tc>
          <w:tcPr>
            <w:tcW w:w="15877" w:type="dxa"/>
            <w:gridSpan w:val="12"/>
          </w:tcPr>
          <w:p w:rsidR="00E86EF0" w:rsidRPr="00873133" w:rsidRDefault="00F54A49" w:rsidP="005B09C9">
            <w:pPr>
              <w:pStyle w:val="ConsPlusNormal"/>
              <w:ind w:firstLine="717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1. Рынок услуг дошкольного образования</w:t>
            </w:r>
          </w:p>
        </w:tc>
      </w:tr>
      <w:tr w:rsidR="00E86EF0" w:rsidRPr="00873133" w:rsidTr="00507AD4">
        <w:trPr>
          <w:trHeight w:val="1092"/>
        </w:trPr>
        <w:tc>
          <w:tcPr>
            <w:tcW w:w="15877" w:type="dxa"/>
            <w:gridSpan w:val="12"/>
          </w:tcPr>
          <w:p w:rsidR="002A7EC7" w:rsidRPr="00873133" w:rsidRDefault="002A7EC7" w:rsidP="002A7EC7">
            <w:pPr>
              <w:pStyle w:val="ConsPlusNormal"/>
              <w:ind w:firstLine="720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отчетном периоде в Дальнереченском городском округе услуги по присмотру и уходу с реализацией основной общеобразовательной программы дошкольного образования оказывали 7 муниципальных дошкольных образовательных учреждений, два из которых расположены в сельской местности..  Дошкольные учреждения посещает </w:t>
            </w:r>
            <w:r w:rsidR="005A2727" w:rsidRPr="00873133">
              <w:rPr>
                <w:color w:val="000000" w:themeColor="text1"/>
                <w:sz w:val="22"/>
                <w:szCs w:val="22"/>
              </w:rPr>
              <w:t>1181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детей в возрасте от 1 г 3 мес до 7лет, что составляет 100% от актуальной потребности. </w:t>
            </w:r>
          </w:p>
          <w:p w:rsidR="00E86EF0" w:rsidRPr="00873133" w:rsidRDefault="002A7EC7" w:rsidP="002A7EC7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Ч</w:t>
            </w:r>
            <w:r w:rsidRPr="00873133">
              <w:rPr>
                <w:sz w:val="22"/>
                <w:szCs w:val="22"/>
              </w:rPr>
              <w:t>астных образовательных организаций, индивидуальных предпринимателей, реализующих основные общеобразовательные программы на территории Дальнереченского городского округа не зарегистрировано.</w:t>
            </w:r>
          </w:p>
        </w:tc>
      </w:tr>
      <w:tr w:rsidR="00F54A49" w:rsidRPr="00873133" w:rsidTr="005C4F5F">
        <w:tc>
          <w:tcPr>
            <w:tcW w:w="602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1.1</w:t>
            </w:r>
          </w:p>
        </w:tc>
        <w:tc>
          <w:tcPr>
            <w:tcW w:w="2463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Оказание организационно-методической и информационно-консультативной помощи образовательным организациям, реализующим основную общеобразовательную программу дошкольного образования, в условиях реализации федерального государственного стандарта дошкольного образования и оказывающим услуги по присмотру и уходу за детьми</w:t>
            </w:r>
          </w:p>
        </w:tc>
        <w:tc>
          <w:tcPr>
            <w:tcW w:w="1471" w:type="dxa"/>
            <w:gridSpan w:val="2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F54A49" w:rsidRPr="00873133" w:rsidRDefault="00F54A4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обучающихся дошкольного возраста в частных образовательных организациях у индивидуальных предпринимателей, реализующих основные общеобразовательные программы</w:t>
            </w:r>
          </w:p>
        </w:tc>
        <w:tc>
          <w:tcPr>
            <w:tcW w:w="1283" w:type="dxa"/>
            <w:gridSpan w:val="2"/>
          </w:tcPr>
          <w:p w:rsidR="00F54A49" w:rsidRPr="00873133" w:rsidRDefault="00F54A49" w:rsidP="00A70C72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F54A49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F54A49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F54A49" w:rsidRPr="00873133" w:rsidRDefault="00F54A4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F54A49" w:rsidRPr="00873133" w:rsidRDefault="002A7EC7" w:rsidP="007C31E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Оказание организационно-методической и информационно-консультативной помощи образовательным организациям оказывается посредством проведения методических объединений для педагогов разных возрастных групп, «Круглых столов» для заместителей заведующих и старших воспитателей.</w:t>
            </w:r>
          </w:p>
        </w:tc>
      </w:tr>
      <w:tr w:rsidR="00F54A49" w:rsidRPr="00873133" w:rsidTr="003B7011">
        <w:tc>
          <w:tcPr>
            <w:tcW w:w="15877" w:type="dxa"/>
            <w:gridSpan w:val="12"/>
          </w:tcPr>
          <w:p w:rsidR="00F54A49" w:rsidRPr="00873133" w:rsidRDefault="00F54A49" w:rsidP="00F54A4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2.Рынок услуг дополнительного образования детей</w:t>
            </w:r>
          </w:p>
        </w:tc>
      </w:tr>
      <w:tr w:rsidR="00F54A49" w:rsidRPr="00873133" w:rsidTr="003B7011">
        <w:tc>
          <w:tcPr>
            <w:tcW w:w="15877" w:type="dxa"/>
            <w:gridSpan w:val="12"/>
          </w:tcPr>
          <w:p w:rsidR="002A7EC7" w:rsidRPr="00873133" w:rsidRDefault="002A7EC7" w:rsidP="002A7EC7">
            <w:pPr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В отчетном периоде в Дальнереченском городском округе реализация полномочия в области предоставления дополнительного образования осуществляется через функционирование МБОУ ДОД «Детско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-юношеская спортивная школа» и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 xml:space="preserve">МБОУ ДОД 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>«Детская школа искусств».</w:t>
            </w:r>
            <w:r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В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>МБОУ ДОД «Детско</w:t>
            </w:r>
            <w:r w:rsidR="00CA28B4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-юношеская спортивная школа» 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функционирует 23 групп по 8 видам спорта </w:t>
            </w:r>
            <w:r w:rsidRPr="00873133">
              <w:rPr>
                <w:sz w:val="22"/>
                <w:szCs w:val="22"/>
              </w:rPr>
              <w:t>(бокс, волейбол, самбо, тяжелая атлетика, хоккей, футбол, киокусинкай, смешанное боевое единоборство)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>, в которых занимаются  4</w:t>
            </w:r>
            <w:r w:rsidR="00CA28B4" w:rsidRPr="00873133">
              <w:rPr>
                <w:color w:val="000000"/>
                <w:sz w:val="22"/>
                <w:szCs w:val="22"/>
                <w:shd w:val="clear" w:color="auto" w:fill="FFFFFF"/>
              </w:rPr>
              <w:t>57</w:t>
            </w:r>
            <w:r w:rsidRPr="0087313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73133">
              <w:rPr>
                <w:sz w:val="22"/>
                <w:szCs w:val="22"/>
              </w:rPr>
              <w:t xml:space="preserve">учащихся от </w:t>
            </w:r>
            <w:r w:rsidR="00F1799E" w:rsidRPr="00873133">
              <w:rPr>
                <w:sz w:val="22"/>
                <w:szCs w:val="22"/>
              </w:rPr>
              <w:t>5 до 18</w:t>
            </w:r>
            <w:r w:rsidRPr="00873133">
              <w:rPr>
                <w:sz w:val="22"/>
                <w:szCs w:val="22"/>
              </w:rPr>
              <w:t xml:space="preserve"> лет</w:t>
            </w:r>
            <w:r w:rsidRPr="00873133">
              <w:rPr>
                <w:sz w:val="22"/>
                <w:szCs w:val="22"/>
                <w:shd w:val="clear" w:color="auto" w:fill="FFFFFF"/>
              </w:rPr>
              <w:t>.</w:t>
            </w:r>
            <w:r w:rsidR="00F1799E" w:rsidRPr="00873133">
              <w:rPr>
                <w:sz w:val="22"/>
                <w:szCs w:val="22"/>
                <w:shd w:val="clear" w:color="auto" w:fill="FFFFFF"/>
              </w:rPr>
              <w:t xml:space="preserve"> В </w:t>
            </w:r>
            <w:r w:rsidR="00F1799E" w:rsidRPr="00873133">
              <w:rPr>
                <w:color w:val="000000" w:themeColor="text1"/>
                <w:sz w:val="22"/>
                <w:szCs w:val="22"/>
              </w:rPr>
              <w:t xml:space="preserve">МБОУ ДОД </w:t>
            </w:r>
            <w:r w:rsidR="00F1799E" w:rsidRPr="00873133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«Детская школа искусств» 893 учащихся </w:t>
            </w:r>
            <w:r w:rsidR="00F1799E" w:rsidRPr="00873133">
              <w:rPr>
                <w:sz w:val="22"/>
                <w:szCs w:val="22"/>
              </w:rPr>
              <w:t>от 5 до 18.</w:t>
            </w:r>
          </w:p>
          <w:p w:rsidR="002A7EC7" w:rsidRPr="00873133" w:rsidRDefault="002A7EC7" w:rsidP="00F1799E">
            <w:pPr>
              <w:pStyle w:val="ConsPlusNormal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Занятия по дополнительному образованию также организованы и в общеобразовательных учреждениях, кружковой работой занято </w:t>
            </w:r>
            <w:r w:rsidR="00CA28B4" w:rsidRPr="00873133">
              <w:rPr>
                <w:color w:val="000000" w:themeColor="text1"/>
                <w:sz w:val="22"/>
                <w:szCs w:val="22"/>
              </w:rPr>
              <w:t>877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учащихся.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2.1</w:t>
            </w:r>
          </w:p>
        </w:tc>
        <w:tc>
          <w:tcPr>
            <w:tcW w:w="2463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Информирование населения Дальнереченского городского округа об услугах дополнительного образования на территории ДГО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организаций частной формы собственности в сфере услуг дополнительного образования детей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2713F">
            <w:pPr>
              <w:ind w:firstLine="0"/>
              <w:rPr>
                <w:color w:val="FF0000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A2713F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A2713F" w:rsidRPr="00873133" w:rsidRDefault="002A7EC7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A2713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Обеспечение стабильного охвата детей в возрасте от 5 до 18 лет, проживающих на территории городского округа, получающих образовательные услуги в сфере дополнительного образования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3. Рынок услуг детского отдыха и оздоровления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1C3FC9" w:rsidRPr="00873133" w:rsidRDefault="001C3FC9" w:rsidP="001C3FC9">
            <w:pPr>
              <w:pStyle w:val="ConsPlusNormal"/>
              <w:ind w:firstLine="717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Дальнереченского городского округа "Развитие образования Дальнереченского городского округа" на 2018 - 2022 годы, утвержденной постановлением администрации Дальнереченского городского округа от 26.10.2017 № 828.</w:t>
            </w:r>
          </w:p>
          <w:p w:rsidR="00A2713F" w:rsidRPr="00873133" w:rsidRDefault="001C3FC9" w:rsidP="001C3FC9">
            <w:pPr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 Дальнереченском городском округе лагеря с дневным пребыванием детей функционируют на базе общеобразовательных учреждений в летний каникулярный период (июнь-июль)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2463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Создание необходимых условий для организации отдыха и оздоровления детей и подростков, </w:t>
            </w:r>
            <w:r w:rsidRPr="00873133">
              <w:rPr>
                <w:sz w:val="22"/>
                <w:szCs w:val="22"/>
              </w:rPr>
              <w:lastRenderedPageBreak/>
              <w:t>обеспечение их занятости в период каникул</w:t>
            </w:r>
          </w:p>
        </w:tc>
        <w:tc>
          <w:tcPr>
            <w:tcW w:w="1471" w:type="dxa"/>
            <w:gridSpan w:val="2"/>
            <w:vMerge w:val="restart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lastRenderedPageBreak/>
              <w:t>2019-2022</w:t>
            </w:r>
          </w:p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 w:val="restart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3" w:type="dxa"/>
            <w:gridSpan w:val="2"/>
          </w:tcPr>
          <w:p w:rsidR="00E2282F" w:rsidRPr="00873133" w:rsidRDefault="00E2282F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E2282F" w:rsidRPr="00873133" w:rsidRDefault="00E2282F" w:rsidP="00F273BA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не проводились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3.2</w:t>
            </w:r>
          </w:p>
        </w:tc>
        <w:tc>
          <w:tcPr>
            <w:tcW w:w="2463" w:type="dxa"/>
          </w:tcPr>
          <w:p w:rsidR="00E2282F" w:rsidRPr="00873133" w:rsidRDefault="00E2282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Сохранение сети муниципальных организаций детского отдыха и оздоровления на территории Дальнереченского городского округ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991DD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E2282F" w:rsidRPr="00873133" w:rsidRDefault="00E2282F" w:rsidP="007C31E4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лагеря с дневным пребыванием детей функционируют на базе общеобразовательных учреждений в летний каникулярный период (июнь-июль)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3.3</w:t>
            </w:r>
          </w:p>
        </w:tc>
        <w:tc>
          <w:tcPr>
            <w:tcW w:w="2463" w:type="dxa"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Развитие малозатратных форм организованного отдыха, оздоровления и занятости детей и молодежи, в том числе детей старше 14 лет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282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84" w:type="dxa"/>
            <w:gridSpan w:val="2"/>
          </w:tcPr>
          <w:p w:rsidR="00E2282F" w:rsidRPr="00873133" w:rsidRDefault="00A21C4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</w:t>
            </w:r>
          </w:p>
        </w:tc>
        <w:tc>
          <w:tcPr>
            <w:tcW w:w="2126" w:type="dxa"/>
          </w:tcPr>
          <w:p w:rsidR="00E2282F" w:rsidRPr="00873133" w:rsidRDefault="00A21C4F" w:rsidP="00D20A93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Проведение спортивных мероприятий, экскурсий, клубная работа (кружки, секции), мастер классы.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F54A4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>4. Рынок психолого-педагогического сопровождения детей с ограниченными возможностями здоровья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A2713F" w:rsidP="00F54A4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 целях выявления детей с ограниченными возможностями здоровья и (или) отклонениями в поведении, проведении их комплексного обследования и подготовки рекомендация по оказанию детям психолого-медико-педагогической и организации их обучения и воспитания создана территориальная  психолого-медико-педагогическая комиссия Дальнереченского городского округа. В состав комиссии входят специалисты учреждения здравоохранения и образования городского округа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</w:tcPr>
          <w:p w:rsidR="00A2713F" w:rsidRPr="00873133" w:rsidRDefault="00A2713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Консультационная и методическая помощь индивидуальным предпринимателям оказывающим услуги психолого-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A5396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организаций частной формы собственности в сфере услуг психолого-педагогического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сопровождения детей с ограниченными возможностями здоровья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53967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 xml:space="preserve">Процент </w:t>
            </w:r>
          </w:p>
        </w:tc>
        <w:tc>
          <w:tcPr>
            <w:tcW w:w="1559" w:type="dxa"/>
          </w:tcPr>
          <w:p w:rsidR="00A2713F" w:rsidRPr="00873133" w:rsidRDefault="00A2713F" w:rsidP="001E77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</w:tcPr>
          <w:p w:rsidR="00A2713F" w:rsidRPr="00873133" w:rsidRDefault="00544959" w:rsidP="001E7754">
            <w:pPr>
              <w:pStyle w:val="ConsPlusNormal"/>
              <w:jc w:val="center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1B43AC" w:rsidP="00DC3C28">
            <w:pPr>
              <w:pStyle w:val="ConsPlusNormal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В </w:t>
            </w:r>
            <w:r w:rsidR="00DC3C28" w:rsidRPr="00873133">
              <w:rPr>
                <w:sz w:val="22"/>
                <w:szCs w:val="22"/>
              </w:rPr>
              <w:t xml:space="preserve">муниципальных </w:t>
            </w:r>
            <w:r w:rsidRPr="00873133">
              <w:rPr>
                <w:sz w:val="22"/>
                <w:szCs w:val="22"/>
              </w:rPr>
              <w:t xml:space="preserve">образовательных учреждениях городского округа созданы и функционируют  </w:t>
            </w:r>
            <w:r w:rsidR="00DC3C28" w:rsidRPr="00873133">
              <w:rPr>
                <w:sz w:val="22"/>
                <w:szCs w:val="22"/>
              </w:rPr>
              <w:t>13</w:t>
            </w:r>
            <w:r w:rsidR="0092187B" w:rsidRPr="00873133">
              <w:rPr>
                <w:sz w:val="22"/>
                <w:szCs w:val="22"/>
              </w:rPr>
              <w:t xml:space="preserve"> </w:t>
            </w:r>
            <w:r w:rsidRPr="00873133">
              <w:rPr>
                <w:sz w:val="22"/>
                <w:szCs w:val="22"/>
              </w:rPr>
              <w:lastRenderedPageBreak/>
              <w:t>психолого-педагогических консилиумов. На базе МБДОУ «Детский сад общеразвивающего вида № 7» создан консультационный пункт для оказания помощи семьям в воспитании и развитии детей дошкольного возрасте, не посещающих дошкольные организации.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4.2</w:t>
            </w:r>
          </w:p>
        </w:tc>
        <w:tc>
          <w:tcPr>
            <w:tcW w:w="2463" w:type="dxa"/>
          </w:tcPr>
          <w:p w:rsidR="00A2713F" w:rsidRPr="00873133" w:rsidRDefault="00A2713F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Консультационная и методическая помощь индивидуальным предпринимателям оказывающим услуги по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71" w:type="dxa"/>
            <w:gridSpan w:val="2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0" w:type="dxa"/>
          </w:tcPr>
          <w:p w:rsidR="00A2713F" w:rsidRPr="00873133" w:rsidRDefault="00A2713F" w:rsidP="00A5396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возможностями здоровья (в возрасте до 3 лет), получающих услуги ранней диагностики, социализации и реабилитации</w:t>
            </w:r>
          </w:p>
        </w:tc>
        <w:tc>
          <w:tcPr>
            <w:tcW w:w="1283" w:type="dxa"/>
            <w:gridSpan w:val="2"/>
          </w:tcPr>
          <w:p w:rsidR="00A2713F" w:rsidRPr="00873133" w:rsidRDefault="00A2713F" w:rsidP="00A53967">
            <w:pPr>
              <w:ind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</w:t>
            </w:r>
          </w:p>
        </w:tc>
        <w:tc>
          <w:tcPr>
            <w:tcW w:w="1559" w:type="dxa"/>
          </w:tcPr>
          <w:p w:rsidR="00A2713F" w:rsidRPr="00873133" w:rsidRDefault="00A2713F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1984" w:type="dxa"/>
            <w:gridSpan w:val="2"/>
          </w:tcPr>
          <w:p w:rsidR="00A2713F" w:rsidRPr="00873133" w:rsidRDefault="00544959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0,01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Управление образования Дальнереченского городского окру</w:t>
            </w:r>
            <w:r w:rsidR="00991DDF" w:rsidRPr="00873133">
              <w:rPr>
                <w:color w:val="000000" w:themeColor="text1"/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A2713F" w:rsidRPr="00873133" w:rsidRDefault="00A2713F" w:rsidP="007C31E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На территории Дальнереченского городского округа услуги по развитию речи детей, психолого-педагогического сопровождения оказывают </w:t>
            </w:r>
            <w:r w:rsidR="00544959" w:rsidRPr="00873133"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индивидуальн</w:t>
            </w:r>
            <w:r w:rsidR="00544959" w:rsidRPr="00873133">
              <w:rPr>
                <w:color w:val="000000" w:themeColor="text1"/>
                <w:sz w:val="22"/>
                <w:szCs w:val="22"/>
              </w:rPr>
              <w:t>ый</w:t>
            </w:r>
            <w:bookmarkStart w:id="0" w:name="_GoBack"/>
            <w:bookmarkEnd w:id="0"/>
            <w:r w:rsidRPr="00873133">
              <w:rPr>
                <w:color w:val="000000" w:themeColor="text1"/>
                <w:sz w:val="22"/>
                <w:szCs w:val="22"/>
              </w:rPr>
              <w:t xml:space="preserve"> предпринимателя, стоимость таких услуг составляет от 500 руб. до 1000 руб. за одно занятие.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5. Рынок выполнения работ по благоустройству городской среды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C40CD0" w:rsidP="005108BC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873133" w:rsidRDefault="00A2713F" w:rsidP="005C4B4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работы по благоустройству городской среды заключены</w:t>
            </w:r>
            <w:r w:rsidR="00F056CA" w:rsidRPr="00873133">
              <w:rPr>
                <w:color w:val="000000" w:themeColor="text1"/>
                <w:sz w:val="22"/>
                <w:szCs w:val="22"/>
              </w:rPr>
              <w:t xml:space="preserve"> муниципальные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контракт</w:t>
            </w:r>
            <w:r w:rsidR="003E22A5" w:rsidRPr="00873133">
              <w:rPr>
                <w:color w:val="000000" w:themeColor="text1"/>
                <w:sz w:val="22"/>
                <w:szCs w:val="22"/>
              </w:rPr>
              <w:t>ы</w:t>
            </w:r>
            <w:r w:rsidR="00F056CA" w:rsidRPr="00873133">
              <w:rPr>
                <w:color w:val="000000" w:themeColor="text1"/>
                <w:sz w:val="22"/>
                <w:szCs w:val="22"/>
              </w:rPr>
              <w:t xml:space="preserve"> 5</w:t>
            </w:r>
            <w:r w:rsidR="003E22A5" w:rsidRPr="00873133">
              <w:rPr>
                <w:sz w:val="22"/>
                <w:szCs w:val="22"/>
              </w:rPr>
              <w:t xml:space="preserve">с </w:t>
            </w:r>
            <w:r w:rsidRPr="00873133">
              <w:rPr>
                <w:sz w:val="22"/>
                <w:szCs w:val="22"/>
              </w:rPr>
              <w:t>организаци</w:t>
            </w:r>
            <w:r w:rsidR="00F056CA" w:rsidRPr="00873133">
              <w:rPr>
                <w:sz w:val="22"/>
                <w:szCs w:val="22"/>
              </w:rPr>
              <w:t>ями</w:t>
            </w:r>
            <w:r w:rsidRPr="00873133">
              <w:rPr>
                <w:color w:val="000000" w:themeColor="text1"/>
                <w:sz w:val="22"/>
                <w:szCs w:val="22"/>
              </w:rPr>
              <w:t>. Кроме работ по содержанию и текущему ремонту объектов благоустройства в 2018-202</w:t>
            </w:r>
            <w:r w:rsidR="00C40CD0" w:rsidRPr="00873133">
              <w:rPr>
                <w:color w:val="000000" w:themeColor="text1"/>
                <w:sz w:val="22"/>
                <w:szCs w:val="22"/>
              </w:rPr>
              <w:t>4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годах осуществля</w:t>
            </w:r>
            <w:r w:rsidR="003E22A5" w:rsidRPr="00873133">
              <w:rPr>
                <w:color w:val="000000" w:themeColor="text1"/>
                <w:sz w:val="22"/>
                <w:szCs w:val="22"/>
              </w:rPr>
              <w:t>ется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873133" w:rsidRDefault="00A2713F" w:rsidP="005C4B4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94320C">
        <w:trPr>
          <w:trHeight w:val="3629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2019 -2022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Работы по благоустройству городской среды осуществляются в результате проведения конкурсных процедур и в рамках муниципального задания.</w:t>
            </w:r>
          </w:p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Информирование в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средствах массовой информации о реализации мероприятий муниципальной программы «Формирование современной городской среды Дальнереченского городского округа»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</w:t>
            </w:r>
            <w:r w:rsidR="00E1170F" w:rsidRPr="0087313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МКУ «Управление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873133" w:rsidRDefault="00A2713F" w:rsidP="001E548F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 xml:space="preserve">Информирование о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реализации мероприятий по благоустройству городской среды осуществляется на официальном сайте</w:t>
            </w:r>
          </w:p>
          <w:p w:rsidR="00A2713F" w:rsidRPr="00873133" w:rsidRDefault="00926D1F" w:rsidP="0094320C">
            <w:pPr>
              <w:pStyle w:val="ConsPlusNormal"/>
              <w:rPr>
                <w:sz w:val="22"/>
                <w:szCs w:val="22"/>
              </w:rPr>
            </w:pPr>
            <w:hyperlink r:id="rId8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http://dalnerokrug.ru/spravochnaya-informatsiya/fpp-formi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r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ovanie-komfortnoj-gorodskoj-sredy.html</w:t>
              </w:r>
            </w:hyperlink>
          </w:p>
          <w:p w:rsidR="001246DB" w:rsidRPr="00873133" w:rsidRDefault="001246DB" w:rsidP="0094320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94320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6.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A2713F" w:rsidRPr="00873133" w:rsidTr="005C4F5F">
        <w:trPr>
          <w:trHeight w:val="416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</w:tcPr>
          <w:p w:rsidR="00A2713F" w:rsidRPr="00873133" w:rsidRDefault="00A2713F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</w:tcPr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926D1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A2713F" w:rsidRPr="00873133" w:rsidRDefault="00A2713F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926D1F" w:rsidP="00166957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0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http://dalnerokrug.ru/otdel-zhkkh/programma-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kapitalnogo-remonta-obshchego-imushchestva-v-mnogokvartirnykh-domakh.html</w:t>
              </w:r>
            </w:hyperlink>
          </w:p>
          <w:p w:rsidR="00A2713F" w:rsidRPr="00873133" w:rsidRDefault="00A2713F" w:rsidP="00166957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lastRenderedPageBreak/>
              <w:t>7.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D45DD7">
            <w:pPr>
              <w:ind w:firstLine="648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«Исток-М</w:t>
            </w:r>
            <w:r w:rsidR="00E457DC" w:rsidRPr="00873133">
              <w:rPr>
                <w:color w:val="000000" w:themeColor="text1"/>
                <w:sz w:val="22"/>
                <w:szCs w:val="22"/>
              </w:rPr>
              <w:t>-</w:t>
            </w:r>
            <w:r w:rsidRPr="00873133">
              <w:rPr>
                <w:color w:val="000000" w:themeColor="text1"/>
                <w:sz w:val="22"/>
                <w:szCs w:val="22"/>
              </w:rPr>
              <w:t>Д</w:t>
            </w:r>
            <w:r w:rsidR="00E457DC" w:rsidRPr="00873133">
              <w:rPr>
                <w:color w:val="000000" w:themeColor="text1"/>
                <w:sz w:val="22"/>
                <w:szCs w:val="22"/>
              </w:rPr>
              <w:t>альнеречекнск</w:t>
            </w:r>
            <w:r w:rsidRPr="00873133">
              <w:rPr>
                <w:color w:val="000000" w:themeColor="text1"/>
                <w:sz w:val="22"/>
                <w:szCs w:val="22"/>
              </w:rPr>
              <w:t>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873133" w:rsidRDefault="00A2713F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rPr>
          <w:trHeight w:val="253"/>
        </w:trPr>
        <w:tc>
          <w:tcPr>
            <w:tcW w:w="602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2463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Развитие механизма привлечения перевозчиков к выполнению регулярных пассажирских перевозок автомобильным транспортом на муниципальных маршрутах городского округа</w:t>
            </w:r>
          </w:p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A2713F" w:rsidRPr="00873133" w:rsidRDefault="00A2713F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A2713F" w:rsidRPr="00873133" w:rsidRDefault="00A2713F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A2713F" w:rsidRPr="00873133" w:rsidRDefault="00A2713F" w:rsidP="00507AD4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</w:p>
        </w:tc>
      </w:tr>
      <w:tr w:rsidR="00A2713F" w:rsidRPr="00873133" w:rsidTr="005C4F5F">
        <w:trPr>
          <w:trHeight w:val="253"/>
        </w:trPr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7.2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Развитие и совершенствование законодательства в области регулирования пассажирских регулярных перевозок</w:t>
            </w: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C07A3B" w:rsidRPr="00873133" w:rsidRDefault="00A2713F" w:rsidP="00C07A3B">
            <w:pPr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порядке Федерального закона от 13 июля 2015 г. №220-ФЗ «Об организации регулярных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C07A3B" w:rsidRPr="00873133">
              <w:rPr>
                <w:color w:val="000000" w:themeColor="text1"/>
                <w:sz w:val="22"/>
                <w:szCs w:val="22"/>
              </w:rPr>
              <w:t>.</w:t>
            </w:r>
            <w:r w:rsidR="001B74F0" w:rsidRPr="00873133">
              <w:rPr>
                <w:color w:val="000000" w:themeColor="text1"/>
                <w:sz w:val="22"/>
                <w:szCs w:val="22"/>
              </w:rPr>
              <w:t xml:space="preserve"> </w:t>
            </w:r>
            <w:r w:rsidR="00C07A3B" w:rsidRPr="00873133">
              <w:rPr>
                <w:color w:val="000000" w:themeColor="text1"/>
                <w:sz w:val="22"/>
                <w:szCs w:val="22"/>
              </w:rPr>
              <w:t xml:space="preserve">В 1 квартале 2021 года проведен </w:t>
            </w:r>
            <w:r w:rsidR="00C07A3B" w:rsidRPr="00873133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округа.</w:t>
            </w:r>
          </w:p>
          <w:p w:rsidR="00C07A3B" w:rsidRPr="00873133" w:rsidRDefault="00C07A3B" w:rsidP="00C07A3B">
            <w:pPr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</w:t>
            </w:r>
            <w:r w:rsidR="00D17E75" w:rsidRPr="00873133">
              <w:rPr>
                <w:color w:val="000000" w:themeColor="text1"/>
                <w:sz w:val="22"/>
                <w:szCs w:val="22"/>
              </w:rPr>
              <w:t>а</w:t>
            </w:r>
          </w:p>
          <w:p w:rsidR="00A2713F" w:rsidRPr="00873133" w:rsidRDefault="00926D1F" w:rsidP="00D17E75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B27C1B" w:rsidRPr="00873133">
                <w:rPr>
                  <w:rStyle w:val="aa"/>
                  <w:sz w:val="22"/>
                  <w:szCs w:val="22"/>
                </w:rPr>
                <w:t>http://dalnerokrug.ru/otdel-ekonomiki-i-prognozirovaniya/otkrytye-konkursy/item/13158-izveshche</w:t>
              </w:r>
              <w:r w:rsidR="00B27C1B" w:rsidRPr="00873133">
                <w:rPr>
                  <w:rStyle w:val="aa"/>
                  <w:sz w:val="22"/>
                  <w:szCs w:val="22"/>
                </w:rPr>
                <w:t>n</w:t>
              </w:r>
              <w:r w:rsidR="00B27C1B" w:rsidRPr="00873133">
                <w:rPr>
                  <w:rStyle w:val="aa"/>
                  <w:sz w:val="22"/>
                  <w:szCs w:val="22"/>
                </w:rPr>
                <w:t>ie-o-provedenii-otkrytogo-konkursa-na-pravo-osushchestvleniypassazhirskikh-perevozok-avtomobilnym-transportom-po-munitsipalnym-marshrutam-regulyarnykh-perevozok-v-granitsakh-dalnerechenskogo-gorodskogo-okruga.html</w:t>
              </w:r>
            </w:hyperlink>
          </w:p>
          <w:p w:rsidR="00D130C1" w:rsidRPr="00873133" w:rsidRDefault="00B27C1B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По итогам конкурса</w:t>
            </w:r>
            <w:r w:rsidR="00017FFC" w:rsidRPr="00873133">
              <w:rPr>
                <w:color w:val="000000" w:themeColor="text1"/>
                <w:sz w:val="22"/>
                <w:szCs w:val="22"/>
              </w:rPr>
              <w:t xml:space="preserve">  определен  победитель</w:t>
            </w:r>
            <w:r w:rsidR="00D86D3C" w:rsidRPr="00873133">
              <w:rPr>
                <w:color w:val="000000" w:themeColor="text1"/>
                <w:sz w:val="22"/>
                <w:szCs w:val="22"/>
              </w:rPr>
              <w:t xml:space="preserve"> (ИСТОК  М Дальнереченск)</w:t>
            </w:r>
            <w:r w:rsidR="00017FFC" w:rsidRPr="00873133">
              <w:rPr>
                <w:color w:val="000000" w:themeColor="text1"/>
                <w:sz w:val="22"/>
                <w:szCs w:val="22"/>
              </w:rPr>
              <w:t>, который в настоящее время осуществляет пассажирские перевозки по 10 маршрутам. Все автотранспорт</w:t>
            </w:r>
            <w:r w:rsidR="00D86D3C" w:rsidRPr="00873133">
              <w:rPr>
                <w:color w:val="000000" w:themeColor="text1"/>
                <w:sz w:val="22"/>
                <w:szCs w:val="22"/>
              </w:rPr>
              <w:t>ные средства оснащены «Валидаторами» для оплаты проезда по карте «Приморец».</w:t>
            </w:r>
          </w:p>
          <w:p w:rsidR="00022E65" w:rsidRPr="00873133" w:rsidRDefault="00022E65" w:rsidP="00022E65">
            <w:pPr>
              <w:jc w:val="center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lastRenderedPageBreak/>
              <w:t xml:space="preserve">13.09.2021 был объявлен новый 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</w:t>
            </w:r>
          </w:p>
          <w:p w:rsidR="00022E65" w:rsidRPr="00873133" w:rsidRDefault="00022E65" w:rsidP="00022E65">
            <w:pPr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Дальнереченского городского округа. Дата проведения конкурса 14 октября.</w:t>
            </w:r>
          </w:p>
          <w:p w:rsidR="00022E65" w:rsidRPr="00873133" w:rsidRDefault="00022E65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2" w:history="1">
              <w:r w:rsidRPr="00873133">
                <w:rPr>
                  <w:rStyle w:val="aa"/>
                  <w:sz w:val="22"/>
                  <w:szCs w:val="22"/>
                </w:rPr>
                <w:t>http://dalnerokrug.ru/otdel-ekonomiki-i-prognozirovaniya/otkrytye-konkursy/item/14940-administratsiya-dalnerechenskogo-gorodskogo-okruga-izveshchaet-o-provedenii-otkrytogo-konkursa-na-pravo-osushchestvleniya-passazhirskikh-perevozok-avtomobilnym-</w:t>
              </w:r>
              <w:r w:rsidRPr="00873133">
                <w:rPr>
                  <w:rStyle w:val="aa"/>
                  <w:sz w:val="22"/>
                  <w:szCs w:val="22"/>
                </w:rPr>
                <w:lastRenderedPageBreak/>
                <w:t>transportom-po-munitsipalnym-marshrutam-regulyarnykh-perevozok-v-granitsakh-dalnerechenskogo-gorodskogo-okruga.html</w:t>
              </w:r>
            </w:hyperlink>
          </w:p>
          <w:p w:rsidR="00022E65" w:rsidRPr="00873133" w:rsidRDefault="00022E65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rPr>
          <w:trHeight w:val="1528"/>
        </w:trPr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7.3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2019-2022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926D1F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http://dalnerokrug.ru/otdel-ekonomiki-i-prognozirovaniya/reestr-predpriyatij-p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a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ssazhirskikh-perevozok.html</w:t>
              </w:r>
            </w:hyperlink>
          </w:p>
          <w:p w:rsidR="00A2713F" w:rsidRPr="00873133" w:rsidRDefault="00926D1F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http://dalnerokrug.ru/otdel-ekonomiki-i-prognozirovaniya/otkrytye-konkursy.html</w:t>
              </w:r>
            </w:hyperlink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 xml:space="preserve">8. </w:t>
            </w:r>
            <w:r w:rsidRPr="00873133">
              <w:rPr>
                <w:rFonts w:eastAsia="Calibri"/>
                <w:b/>
                <w:color w:val="000000" w:themeColor="text1"/>
                <w:sz w:val="22"/>
                <w:szCs w:val="22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учреждения и другие предприятия с государственным и муниципальным участием, осуществляющие хозяйственную деятельность на рынке строительства объектов капитального строительства (за исключением жилищного и дорожного строительства) отсутствуют.  Рынок строительства объектов капитального строительства представлен 3 строительными организациями с частной формой собственности.  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9.1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актуальных административных регламентов по предоставлению муниципальных услуг  в сфере строительства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246" w:type="dxa"/>
            <w:vMerge w:val="restart"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0607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Информация размещена на сайте</w:t>
            </w: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926D1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5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http://dalnerokrug.ru/spravochnaya-informatsiya/gradostroitelstvo.html</w:t>
              </w:r>
            </w:hyperlink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926D1F" w:rsidP="00060709">
            <w:pPr>
              <w:pStyle w:val="ConsPlusNormal"/>
              <w:jc w:val="both"/>
              <w:rPr>
                <w:sz w:val="22"/>
                <w:szCs w:val="22"/>
              </w:rPr>
            </w:pPr>
            <w:hyperlink r:id="rId16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e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rokrug.ru/investitsii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.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html</w:t>
              </w:r>
            </w:hyperlink>
          </w:p>
          <w:p w:rsidR="00A36057" w:rsidRPr="00873133" w:rsidRDefault="00A36057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A2713F" w:rsidRPr="00873133" w:rsidRDefault="00A2713F" w:rsidP="00060709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9.2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Создание на официальном сайте администрации городского округа  в разделе «Инвестиционная деятельность»  подраздела «Градостроительная деятельность»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507AD4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b/>
                <w:color w:val="000000" w:themeColor="text1"/>
                <w:sz w:val="22"/>
                <w:szCs w:val="22"/>
              </w:rPr>
              <w:t xml:space="preserve">9. </w:t>
            </w:r>
            <w:r w:rsidRPr="00873133">
              <w:rPr>
                <w:rFonts w:eastAsia="Calibri"/>
                <w:b/>
                <w:color w:val="000000" w:themeColor="text1"/>
                <w:sz w:val="22"/>
                <w:szCs w:val="22"/>
              </w:rPr>
              <w:t>Сфера наружной рекламы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ED042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Дальнереченского  городского округа учреждения и другие предприятия с государственным и муниципальным участием, осуществляющие хозяйственную деятельность на рынке услуг в сфере наружной рекламы отсутствуют. Доля частных хозяйствующих субъектов, осуществляющих свою деятельность на рынке услуг в сфере наружной рекламы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11.1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Актуализация схем размещения рекламных конструкций 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постоянной основе</w:t>
            </w:r>
          </w:p>
        </w:tc>
        <w:tc>
          <w:tcPr>
            <w:tcW w:w="2126" w:type="dxa"/>
            <w:gridSpan w:val="2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наружной рекламы</w:t>
            </w:r>
          </w:p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  <w:vMerge w:val="restart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A2713F" w:rsidRPr="00873133" w:rsidRDefault="00A2713F" w:rsidP="00ED04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Отдел архитектуры и градостроительства администрации Дальнереченского городского округа</w:t>
            </w:r>
          </w:p>
          <w:p w:rsidR="00A2713F" w:rsidRPr="00873133" w:rsidRDefault="00A2713F" w:rsidP="000F7FA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361FA3" w:rsidRPr="00873133" w:rsidRDefault="00361FA3" w:rsidP="00361FA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Внесены изменения в Схему</w:t>
            </w:r>
          </w:p>
          <w:p w:rsidR="00A2713F" w:rsidRPr="00873133" w:rsidRDefault="00361FA3" w:rsidP="00361FA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размещения рекламных конструкций, утвержденную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постановлением администрации городского округа от 20.08.2015№ 887. Схема находится на согласовании в департаменте информационной политики  ПК (направлена повторно после устранения замечаний)</w:t>
            </w:r>
          </w:p>
        </w:tc>
      </w:tr>
      <w:tr w:rsidR="00A2713F" w:rsidRPr="00873133" w:rsidTr="005C4F5F">
        <w:tc>
          <w:tcPr>
            <w:tcW w:w="602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перечня  НПА, МПА, регулирующих сферы наружной рекламы</w:t>
            </w:r>
          </w:p>
        </w:tc>
        <w:tc>
          <w:tcPr>
            <w:tcW w:w="1465" w:type="dxa"/>
          </w:tcPr>
          <w:p w:rsidR="00A2713F" w:rsidRPr="00873133" w:rsidRDefault="00A2713F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 01.12.2019, далее на постоянной основе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на официальном сайте </w:t>
            </w:r>
          </w:p>
          <w:p w:rsidR="00A2713F" w:rsidRPr="00873133" w:rsidRDefault="00926D1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hyperlink r:id="rId17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http://dalnerokrug.ru/otdel-arkhitektury-i-gradostroitelstva/skhemy-razmeshcheniya-reklamnykh-konstruktsij.html</w:t>
              </w:r>
            </w:hyperlink>
          </w:p>
          <w:p w:rsidR="00A2713F" w:rsidRPr="00873133" w:rsidRDefault="00A2713F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7D3B95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AE1D84" w:rsidRPr="00A42120" w:rsidRDefault="00AE1D84" w:rsidP="00AE1D84">
      <w:pPr>
        <w:jc w:val="center"/>
        <w:rPr>
          <w:b/>
          <w:sz w:val="24"/>
          <w:szCs w:val="24"/>
        </w:rPr>
      </w:pPr>
      <w:r w:rsidRPr="00A42120">
        <w:rPr>
          <w:b/>
          <w:sz w:val="24"/>
          <w:szCs w:val="24"/>
        </w:rPr>
        <w:t>СИСТЕМНЫЕ МЕРОПРИЯТИЯ ПО СОДЕЙСТВИЮ КОНКУРЕНЦИИ</w:t>
      </w:r>
    </w:p>
    <w:tbl>
      <w:tblPr>
        <w:tblStyle w:val="a3"/>
        <w:tblW w:w="0" w:type="auto"/>
        <w:tblLook w:val="04A0"/>
      </w:tblPr>
      <w:tblGrid>
        <w:gridCol w:w="624"/>
        <w:gridCol w:w="3436"/>
        <w:gridCol w:w="3986"/>
        <w:gridCol w:w="109"/>
        <w:gridCol w:w="1705"/>
        <w:gridCol w:w="5011"/>
      </w:tblGrid>
      <w:tr w:rsidR="00AE1D84" w:rsidRPr="00A42120" w:rsidTr="00671135">
        <w:tc>
          <w:tcPr>
            <w:tcW w:w="624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№ п/п</w:t>
            </w:r>
          </w:p>
        </w:tc>
        <w:tc>
          <w:tcPr>
            <w:tcW w:w="3436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95" w:type="dxa"/>
            <w:gridSpan w:val="2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705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5011" w:type="dxa"/>
          </w:tcPr>
          <w:p w:rsidR="00AE1D84" w:rsidRPr="00A42120" w:rsidRDefault="00AE1D84" w:rsidP="00AE1D84">
            <w:pPr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Результат</w:t>
            </w:r>
          </w:p>
        </w:tc>
      </w:tr>
      <w:tr w:rsidR="00AE1D84" w:rsidRPr="00A42120" w:rsidTr="00671135">
        <w:trPr>
          <w:trHeight w:val="410"/>
        </w:trPr>
        <w:tc>
          <w:tcPr>
            <w:tcW w:w="624" w:type="dxa"/>
          </w:tcPr>
          <w:p w:rsidR="00AE1D84" w:rsidRPr="00A42120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A42120">
              <w:rPr>
                <w:sz w:val="24"/>
                <w:szCs w:val="24"/>
              </w:rPr>
              <w:t>1</w:t>
            </w:r>
          </w:p>
        </w:tc>
        <w:tc>
          <w:tcPr>
            <w:tcW w:w="14247" w:type="dxa"/>
            <w:gridSpan w:val="5"/>
          </w:tcPr>
          <w:p w:rsidR="00AE1D84" w:rsidRPr="00A42120" w:rsidRDefault="00AE1D84" w:rsidP="00FD67F5">
            <w:pPr>
              <w:pStyle w:val="ac"/>
              <w:numPr>
                <w:ilvl w:val="0"/>
                <w:numId w:val="8"/>
              </w:numPr>
              <w:spacing w:line="240" w:lineRule="auto"/>
              <w:ind w:firstLine="142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120">
              <w:rPr>
                <w:rFonts w:ascii="Times New Roman" w:hAnsi="Times New Roman"/>
                <w:sz w:val="24"/>
                <w:szCs w:val="24"/>
              </w:rPr>
              <w:t>Развитие конкурентоспособности товаров, услуг субъектов малого и среднего предпринимательства</w:t>
            </w: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Реализация мероприятий, направленных на сокращение числа и упрощение процедур муниципальной сферы ведения при организации бизнеса и реализации инвестиционных объектов; информирование предпринимателей о предоставлении муниципальных услуг в электронном виде, в МФЦ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администрации Дальнереченского городского округа; </w:t>
            </w:r>
          </w:p>
          <w:p w:rsidR="00AE1D84" w:rsidRPr="00CC4EEB" w:rsidRDefault="00AE1D84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86F71" w:rsidRPr="00CC4EEB" w:rsidRDefault="00FD67F5" w:rsidP="00CC4EEB">
            <w:pPr>
              <w:pStyle w:val="1"/>
              <w:tabs>
                <w:tab w:val="left" w:pos="76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CC4EEB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размещено информационное сообщение об организации сбора информации от субъектов 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деятельности:</w:t>
            </w:r>
            <w:r w:rsidR="00926D1F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0F87" w:rsidRPr="00CC4EE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"http://dalnerokrug.ru/prinyatie-zhalob-sub-ektov-msp-na-dejstvie-dolzhnostnykh-lits-pri-provedenii-kontrolnykh-meropriyatij.html" </w:instrText>
            </w:r>
            <w:r w:rsidR="00926D1F" w:rsidRPr="00CC4EE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hyperlink r:id="rId18" w:history="1">
              <w:r w:rsidR="00A86F71" w:rsidRPr="00CC4EEB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</w:t>
              </w:r>
            </w:hyperlink>
          </w:p>
          <w:p w:rsidR="00432B3B" w:rsidRPr="00CC4EEB" w:rsidRDefault="00740F87" w:rsidP="00CC4EEB">
            <w:pPr>
              <w:ind w:firstLine="273"/>
              <w:rPr>
                <w:sz w:val="24"/>
                <w:szCs w:val="24"/>
              </w:rPr>
            </w:pPr>
            <w:r w:rsidRPr="00CC4EEB">
              <w:rPr>
                <w:rStyle w:val="aa"/>
                <w:sz w:val="24"/>
                <w:szCs w:val="24"/>
              </w:rPr>
              <w:t>l</w:t>
            </w:r>
            <w:r w:rsidR="00926D1F" w:rsidRPr="00CC4EEB">
              <w:rPr>
                <w:sz w:val="24"/>
                <w:szCs w:val="24"/>
              </w:rPr>
              <w:fldChar w:fldCharType="end"/>
            </w:r>
          </w:p>
          <w:p w:rsidR="00432B3B" w:rsidRPr="00CC4EEB" w:rsidRDefault="00926D1F" w:rsidP="00CC4EEB">
            <w:pPr>
              <w:ind w:firstLine="273"/>
              <w:rPr>
                <w:sz w:val="24"/>
                <w:szCs w:val="24"/>
              </w:rPr>
            </w:pPr>
            <w:hyperlink r:id="rId19" w:history="1">
              <w:r w:rsidR="00432B3B" w:rsidRPr="00CC4EEB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FD67F5" w:rsidRPr="00CC4EEB" w:rsidRDefault="00FD67F5" w:rsidP="00CC4EEB">
            <w:pPr>
              <w:tabs>
                <w:tab w:val="center" w:pos="4536"/>
                <w:tab w:val="right" w:pos="9072"/>
              </w:tabs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Администрацией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>городского округа принято и реализуется постановление</w:t>
            </w:r>
            <w:r w:rsidR="001E34DD">
              <w:rPr>
                <w:sz w:val="24"/>
                <w:szCs w:val="24"/>
              </w:rPr>
              <w:t xml:space="preserve"> от 01марта</w:t>
            </w:r>
            <w:r w:rsidRPr="00CC4EEB">
              <w:rPr>
                <w:sz w:val="24"/>
                <w:szCs w:val="24"/>
              </w:rPr>
              <w:t xml:space="preserve"> 20</w:t>
            </w:r>
            <w:r w:rsidR="00740F87" w:rsidRPr="00CC4EEB">
              <w:rPr>
                <w:sz w:val="24"/>
                <w:szCs w:val="24"/>
              </w:rPr>
              <w:t>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года № </w:t>
            </w:r>
            <w:r w:rsidR="001E34DD">
              <w:rPr>
                <w:sz w:val="24"/>
                <w:szCs w:val="24"/>
              </w:rPr>
              <w:t>181-па</w:t>
            </w:r>
            <w:r w:rsidRPr="00CC4EEB">
              <w:rPr>
                <w:sz w:val="24"/>
                <w:szCs w:val="24"/>
              </w:rPr>
              <w:t xml:space="preserve"> «Об утверждении Дорожной карты по реализации Стандарта улучшения инвестиционного климата в </w:t>
            </w:r>
            <w:r w:rsidR="00D6180E" w:rsidRPr="00CC4EEB">
              <w:rPr>
                <w:sz w:val="24"/>
                <w:szCs w:val="24"/>
              </w:rPr>
              <w:t xml:space="preserve">Дальнереченском </w:t>
            </w:r>
            <w:r w:rsidRPr="00CC4EEB">
              <w:rPr>
                <w:sz w:val="24"/>
                <w:szCs w:val="24"/>
              </w:rPr>
              <w:t>городском округе</w:t>
            </w:r>
            <w:r w:rsidR="00740F87" w:rsidRPr="00CC4EEB">
              <w:rPr>
                <w:sz w:val="24"/>
                <w:szCs w:val="24"/>
              </w:rPr>
              <w:t xml:space="preserve"> приморского края </w:t>
            </w:r>
            <w:r w:rsidRPr="00CC4EEB">
              <w:rPr>
                <w:sz w:val="24"/>
                <w:szCs w:val="24"/>
              </w:rPr>
              <w:t xml:space="preserve"> на 202</w:t>
            </w:r>
            <w:r w:rsidR="001E34DD">
              <w:rPr>
                <w:sz w:val="24"/>
                <w:szCs w:val="24"/>
              </w:rPr>
              <w:t>1</w:t>
            </w:r>
            <w:r w:rsidRPr="00CC4EEB">
              <w:rPr>
                <w:sz w:val="24"/>
                <w:szCs w:val="24"/>
              </w:rPr>
              <w:t xml:space="preserve"> год».</w:t>
            </w:r>
          </w:p>
          <w:p w:rsidR="00D6180E" w:rsidRPr="00CC4EEB" w:rsidRDefault="00FD67F5" w:rsidP="00CC4EEB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в разделе «Инвестици</w:t>
            </w:r>
            <w:r w:rsidR="00D6180E" w:rsidRPr="00CC4EEB">
              <w:rPr>
                <w:sz w:val="24"/>
                <w:szCs w:val="24"/>
              </w:rPr>
              <w:t>и</w:t>
            </w:r>
            <w:r w:rsidRPr="00CC4EEB">
              <w:rPr>
                <w:sz w:val="24"/>
                <w:szCs w:val="24"/>
              </w:rPr>
              <w:t xml:space="preserve">» размещена актуальная информация по данному направлению: </w:t>
            </w:r>
            <w:hyperlink r:id="rId20" w:history="1">
              <w:r w:rsidR="00D6180E" w:rsidRPr="00CC4EEB">
                <w:rPr>
                  <w:rStyle w:val="aa"/>
                  <w:sz w:val="24"/>
                  <w:szCs w:val="24"/>
                </w:rPr>
                <w:t>http://dalnerokrug.ru/investitsii.html</w:t>
              </w:r>
            </w:hyperlink>
          </w:p>
          <w:p w:rsidR="00FD67F5" w:rsidRPr="00CC4EEB" w:rsidRDefault="00A36057" w:rsidP="00FD67F5">
            <w:pPr>
              <w:tabs>
                <w:tab w:val="center" w:pos="4536"/>
                <w:tab w:val="right" w:pos="9072"/>
              </w:tabs>
              <w:ind w:firstLine="6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 w:rsidR="00FD67F5" w:rsidRPr="00CC4EEB">
              <w:rPr>
                <w:sz w:val="24"/>
                <w:szCs w:val="24"/>
              </w:rPr>
              <w:t xml:space="preserve"> </w:t>
            </w:r>
            <w:r w:rsidR="009600D4">
              <w:rPr>
                <w:sz w:val="24"/>
                <w:szCs w:val="24"/>
              </w:rPr>
              <w:t>3 квартал</w:t>
            </w:r>
            <w:r w:rsidR="001E34DD">
              <w:rPr>
                <w:sz w:val="24"/>
                <w:szCs w:val="24"/>
              </w:rPr>
              <w:t xml:space="preserve"> 2021</w:t>
            </w:r>
            <w:r w:rsidR="00FD67F5" w:rsidRPr="00CC4EEB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</w:t>
            </w:r>
            <w:r w:rsidR="00FD67F5" w:rsidRPr="00CC4EEB">
              <w:rPr>
                <w:sz w:val="24"/>
                <w:szCs w:val="24"/>
              </w:rPr>
              <w:t xml:space="preserve">обращения инвесторов по проблемам, касающимся взаимодействия с органами местного </w:t>
            </w:r>
            <w:r w:rsidR="00FD67F5" w:rsidRPr="00CC4EEB">
              <w:rPr>
                <w:sz w:val="24"/>
                <w:szCs w:val="24"/>
              </w:rPr>
              <w:lastRenderedPageBreak/>
              <w:t xml:space="preserve">самоуправления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>городского округа в ходе реализации частных инвестиционных проектов</w:t>
            </w:r>
            <w:r w:rsidR="006655F2">
              <w:rPr>
                <w:sz w:val="24"/>
                <w:szCs w:val="24"/>
              </w:rPr>
              <w:t xml:space="preserve"> </w:t>
            </w:r>
            <w:r w:rsidR="00FD67F5" w:rsidRPr="00CC4EEB">
              <w:rPr>
                <w:sz w:val="24"/>
                <w:szCs w:val="24"/>
              </w:rPr>
              <w:t xml:space="preserve">в администрацию </w:t>
            </w:r>
            <w:r w:rsidR="00D6180E" w:rsidRPr="00CC4EEB">
              <w:rPr>
                <w:sz w:val="24"/>
                <w:szCs w:val="24"/>
              </w:rPr>
              <w:t xml:space="preserve">Дальнереченского </w:t>
            </w:r>
            <w:r w:rsidR="00FD67F5" w:rsidRPr="00CC4EEB">
              <w:rPr>
                <w:sz w:val="24"/>
                <w:szCs w:val="24"/>
              </w:rPr>
              <w:t>городского округа не поступали.</w:t>
            </w:r>
          </w:p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436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AE1D84" w:rsidRPr="00CC4EEB" w:rsidRDefault="00AE1D84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A36057" w:rsidRPr="006D1B37" w:rsidRDefault="00A36057" w:rsidP="00A36057">
            <w:pPr>
              <w:ind w:firstLine="135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На территории Дальнереченского городского округа принята и реализуется Муниципальная программа Дальнереченского городского округа «Развитие малого и среднего предпринимательства на территории Дальнереченского городского округа на 2018-2022 годы», утвержденная постановлением администрации Дальнереченского городского округа от 28 февраля 2017 года №157 (изменения - постановление №250 от 25 марта 2020 года, постановление №1050-па от 16.12.2021 года). </w:t>
            </w:r>
          </w:p>
          <w:p w:rsidR="00A36057" w:rsidRPr="006D1B37" w:rsidRDefault="00A36057" w:rsidP="00A36057">
            <w:pPr>
              <w:ind w:firstLine="135"/>
            </w:pPr>
          </w:p>
          <w:p w:rsidR="00A36057" w:rsidRPr="006D1B37" w:rsidRDefault="00926D1F" w:rsidP="00A36057">
            <w:pPr>
              <w:ind w:firstLine="135"/>
              <w:rPr>
                <w:sz w:val="22"/>
                <w:szCs w:val="22"/>
              </w:rPr>
            </w:pPr>
            <w:hyperlink r:id="rId21" w:history="1">
              <w:r w:rsidR="00A36057" w:rsidRPr="006D1B37">
                <w:rPr>
                  <w:rStyle w:val="aa"/>
                  <w:color w:val="auto"/>
                  <w:sz w:val="22"/>
                  <w:szCs w:val="22"/>
                </w:rPr>
                <w:t>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  </w:r>
            </w:hyperlink>
          </w:p>
          <w:p w:rsidR="00E2744A" w:rsidRPr="00CC4EEB" w:rsidRDefault="00E2744A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AE1D84" w:rsidRPr="00A42120" w:rsidTr="00671135">
        <w:tc>
          <w:tcPr>
            <w:tcW w:w="624" w:type="dxa"/>
          </w:tcPr>
          <w:p w:rsidR="00AE1D84" w:rsidRPr="00CC4EEB" w:rsidRDefault="00AE1D84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</w:t>
            </w:r>
          </w:p>
        </w:tc>
        <w:tc>
          <w:tcPr>
            <w:tcW w:w="14247" w:type="dxa"/>
            <w:gridSpan w:val="5"/>
          </w:tcPr>
          <w:p w:rsidR="00AE1D84" w:rsidRPr="00CC4EEB" w:rsidRDefault="00AE1D84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6D1B37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2.1</w:t>
            </w:r>
          </w:p>
        </w:tc>
        <w:tc>
          <w:tcPr>
            <w:tcW w:w="3436" w:type="dxa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Осуществление муниципальных закупок товаров, работ, услуг у субъектов малого  и среднего </w:t>
            </w:r>
            <w:r w:rsidRPr="006D1B37">
              <w:rPr>
                <w:sz w:val="24"/>
                <w:szCs w:val="24"/>
              </w:rPr>
              <w:lastRenderedPageBreak/>
              <w:t>предпринимательства, социально ориентированных некоммерческих организаций</w:t>
            </w:r>
          </w:p>
        </w:tc>
        <w:tc>
          <w:tcPr>
            <w:tcW w:w="4095" w:type="dxa"/>
            <w:gridSpan w:val="2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lastRenderedPageBreak/>
              <w:t>Отраслевые органы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6D1B37" w:rsidRDefault="00E52110" w:rsidP="00FD67F5">
            <w:pPr>
              <w:ind w:firstLine="142"/>
              <w:rPr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6D1B37" w:rsidRDefault="00E52110" w:rsidP="003E2C18">
            <w:pPr>
              <w:ind w:firstLine="0"/>
              <w:rPr>
                <w:color w:val="000000"/>
                <w:sz w:val="24"/>
                <w:szCs w:val="24"/>
              </w:rPr>
            </w:pPr>
            <w:r w:rsidRPr="006D1B37">
              <w:rPr>
                <w:sz w:val="24"/>
                <w:szCs w:val="24"/>
              </w:rPr>
              <w:t xml:space="preserve">Доля закупок товаров (работ, услуг)  у  субъектов малого предпринимательства и социально ориентированных некоммерческих организаций в общем объеме поставок </w:t>
            </w:r>
            <w:r w:rsidRPr="003E2C18">
              <w:rPr>
                <w:sz w:val="24"/>
                <w:szCs w:val="24"/>
              </w:rPr>
              <w:lastRenderedPageBreak/>
              <w:t xml:space="preserve">товаров (работ, </w:t>
            </w:r>
            <w:r w:rsidR="00E2744A" w:rsidRPr="003E2C18">
              <w:rPr>
                <w:sz w:val="24"/>
                <w:szCs w:val="24"/>
              </w:rPr>
              <w:t>услуг) для муниципальных нужд</w:t>
            </w:r>
            <w:r w:rsidR="00600118">
              <w:rPr>
                <w:sz w:val="24"/>
                <w:szCs w:val="24"/>
              </w:rPr>
              <w:t xml:space="preserve"> </w:t>
            </w:r>
            <w:r w:rsidR="006D1B37" w:rsidRPr="003E2C18">
              <w:rPr>
                <w:sz w:val="24"/>
                <w:szCs w:val="24"/>
              </w:rPr>
              <w:t xml:space="preserve"> </w:t>
            </w:r>
            <w:r w:rsidR="003E2C18" w:rsidRPr="003E2C18">
              <w:rPr>
                <w:sz w:val="24"/>
                <w:szCs w:val="24"/>
              </w:rPr>
              <w:t>3 квартал</w:t>
            </w:r>
            <w:r w:rsidRPr="003E2C18">
              <w:rPr>
                <w:sz w:val="24"/>
                <w:szCs w:val="24"/>
              </w:rPr>
              <w:t xml:space="preserve"> 202</w:t>
            </w:r>
            <w:r w:rsidR="00E2744A" w:rsidRPr="003E2C18">
              <w:rPr>
                <w:sz w:val="24"/>
                <w:szCs w:val="24"/>
              </w:rPr>
              <w:t>1</w:t>
            </w:r>
            <w:r w:rsidR="005109EA" w:rsidRPr="003E2C18">
              <w:rPr>
                <w:sz w:val="24"/>
                <w:szCs w:val="24"/>
              </w:rPr>
              <w:t>года</w:t>
            </w:r>
            <w:r w:rsidRPr="003E2C18">
              <w:rPr>
                <w:sz w:val="24"/>
                <w:szCs w:val="24"/>
              </w:rPr>
              <w:t xml:space="preserve"> по оценке составила более </w:t>
            </w:r>
            <w:r w:rsidR="003E2C18" w:rsidRPr="003E2C18">
              <w:rPr>
                <w:sz w:val="24"/>
                <w:szCs w:val="24"/>
              </w:rPr>
              <w:t>20</w:t>
            </w:r>
            <w:r w:rsidR="006D4BA7" w:rsidRPr="003E2C18">
              <w:rPr>
                <w:sz w:val="24"/>
                <w:szCs w:val="24"/>
              </w:rPr>
              <w:t>,</w:t>
            </w:r>
            <w:r w:rsidR="003E2C18" w:rsidRPr="003E2C18">
              <w:rPr>
                <w:sz w:val="24"/>
                <w:szCs w:val="24"/>
              </w:rPr>
              <w:t>3</w:t>
            </w:r>
            <w:r w:rsidRPr="003E2C18">
              <w:rPr>
                <w:sz w:val="24"/>
                <w:szCs w:val="24"/>
              </w:rPr>
              <w:t>%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Устранение избыточного муниципального регулирования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3.1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pStyle w:val="ac"/>
              <w:widowControl w:val="0"/>
              <w:autoSpaceDE w:val="0"/>
              <w:autoSpaceDN w:val="0"/>
              <w:adjustRightInd w:val="0"/>
              <w:ind w:left="0" w:firstLine="85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CC4EEB" w:rsidRDefault="00600118" w:rsidP="00E52110">
            <w:pPr>
              <w:ind w:right="-87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52110" w:rsidRPr="00CC4EEB">
              <w:rPr>
                <w:sz w:val="24"/>
                <w:szCs w:val="24"/>
              </w:rPr>
              <w:t xml:space="preserve">роведена оценка регулирующего воздействия </w:t>
            </w:r>
            <w:r w:rsidR="003E2C18">
              <w:rPr>
                <w:sz w:val="24"/>
                <w:szCs w:val="24"/>
              </w:rPr>
              <w:t>11</w:t>
            </w:r>
            <w:r w:rsidR="005A55B1" w:rsidRPr="00CC4EEB">
              <w:rPr>
                <w:sz w:val="24"/>
                <w:szCs w:val="24"/>
              </w:rPr>
              <w:t xml:space="preserve"> НПА</w:t>
            </w:r>
            <w:r w:rsidR="00E52110" w:rsidRPr="00CC4EEB">
              <w:rPr>
                <w:sz w:val="24"/>
                <w:szCs w:val="24"/>
              </w:rPr>
              <w:t xml:space="preserve"> администрации </w:t>
            </w:r>
            <w:r w:rsidR="005A55B1" w:rsidRPr="00CC4EEB">
              <w:rPr>
                <w:sz w:val="24"/>
                <w:szCs w:val="24"/>
              </w:rPr>
              <w:t xml:space="preserve">Дальнереченского </w:t>
            </w:r>
            <w:r w:rsidR="00E52110" w:rsidRPr="00CC4EEB">
              <w:rPr>
                <w:sz w:val="24"/>
                <w:szCs w:val="24"/>
              </w:rPr>
              <w:t xml:space="preserve">городского округа </w:t>
            </w:r>
          </w:p>
          <w:p w:rsidR="00E52110" w:rsidRPr="00CC4EEB" w:rsidRDefault="005407B8" w:rsidP="00E2744A">
            <w:pPr>
              <w:ind w:firstLine="176"/>
              <w:rPr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 xml:space="preserve">Информация </w:t>
            </w:r>
            <w:r w:rsidR="005A55B1" w:rsidRPr="00CC4EEB">
              <w:rPr>
                <w:color w:val="000000"/>
                <w:sz w:val="24"/>
                <w:szCs w:val="24"/>
              </w:rPr>
              <w:t>размещен</w:t>
            </w:r>
            <w:r w:rsidRPr="00CC4EEB">
              <w:rPr>
                <w:color w:val="000000"/>
                <w:sz w:val="24"/>
                <w:szCs w:val="24"/>
              </w:rPr>
              <w:t>а</w:t>
            </w:r>
            <w:r w:rsidR="005A55B1" w:rsidRPr="00CC4EEB">
              <w:rPr>
                <w:color w:val="000000"/>
                <w:sz w:val="24"/>
                <w:szCs w:val="24"/>
              </w:rPr>
              <w:t xml:space="preserve"> на Интернет портале для публичного обсуждения НПА Приморского края и их проектов, МНПА в Приморском крае и их проектов (www.regulation-new.primorsky.ru) 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3.2</w:t>
            </w:r>
          </w:p>
        </w:tc>
        <w:tc>
          <w:tcPr>
            <w:tcW w:w="3436" w:type="dxa"/>
          </w:tcPr>
          <w:p w:rsidR="00E52110" w:rsidRPr="00CC4EEB" w:rsidRDefault="00E52110" w:rsidP="00A13F9C">
            <w:pPr>
              <w:tabs>
                <w:tab w:val="left" w:pos="340"/>
              </w:tabs>
              <w:ind w:firstLine="85"/>
              <w:rPr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Реализация мероприятий, направленных на сокращение числа и упрощение административных процедур муниципальной сферы ведения при организации бизнеса и реализации инвестиционных проектов,</w:t>
            </w:r>
            <w:r w:rsidR="0085077D">
              <w:rPr>
                <w:bCs/>
                <w:iCs/>
                <w:sz w:val="24"/>
                <w:szCs w:val="24"/>
              </w:rPr>
              <w:t xml:space="preserve"> </w:t>
            </w:r>
            <w:r w:rsidRPr="00CC4EEB">
              <w:rPr>
                <w:bCs/>
                <w:iCs/>
                <w:sz w:val="24"/>
                <w:szCs w:val="24"/>
              </w:rPr>
              <w:t>в том числе предоставление муниципальных услуг в электронном виде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Отраслевые органы администрации Дальнереченского городского округа: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b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архитектуры и градостроительства; отдел земельных отношений; 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firstLine="142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3B44BE" w:rsidRDefault="00286FFD" w:rsidP="003B44BE">
            <w:pPr>
              <w:pStyle w:val="af1"/>
              <w:ind w:left="142" w:right="141"/>
              <w:jc w:val="both"/>
            </w:pPr>
            <w:r w:rsidRPr="003B44BE">
              <w:t>Реестр муниципальных услуг</w:t>
            </w:r>
            <w:r w:rsidR="00CA1E24" w:rsidRPr="003B44BE">
              <w:t xml:space="preserve"> Дальнереченского </w:t>
            </w:r>
            <w:r w:rsidRPr="003B44BE">
              <w:t xml:space="preserve">городского округа </w:t>
            </w:r>
            <w:r w:rsidR="003B44BE" w:rsidRPr="003B44BE">
              <w:t>размещен на интернет сайте администрации:</w:t>
            </w:r>
          </w:p>
          <w:p w:rsidR="003B44BE" w:rsidRDefault="003B44BE" w:rsidP="003B44BE">
            <w:pPr>
              <w:pStyle w:val="af1"/>
              <w:ind w:left="142" w:right="141"/>
              <w:jc w:val="both"/>
              <w:rPr>
                <w:color w:val="FF0000"/>
              </w:rPr>
            </w:pPr>
            <w:hyperlink r:id="rId22" w:history="1">
              <w:r w:rsidRPr="0025445B">
                <w:rPr>
                  <w:rStyle w:val="aa"/>
                </w:rPr>
                <w:t>http://dalnerokrug.ru/otdel-deloproizvodstva/reglamenty.html</w:t>
              </w:r>
            </w:hyperlink>
          </w:p>
          <w:p w:rsidR="003B44BE" w:rsidRPr="003B44BE" w:rsidRDefault="003B44BE" w:rsidP="003B44BE">
            <w:pPr>
              <w:pStyle w:val="af1"/>
              <w:ind w:left="142" w:right="141"/>
              <w:jc w:val="both"/>
            </w:pPr>
            <w:r w:rsidRPr="003B44BE">
              <w:t xml:space="preserve">В настоящее время ведется работа </w:t>
            </w:r>
            <w:r>
              <w:t>по внесению изменений в рее</w:t>
            </w:r>
            <w:r w:rsidRPr="003B44BE">
              <w:t>стр.</w:t>
            </w:r>
          </w:p>
        </w:tc>
      </w:tr>
      <w:tr w:rsidR="00E52110" w:rsidRPr="00A42120" w:rsidTr="00071E97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3.3</w:t>
            </w:r>
          </w:p>
        </w:tc>
        <w:tc>
          <w:tcPr>
            <w:tcW w:w="3436" w:type="dxa"/>
          </w:tcPr>
          <w:p w:rsidR="00E52110" w:rsidRPr="00CC4EEB" w:rsidRDefault="00E52110" w:rsidP="00CC4EEB">
            <w:pPr>
              <w:ind w:firstLine="85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Разработка чек-листов в рамках контрольно-надзорной деятельности</w:t>
            </w:r>
          </w:p>
        </w:tc>
        <w:tc>
          <w:tcPr>
            <w:tcW w:w="3986" w:type="dxa"/>
          </w:tcPr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архитектуры и градостроительства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отдел земельных отношений </w:t>
            </w:r>
            <w:r w:rsidRPr="00CC4EEB">
              <w:rPr>
                <w:sz w:val="24"/>
                <w:szCs w:val="24"/>
              </w:rPr>
              <w:lastRenderedPageBreak/>
              <w:t xml:space="preserve">администрации Дальнереченского городского округа; 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округа;</w:t>
            </w:r>
          </w:p>
          <w:p w:rsidR="00E52110" w:rsidRPr="00CC4EEB" w:rsidRDefault="00E52110" w:rsidP="00FD67F5">
            <w:pPr>
              <w:tabs>
                <w:tab w:val="left" w:pos="340"/>
              </w:tabs>
              <w:ind w:left="142"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Муниципальный жилищный контроль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5011" w:type="dxa"/>
          </w:tcPr>
          <w:p w:rsidR="002C37BF" w:rsidRPr="002C37BF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 xml:space="preserve">На территории ДГО осуществляются </w:t>
            </w:r>
            <w:r w:rsidR="00A6097B">
              <w:rPr>
                <w:b w:val="0"/>
                <w:sz w:val="24"/>
                <w:szCs w:val="24"/>
              </w:rPr>
              <w:t>7</w:t>
            </w:r>
            <w:r w:rsidRPr="002C37BF">
              <w:rPr>
                <w:b w:val="0"/>
                <w:sz w:val="24"/>
                <w:szCs w:val="24"/>
              </w:rPr>
              <w:t xml:space="preserve"> вид</w:t>
            </w:r>
            <w:r w:rsidR="00480B8F">
              <w:rPr>
                <w:b w:val="0"/>
                <w:sz w:val="24"/>
                <w:szCs w:val="24"/>
              </w:rPr>
              <w:t>о</w:t>
            </w:r>
            <w:r w:rsidR="00EF5D3B">
              <w:rPr>
                <w:b w:val="0"/>
                <w:sz w:val="24"/>
                <w:szCs w:val="24"/>
              </w:rPr>
              <w:t>в</w:t>
            </w:r>
            <w:r w:rsidRPr="002C37BF">
              <w:rPr>
                <w:b w:val="0"/>
                <w:sz w:val="24"/>
                <w:szCs w:val="24"/>
              </w:rPr>
              <w:t xml:space="preserve"> муниципального контроля</w:t>
            </w:r>
            <w:r w:rsidR="00EF5D3B">
              <w:rPr>
                <w:b w:val="0"/>
                <w:sz w:val="24"/>
                <w:szCs w:val="24"/>
              </w:rPr>
              <w:t xml:space="preserve"> (постановление №100 от 18.05.2021 года.</w:t>
            </w:r>
          </w:p>
          <w:p w:rsidR="002C37BF" w:rsidRPr="002C37BF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t>По не менее чем 50% видов контроля разработаны и применяются чек-листы</w:t>
            </w:r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2C37BF">
              <w:rPr>
                <w:b w:val="0"/>
                <w:sz w:val="24"/>
                <w:szCs w:val="24"/>
              </w:rPr>
              <w:lastRenderedPageBreak/>
              <w:t xml:space="preserve">- постановление администрации ДГО  №502 от 28.06.2017 г. Об утверждении форма </w:t>
            </w:r>
            <w:r w:rsidRPr="00713ACE">
              <w:rPr>
                <w:b w:val="0"/>
                <w:sz w:val="24"/>
                <w:szCs w:val="24"/>
              </w:rPr>
              <w:t xml:space="preserve">проверочного листа </w:t>
            </w:r>
          </w:p>
          <w:p w:rsidR="002C37BF" w:rsidRPr="00713ACE" w:rsidRDefault="005109EA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 w:rsidR="002C37BF" w:rsidRPr="00713ACE">
              <w:rPr>
                <w:b w:val="0"/>
                <w:sz w:val="24"/>
                <w:szCs w:val="24"/>
              </w:rPr>
              <w:t xml:space="preserve">списка контрольных вопросов) при проведении муниципального контроля в области торговой деятельности в отношении юридических лиц и индивидуальных предпринимателей, осуществляющих деятельность на территории Дальнереченского городского округа. </w:t>
            </w:r>
          </w:p>
          <w:p w:rsidR="002C37BF" w:rsidRPr="00713ACE" w:rsidRDefault="00926D1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hyperlink r:id="rId23" w:history="1">
              <w:r w:rsidR="002C37BF" w:rsidRPr="00713ACE">
                <w:rPr>
                  <w:rStyle w:val="aa"/>
                  <w:b w:val="0"/>
                  <w:sz w:val="24"/>
                  <w:szCs w:val="24"/>
                </w:rPr>
                <w:t>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</w:t>
              </w:r>
            </w:hyperlink>
          </w:p>
          <w:p w:rsidR="002C37BF" w:rsidRPr="00713ACE" w:rsidRDefault="002C37BF" w:rsidP="002C37BF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</w:p>
          <w:p w:rsidR="002C37BF" w:rsidRPr="00713ACE" w:rsidRDefault="002C37BF" w:rsidP="002C37BF">
            <w:pPr>
              <w:ind w:firstLine="346"/>
              <w:rPr>
                <w:sz w:val="24"/>
                <w:szCs w:val="24"/>
                <w:shd w:val="clear" w:color="auto" w:fill="FFFFFF"/>
              </w:rPr>
            </w:pPr>
            <w:r w:rsidRPr="00713ACE">
              <w:rPr>
                <w:sz w:val="24"/>
                <w:szCs w:val="24"/>
                <w:shd w:val="clear" w:color="auto" w:fill="FFFFFF"/>
              </w:rPr>
              <w:t>Постановление администрации Дальнереченского городского округа № 311 от 26.04.2018 г. Об утверждении проверочных листов (списков контрольных вопросов), используемых при проведении плановых проверок в отношении юридических лиц, индивидуальных предпринимателей на территории Дальнереченского городского округа</w:t>
            </w:r>
          </w:p>
          <w:p w:rsidR="002C37BF" w:rsidRPr="00713ACE" w:rsidRDefault="00926D1F" w:rsidP="002C37BF">
            <w:pPr>
              <w:rPr>
                <w:sz w:val="24"/>
                <w:szCs w:val="24"/>
              </w:rPr>
            </w:pPr>
            <w:hyperlink r:id="rId24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http://dalnerokrug.ru/munitsipalnyj-zhilishchnyj-kontrol/npa-munitsipalnogo-zhilishchnogo-kontrolya/item/8367-</w:t>
              </w:r>
              <w:r w:rsidR="002C37BF" w:rsidRPr="00713ACE">
                <w:rPr>
                  <w:rStyle w:val="aa"/>
                  <w:sz w:val="24"/>
                  <w:szCs w:val="24"/>
                </w:rPr>
                <w:lastRenderedPageBreak/>
                <w:t>postanovlenie-administratsii-dalnerechenskogo-gorodskog</w:t>
              </w:r>
              <w:r w:rsidR="002C37BF" w:rsidRPr="00713ACE">
                <w:rPr>
                  <w:rStyle w:val="aa"/>
                  <w:sz w:val="24"/>
                  <w:szCs w:val="24"/>
                </w:rPr>
                <w:t>o</w:t>
              </w:r>
              <w:r w:rsidR="002C37BF" w:rsidRPr="00713ACE">
                <w:rPr>
                  <w:rStyle w:val="aa"/>
                  <w:sz w:val="24"/>
                  <w:szCs w:val="24"/>
                </w:rPr>
                <w:t>-okruga-311-ot-26-04-2018-g-ob-utverzhdenii-proverochnykh-listov-spiskov-kontrolnykh-voprosov-ispolzuemykh-pri-provedenii-plano</w:t>
              </w:r>
              <w:r w:rsidR="002C37BF" w:rsidRPr="00713ACE">
                <w:rPr>
                  <w:rStyle w:val="aa"/>
                  <w:sz w:val="24"/>
                  <w:szCs w:val="24"/>
                </w:rPr>
                <w:t>v</w:t>
              </w:r>
              <w:r w:rsidR="002C37BF" w:rsidRPr="00713ACE">
                <w:rPr>
                  <w:rStyle w:val="aa"/>
                  <w:sz w:val="24"/>
                  <w:szCs w:val="24"/>
                </w:rPr>
                <w:t>ykh-proverok-v-otnoshenii-yuridicheskikh-lits-individualnykh-predprinimatelej-na-territorii-dalnerechenskogo-gorodskogo-okruga.html</w:t>
              </w:r>
            </w:hyperlink>
          </w:p>
          <w:p w:rsidR="002C37BF" w:rsidRPr="00713ACE" w:rsidRDefault="002C37BF" w:rsidP="00C5628D">
            <w:pPr>
              <w:pStyle w:val="2"/>
              <w:ind w:firstLine="346"/>
              <w:jc w:val="both"/>
              <w:outlineLvl w:val="1"/>
              <w:rPr>
                <w:rFonts w:ascii="Times New Roman" w:hAnsi="Times New Roman"/>
                <w:b w:val="0"/>
                <w:i/>
                <w:color w:val="auto"/>
                <w:sz w:val="24"/>
                <w:szCs w:val="24"/>
              </w:rPr>
            </w:pP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Постановление администрации Дальнереченского городского округа № </w:t>
            </w:r>
            <w:r w:rsidRPr="00713ACE">
              <w:rPr>
                <w:rStyle w:val="highlight"/>
                <w:rFonts w:ascii="Times New Roman" w:hAnsi="Times New Roman"/>
                <w:b w:val="0"/>
                <w:color w:val="auto"/>
                <w:sz w:val="24"/>
                <w:szCs w:val="24"/>
              </w:rPr>
              <w:t>1042</w:t>
            </w: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от </w:t>
            </w:r>
            <w:r w:rsidRPr="00713ACE">
              <w:rPr>
                <w:rStyle w:val="highlight"/>
                <w:rFonts w:ascii="Times New Roman" w:hAnsi="Times New Roman"/>
                <w:b w:val="0"/>
                <w:color w:val="auto"/>
                <w:sz w:val="24"/>
                <w:szCs w:val="24"/>
              </w:rPr>
              <w:t>27.12.2017</w:t>
            </w:r>
            <w:r w:rsidRPr="00713AC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г. Об утверждении формы проверочного листа (списка контрольных вопросов) при проведении муниципального земельного контроля в отношении юридических лиц и индивидуальных предпринимателей, осуществляющих использование земельных участков на территории Дальнереченского городского округа </w:t>
            </w:r>
          </w:p>
          <w:p w:rsidR="002C37BF" w:rsidRPr="00713ACE" w:rsidRDefault="00926D1F" w:rsidP="002C37BF">
            <w:pPr>
              <w:rPr>
                <w:sz w:val="24"/>
                <w:szCs w:val="24"/>
              </w:rPr>
            </w:pPr>
            <w:hyperlink r:id="rId25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</w:t>
              </w:r>
              <w:r w:rsidR="002C37BF" w:rsidRPr="00713ACE">
                <w:rPr>
                  <w:rStyle w:val="aa"/>
                  <w:sz w:val="24"/>
                  <w:szCs w:val="24"/>
                </w:rPr>
                <w:t>c</w:t>
              </w:r>
              <w:r w:rsidR="002C37BF" w:rsidRPr="00713ACE">
                <w:rPr>
                  <w:rStyle w:val="aa"/>
                  <w:sz w:val="24"/>
                  <w:szCs w:val="24"/>
                </w:rPr>
                <w:t>hastkov-na-territorii-</w:t>
              </w:r>
              <w:r w:rsidR="002C37BF" w:rsidRPr="00713ACE">
                <w:rPr>
                  <w:rStyle w:val="aa"/>
                  <w:sz w:val="24"/>
                  <w:szCs w:val="24"/>
                </w:rPr>
                <w:lastRenderedPageBreak/>
                <w:t>dalnerechenskogo-gorodskogo-okruga.html?highlight</w:t>
              </w:r>
            </w:hyperlink>
          </w:p>
          <w:p w:rsidR="002C37BF" w:rsidRPr="00713ACE" w:rsidRDefault="002C37BF" w:rsidP="002C37BF">
            <w:pPr>
              <w:rPr>
                <w:sz w:val="24"/>
                <w:szCs w:val="24"/>
              </w:rPr>
            </w:pPr>
          </w:p>
          <w:p w:rsidR="00E52110" w:rsidRPr="00CC4EEB" w:rsidRDefault="00926D1F" w:rsidP="002C37BF">
            <w:pPr>
              <w:ind w:firstLine="142"/>
              <w:rPr>
                <w:sz w:val="24"/>
                <w:szCs w:val="24"/>
              </w:rPr>
            </w:pPr>
            <w:hyperlink r:id="rId26" w:history="1">
              <w:r w:rsidR="002C37BF" w:rsidRPr="00713ACE">
                <w:rPr>
                  <w:rStyle w:val="aa"/>
                  <w:sz w:val="24"/>
                  <w:szCs w:val="24"/>
                </w:rPr>
                <w:t>http://dalnerokrug.ru/otdel-munitsipalnoj-sluzhby-kadrov-i-deloproizvodstva/deloproizvodstvo/pravovye-akty/item/6548-postanovlenie-administratsii-dalnere</w:t>
              </w:r>
              <w:r w:rsidR="002C37BF" w:rsidRPr="00713ACE">
                <w:rPr>
                  <w:rStyle w:val="aa"/>
                  <w:sz w:val="24"/>
                  <w:szCs w:val="24"/>
                </w:rPr>
                <w:t>c</w:t>
              </w:r>
              <w:r w:rsidR="002C37BF" w:rsidRPr="00713ACE">
                <w:rPr>
                  <w:rStyle w:val="aa"/>
                  <w:sz w:val="24"/>
                  <w:szCs w:val="24"/>
                </w:rPr>
                <w:t>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</w:t>
              </w:r>
            </w:hyperlink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Развитие конкуренции в сфере распоряжения муниципальной собственностью</w:t>
            </w:r>
          </w:p>
        </w:tc>
      </w:tr>
      <w:tr w:rsidR="00671135" w:rsidRPr="00A42120" w:rsidTr="00710630">
        <w:trPr>
          <w:trHeight w:val="70"/>
        </w:trPr>
        <w:tc>
          <w:tcPr>
            <w:tcW w:w="624" w:type="dxa"/>
          </w:tcPr>
          <w:p w:rsidR="00671135" w:rsidRPr="00CC4EEB" w:rsidRDefault="00671135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4.1</w:t>
            </w:r>
          </w:p>
        </w:tc>
        <w:tc>
          <w:tcPr>
            <w:tcW w:w="3436" w:type="dxa"/>
          </w:tcPr>
          <w:p w:rsidR="00671135" w:rsidRPr="00CC4EEB" w:rsidRDefault="00671135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Актуализация перечня муниципального имущества Дальнереченского городского округа, предназначенного для предоставления в аренду субъектов малого и среднего предпринимательства</w:t>
            </w:r>
          </w:p>
        </w:tc>
        <w:tc>
          <w:tcPr>
            <w:tcW w:w="4095" w:type="dxa"/>
            <w:gridSpan w:val="2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671135" w:rsidRPr="00CC4EEB" w:rsidRDefault="00671135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671135" w:rsidRPr="00CC4EEB" w:rsidRDefault="00671135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7B1308" w:rsidRPr="00CC4EEB" w:rsidRDefault="0051646B" w:rsidP="004255F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</w:t>
            </w:r>
            <w:r w:rsidR="004255F8" w:rsidRPr="004255F8">
              <w:rPr>
                <w:sz w:val="22"/>
                <w:szCs w:val="22"/>
              </w:rPr>
              <w:t xml:space="preserve">ешением Думы Дальнереченского городского округа от </w:t>
            </w:r>
            <w:r w:rsidR="004255F8" w:rsidRPr="004255F8">
              <w:rPr>
                <w:rStyle w:val="object"/>
                <w:sz w:val="22"/>
                <w:szCs w:val="22"/>
              </w:rPr>
              <w:t>30.03.2021</w:t>
            </w:r>
            <w:r w:rsidR="004255F8" w:rsidRPr="004255F8">
              <w:rPr>
                <w:sz w:val="22"/>
                <w:szCs w:val="22"/>
              </w:rPr>
              <w:t xml:space="preserve"> № 24 «О внесении изменений  в решение Думы Дальнереченского городского округа от </w:t>
            </w:r>
            <w:r w:rsidR="004255F8" w:rsidRPr="004255F8">
              <w:rPr>
                <w:rStyle w:val="object"/>
                <w:sz w:val="22"/>
                <w:szCs w:val="22"/>
              </w:rPr>
              <w:t>22.09.2009</w:t>
            </w:r>
            <w:r w:rsidR="004255F8" w:rsidRPr="004255F8">
              <w:rPr>
                <w:sz w:val="22"/>
                <w:szCs w:val="22"/>
              </w:rPr>
              <w:t>г. № 114 «Об утверждении перечня объектов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может быть использовано в целях предоставления его на долгосрочной основе субъектам малого и среднего предпринимательства» указанный Перечень дополнен на 25 % в целях оказания имущественной поддержки субъектам МСП.</w:t>
            </w:r>
            <w:r w:rsidR="004255F8" w:rsidRPr="00E52658">
              <w:rPr>
                <w:color w:val="339966"/>
                <w:sz w:val="22"/>
                <w:szCs w:val="22"/>
              </w:rPr>
              <w:br/>
            </w:r>
            <w:hyperlink r:id="rId27" w:history="1">
              <w:r w:rsidR="007B1308" w:rsidRPr="00CC4EEB">
                <w:rPr>
                  <w:rStyle w:val="aa"/>
                  <w:sz w:val="24"/>
                  <w:szCs w:val="24"/>
                </w:rPr>
                <w:t>http://dalnerokrug.ru/otdel-munitsipalnogo-imushchestva/perechen-ob-ektov-munitsipalnogo-imushchestva-svobodnogo-ot-prav-tretikh-lits.html</w:t>
              </w:r>
            </w:hyperlink>
          </w:p>
          <w:p w:rsidR="00671135" w:rsidRPr="004255F8" w:rsidRDefault="004255F8" w:rsidP="004255F8">
            <w:pPr>
              <w:rPr>
                <w:sz w:val="22"/>
                <w:szCs w:val="22"/>
              </w:rPr>
            </w:pPr>
            <w:r w:rsidRPr="004255F8">
              <w:rPr>
                <w:sz w:val="22"/>
                <w:szCs w:val="22"/>
              </w:rPr>
              <w:lastRenderedPageBreak/>
              <w:t>Кроме того, в действующую нормативно-правовую базу по оказанию имущественной поддержки субъектам МСП внесены изменения, предусматривающие распространение условий оказания имущественной поддержки наряду с субъектами МСП на физических лиц, не являющимися индивидуальными предпринимателями и применяющих специальный налоговый режим «Налог на профессиональный доход» (самозанятых граждан).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Размещение информации о реализации муниципального имущества Дальнереченского городского округа, а также о предоставлении его в аренду на официальном сайте администрации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F5662A" w:rsidRPr="00A0036E" w:rsidRDefault="00F5662A" w:rsidP="00710630">
            <w:pPr>
              <w:rPr>
                <w:sz w:val="22"/>
                <w:szCs w:val="22"/>
                <w:u w:val="single"/>
              </w:rPr>
            </w:pPr>
            <w:r w:rsidRPr="00A0036E">
              <w:rPr>
                <w:sz w:val="22"/>
                <w:szCs w:val="22"/>
              </w:rPr>
              <w:t xml:space="preserve">В соответствии с действующим законодательством РФ, информация о реализации муниципального имущества Дальнереченского городского округа размещается в сети Интернет на официальном сайте Дальнереченского городского округа </w:t>
            </w:r>
            <w:hyperlink r:id="rId28" w:history="1">
              <w:r w:rsidRPr="00A0036E">
                <w:rPr>
                  <w:rStyle w:val="aa"/>
                  <w:sz w:val="22"/>
                  <w:szCs w:val="22"/>
                </w:rPr>
                <w:t>http://dalnerokrug.ru</w:t>
              </w:r>
            </w:hyperlink>
            <w:r w:rsidRPr="00A0036E">
              <w:rPr>
                <w:sz w:val="22"/>
                <w:szCs w:val="22"/>
              </w:rPr>
              <w:t xml:space="preserve">, официальном сайте торгов </w:t>
            </w:r>
            <w:hyperlink r:id="rId29" w:history="1">
              <w:r w:rsidRPr="00A0036E">
                <w:rPr>
                  <w:rStyle w:val="aa"/>
                  <w:sz w:val="22"/>
                  <w:szCs w:val="22"/>
                </w:rPr>
                <w:t>http://torgi.gov.ru</w:t>
              </w:r>
            </w:hyperlink>
            <w:r w:rsidRPr="00A0036E">
              <w:rPr>
                <w:sz w:val="22"/>
                <w:szCs w:val="22"/>
              </w:rPr>
              <w:t xml:space="preserve">, электронной площадке ЗАО «Сбербанк-АСТ»  </w:t>
            </w:r>
            <w:hyperlink r:id="rId30" w:history="1">
              <w:r w:rsidRPr="00A0036E">
                <w:rPr>
                  <w:color w:val="0000FF"/>
                  <w:sz w:val="22"/>
                  <w:szCs w:val="22"/>
                  <w:u w:val="single"/>
                </w:rPr>
                <w:t>http://utp.sberbank-ast.ru/AP</w:t>
              </w:r>
            </w:hyperlink>
            <w:r w:rsidRPr="00A0036E">
              <w:rPr>
                <w:sz w:val="22"/>
                <w:szCs w:val="22"/>
                <w:u w:val="single"/>
              </w:rPr>
              <w:t>.</w:t>
            </w:r>
          </w:p>
          <w:p w:rsidR="00F5662A" w:rsidRPr="00A0036E" w:rsidRDefault="00926D1F" w:rsidP="00710630">
            <w:pPr>
              <w:ind w:firstLine="720"/>
              <w:rPr>
                <w:sz w:val="22"/>
                <w:szCs w:val="22"/>
              </w:rPr>
            </w:pPr>
            <w:hyperlink r:id="rId31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http://dalnerokrug.ru/otdel-munitsipalnogo-imushchestva/privatizatsiya-i-arenda-munitsipalnogo-imushchestva.html</w:t>
              </w:r>
            </w:hyperlink>
            <w:r w:rsidR="00F5662A" w:rsidRPr="00A0036E">
              <w:rPr>
                <w:sz w:val="22"/>
                <w:szCs w:val="22"/>
              </w:rPr>
              <w:t>.</w:t>
            </w:r>
          </w:p>
          <w:p w:rsidR="00F5662A" w:rsidRPr="00A0036E" w:rsidRDefault="00F5662A" w:rsidP="00710630">
            <w:pPr>
              <w:ind w:firstLine="720"/>
              <w:rPr>
                <w:sz w:val="22"/>
                <w:szCs w:val="22"/>
              </w:rPr>
            </w:pPr>
            <w:r w:rsidRPr="00A0036E">
              <w:rPr>
                <w:sz w:val="22"/>
                <w:szCs w:val="22"/>
              </w:rPr>
              <w:t>Размещение информации о предоставлении его в аренду на официальном сайте администрации осуществляется на постоянной основе. В Перечень муниципального имущества Дальнереченского городского округа,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включено 5 объектов, из которых 3 предоставлены в аренду. Информация о двух оставшихся потенциально возможных к предоставлению в аренду объектах недвижимости размещена на официальном сайте Дальнереченского городского округа по ссылкам:</w:t>
            </w:r>
          </w:p>
          <w:p w:rsidR="00F5662A" w:rsidRPr="00A0036E" w:rsidRDefault="00926D1F" w:rsidP="00710630">
            <w:pPr>
              <w:ind w:firstLine="720"/>
              <w:rPr>
                <w:sz w:val="22"/>
                <w:szCs w:val="22"/>
              </w:rPr>
            </w:pPr>
            <w:hyperlink r:id="rId32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http://dalnerokrug.ru/perechen-munitsipalnogo-imushchestva-dlya-predostavleniya-sub-ektam-msp.html</w:t>
              </w:r>
            </w:hyperlink>
          </w:p>
          <w:p w:rsidR="00F5662A" w:rsidRPr="00A0036E" w:rsidRDefault="00926D1F" w:rsidP="00710630">
            <w:pPr>
              <w:ind w:firstLine="720"/>
              <w:rPr>
                <w:sz w:val="22"/>
                <w:szCs w:val="22"/>
              </w:rPr>
            </w:pPr>
            <w:hyperlink r:id="rId33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http://dalnerokrug.ru/otdel-munitsipalnogo-imushchestva/imushchestvennaya-podderzhka-sub-ektov-msp/imushchestvo-dlya-biznesa.html</w:t>
              </w:r>
            </w:hyperlink>
          </w:p>
          <w:p w:rsidR="00F5662A" w:rsidRPr="00A0036E" w:rsidRDefault="00926D1F" w:rsidP="00710630">
            <w:pPr>
              <w:pStyle w:val="a8"/>
              <w:ind w:firstLine="720"/>
              <w:rPr>
                <w:sz w:val="22"/>
                <w:szCs w:val="22"/>
              </w:rPr>
            </w:pPr>
            <w:hyperlink r:id="rId34" w:history="1">
              <w:r w:rsidR="00F5662A" w:rsidRPr="00A0036E">
                <w:rPr>
                  <w:rStyle w:val="aa"/>
                  <w:sz w:val="22"/>
                  <w:szCs w:val="22"/>
                </w:rPr>
                <w:t>http://dalnerokrug.ru/otdel-munitsipalnogo-imushchestva/perechen-ob-ektov-munitsipalnogo-imushchestva-svobodno</w:t>
              </w:r>
              <w:r w:rsidR="00F5662A" w:rsidRPr="00A0036E">
                <w:rPr>
                  <w:rStyle w:val="aa"/>
                  <w:sz w:val="22"/>
                  <w:szCs w:val="22"/>
                </w:rPr>
                <w:t>g</w:t>
              </w:r>
              <w:r w:rsidR="00F5662A" w:rsidRPr="00A0036E">
                <w:rPr>
                  <w:rStyle w:val="aa"/>
                  <w:sz w:val="22"/>
                  <w:szCs w:val="22"/>
                </w:rPr>
                <w:t>o-ot-prav-tretikh-lits.html</w:t>
              </w:r>
            </w:hyperlink>
          </w:p>
          <w:p w:rsidR="007B1308" w:rsidRPr="00CC4EEB" w:rsidRDefault="007B1308" w:rsidP="00FD67F5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5.1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1" w:type="dxa"/>
          </w:tcPr>
          <w:p w:rsidR="006A7930" w:rsidRPr="006A7930" w:rsidRDefault="006A7930" w:rsidP="006A7930">
            <w:pPr>
              <w:pStyle w:val="2"/>
              <w:outlineLvl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6A79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Проведена рабочая встреча с представителями </w:t>
            </w:r>
            <w:r w:rsidRPr="006A7930">
              <w:rPr>
                <w:rFonts w:ascii="Times New Roman" w:hAnsi="Times New Roman" w:cs="Times New Roman"/>
                <w:b w:val="0"/>
                <w:color w:val="auto"/>
              </w:rPr>
              <w:t>организаций, оказывающих усл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уги перевозки пассажиров </w:t>
            </w:r>
          </w:p>
          <w:p w:rsidR="00087A0D" w:rsidRDefault="00926D1F" w:rsidP="00087A0D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087A0D" w:rsidRPr="008B2ED9">
                <w:rPr>
                  <w:rStyle w:val="aa"/>
                  <w:sz w:val="24"/>
                  <w:szCs w:val="24"/>
                </w:rPr>
                <w:t>http://dalnerokrug.ru/dalnerechensk/novosti-dalnerechenska/item/13714-24-marta-v-administratsii-dalnerechenskogo-gorodskogo-okruga-sostoyalas-rabochaya-vstrecha-s-predstavitelyami-organizatsij-okazyvayushchikh-uslugi-perevozki-passazhirov-taksi.html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9B36A5" w:rsidRPr="00FC4D60" w:rsidRDefault="009B36A5" w:rsidP="009B36A5">
            <w:pPr>
              <w:ind w:firstLine="708"/>
              <w:rPr>
                <w:sz w:val="24"/>
                <w:szCs w:val="24"/>
              </w:rPr>
            </w:pPr>
            <w:r w:rsidRPr="00FC4D60">
              <w:rPr>
                <w:sz w:val="24"/>
                <w:szCs w:val="24"/>
              </w:rPr>
              <w:t>Проведена встреча с предпринимательским сообществом по вопросам имущественной поддержки  с проведением роуд-шоу в целях  позиционирования</w:t>
            </w:r>
          </w:p>
          <w:p w:rsidR="009B36A5" w:rsidRPr="008B3E84" w:rsidRDefault="009B36A5" w:rsidP="009B36A5">
            <w:pPr>
              <w:ind w:firstLine="708"/>
              <w:jc w:val="left"/>
              <w:rPr>
                <w:color w:val="3366FF"/>
                <w:sz w:val="24"/>
                <w:szCs w:val="24"/>
              </w:rPr>
            </w:pPr>
            <w:r w:rsidRPr="008B3E84">
              <w:rPr>
                <w:color w:val="3366FF"/>
                <w:sz w:val="24"/>
                <w:szCs w:val="24"/>
              </w:rPr>
              <w:t xml:space="preserve"> </w:t>
            </w:r>
            <w:hyperlink r:id="rId36" w:history="1">
              <w:r w:rsidRPr="008B3E84">
                <w:rPr>
                  <w:rStyle w:val="aa"/>
                  <w:color w:val="3366FF"/>
                  <w:sz w:val="24"/>
                  <w:szCs w:val="24"/>
                </w:rPr>
                <w:t>http://dalnerokrug.ru/perechen-munitsipalnogo-imushchestva-dlya-predostavleniya-sub-ektam-msp/item/14383-lgotnoe-imushchestvo-dlya-sub-ektov-msp-i-samozanyatykh-grazhdan.html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9B36A5" w:rsidRPr="00FC4D60" w:rsidRDefault="009B36A5" w:rsidP="009B36A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C4D60">
              <w:rPr>
                <w:sz w:val="24"/>
                <w:szCs w:val="24"/>
              </w:rPr>
              <w:t xml:space="preserve">30.06.21 г. </w:t>
            </w:r>
            <w:r>
              <w:rPr>
                <w:sz w:val="24"/>
                <w:szCs w:val="24"/>
              </w:rPr>
              <w:t xml:space="preserve">- </w:t>
            </w:r>
            <w:r w:rsidRPr="00FC4D60">
              <w:rPr>
                <w:sz w:val="24"/>
                <w:szCs w:val="24"/>
              </w:rPr>
              <w:t xml:space="preserve">совещание </w:t>
            </w:r>
            <w:r>
              <w:rPr>
                <w:sz w:val="24"/>
                <w:szCs w:val="24"/>
              </w:rPr>
              <w:t xml:space="preserve">главы ДГО </w:t>
            </w:r>
            <w:r w:rsidRPr="00FC4D60">
              <w:rPr>
                <w:sz w:val="24"/>
                <w:szCs w:val="24"/>
              </w:rPr>
              <w:t xml:space="preserve">с инвесторами по вопросу  строительства  </w:t>
            </w:r>
            <w:r w:rsidRPr="00FC4D60">
              <w:rPr>
                <w:sz w:val="24"/>
                <w:szCs w:val="24"/>
              </w:rPr>
              <w:lastRenderedPageBreak/>
              <w:t>малоэтажного жилья и жилых комплексов для детей-сирот, а также строительства по программе переселения из ветхого и аварийного жилья.  </w:t>
            </w:r>
          </w:p>
          <w:p w:rsidR="009B36A5" w:rsidRDefault="00926D1F" w:rsidP="009B36A5">
            <w:pPr>
              <w:ind w:firstLine="708"/>
              <w:rPr>
                <w:color w:val="3366FF"/>
                <w:sz w:val="24"/>
                <w:szCs w:val="24"/>
              </w:rPr>
            </w:pPr>
            <w:hyperlink r:id="rId37" w:history="1">
              <w:r w:rsidR="009B36A5" w:rsidRPr="008B3E84">
                <w:rPr>
                  <w:rStyle w:val="aa"/>
                  <w:color w:val="3366FF"/>
                  <w:sz w:val="24"/>
                  <w:szCs w:val="24"/>
                </w:rPr>
                <w:t>http://dalnerokrug.ru/dalnerechensk/novosti-dalnerechenska/item/14423-30-iyunya-proshlo-soveshchanie-po-investitsionnomu-proektu-kotoryj-vklyuchaet-vydelenie-zemli-dlya-detej-sirot.html</w:t>
              </w:r>
            </w:hyperlink>
          </w:p>
          <w:p w:rsidR="009B36A5" w:rsidRPr="008B3E84" w:rsidRDefault="009B36A5" w:rsidP="009B36A5">
            <w:pPr>
              <w:ind w:firstLine="708"/>
              <w:rPr>
                <w:color w:val="3366FF"/>
                <w:sz w:val="24"/>
                <w:szCs w:val="24"/>
              </w:rPr>
            </w:pPr>
          </w:p>
          <w:p w:rsidR="00F54307" w:rsidRPr="001A0A9F" w:rsidRDefault="00F54307" w:rsidP="00F54307">
            <w:pPr>
              <w:widowControl/>
              <w:autoSpaceDE/>
              <w:autoSpaceDN/>
              <w:adjustRightInd/>
              <w:ind w:firstLine="0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30.06.21 г. - совещание главы ДГО с инвесторами по вопросу  строительства  малоэтажного жилья и жилых комплексов для детей-сирот, а также строительства по программе переселения из ветхого и аварийного жилья.  </w:t>
            </w:r>
          </w:p>
          <w:p w:rsidR="00F54307" w:rsidRPr="001A0A9F" w:rsidRDefault="00F54307" w:rsidP="00F54307">
            <w:pPr>
              <w:ind w:firstLine="708"/>
              <w:rPr>
                <w:color w:val="3366FF"/>
                <w:sz w:val="22"/>
                <w:szCs w:val="22"/>
              </w:rPr>
            </w:pPr>
            <w:hyperlink r:id="rId38" w:history="1">
              <w:r w:rsidRPr="001A0A9F">
                <w:rPr>
                  <w:rStyle w:val="aa"/>
                  <w:color w:val="3366FF"/>
                  <w:sz w:val="22"/>
                  <w:szCs w:val="22"/>
                </w:rPr>
                <w:t>http://dalnerokrug.ru/dalnerechensk/novosti-dalnerechenska/item/14423-30-iyunya-proshlo-soveshchanie-po-investitsionnomu-proektu-kotoryj-vklyuchaet-vydelenie-zemli-dlya-detej-sirot.html</w:t>
              </w:r>
            </w:hyperlink>
          </w:p>
          <w:p w:rsidR="00F54307" w:rsidRPr="001A0A9F" w:rsidRDefault="00F54307" w:rsidP="00F54307">
            <w:pPr>
              <w:ind w:firstLine="708"/>
              <w:rPr>
                <w:color w:val="3366FF"/>
                <w:sz w:val="22"/>
                <w:szCs w:val="22"/>
              </w:rPr>
            </w:pP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Проведены 5 бизнес - завтраков предпринимателей с главой Дальнереченского ГО.</w:t>
            </w:r>
          </w:p>
          <w:p w:rsidR="00F54307" w:rsidRPr="001A0A9F" w:rsidRDefault="00F54307" w:rsidP="00F54307">
            <w:pPr>
              <w:ind w:firstLine="0"/>
              <w:rPr>
                <w:color w:val="0000FF"/>
                <w:sz w:val="22"/>
                <w:szCs w:val="22"/>
              </w:rPr>
            </w:pPr>
            <w:hyperlink r:id="rId39" w:history="1">
              <w:r w:rsidRPr="001A0A9F">
                <w:rPr>
                  <w:rStyle w:val="aa"/>
                  <w:sz w:val="22"/>
                  <w:szCs w:val="22"/>
                </w:rPr>
                <w:t>https://www.instagram.com</w:t>
              </w:r>
              <w:r w:rsidRPr="001A0A9F">
                <w:rPr>
                  <w:rStyle w:val="aa"/>
                  <w:sz w:val="22"/>
                  <w:szCs w:val="22"/>
                </w:rPr>
                <w:t>/</w:t>
              </w:r>
              <w:r w:rsidRPr="001A0A9F">
                <w:rPr>
                  <w:rStyle w:val="aa"/>
                  <w:sz w:val="22"/>
                  <w:szCs w:val="22"/>
                </w:rPr>
                <w:t>p/CQctynegB03/</w:t>
              </w:r>
            </w:hyperlink>
            <w:r w:rsidRPr="001A0A9F">
              <w:rPr>
                <w:rStyle w:val="aa"/>
                <w:sz w:val="22"/>
                <w:szCs w:val="22"/>
              </w:rPr>
              <w:br/>
            </w:r>
            <w:hyperlink r:id="rId40" w:tgtFrame="_blank" w:history="1">
              <w:r w:rsidRPr="001A0A9F">
                <w:rPr>
                  <w:rStyle w:val="aa"/>
                  <w:color w:val="auto"/>
                  <w:sz w:val="22"/>
                  <w:szCs w:val="22"/>
                </w:rPr>
                <w:t>https://www.instagram.com/p/CPVe8DMgqSY/</w:t>
              </w:r>
            </w:hyperlink>
            <w:r w:rsidRPr="001A0A9F">
              <w:rPr>
                <w:rStyle w:val="aa"/>
                <w:color w:val="auto"/>
                <w:sz w:val="22"/>
                <w:szCs w:val="22"/>
              </w:rPr>
              <w:br/>
            </w:r>
            <w:hyperlink r:id="rId41" w:tgtFrame="_blank" w:history="1">
              <w:r w:rsidRPr="001A0A9F">
                <w:rPr>
                  <w:rStyle w:val="aa"/>
                  <w:color w:val="auto"/>
                  <w:sz w:val="22"/>
                  <w:szCs w:val="22"/>
                </w:rPr>
                <w:t>https://www.instagram.com/p/CPIG1nQgXMR/</w:t>
              </w:r>
            </w:hyperlink>
          </w:p>
          <w:p w:rsidR="00F54307" w:rsidRPr="001A0A9F" w:rsidRDefault="00F54307" w:rsidP="00F54307">
            <w:pPr>
              <w:tabs>
                <w:tab w:val="left" w:pos="1110"/>
              </w:tabs>
              <w:ind w:firstLine="0"/>
              <w:rPr>
                <w:color w:val="0000FF"/>
                <w:sz w:val="22"/>
                <w:szCs w:val="22"/>
              </w:rPr>
            </w:pPr>
            <w:hyperlink r:id="rId42" w:history="1">
              <w:r w:rsidRPr="001A0A9F">
                <w:rPr>
                  <w:rStyle w:val="aa"/>
                  <w:sz w:val="22"/>
                  <w:szCs w:val="22"/>
                </w:rPr>
                <w:t>http://dalnerokrug.ru/dalnerechensk/novosti-dalnerechenska/item/15005-biznes-zavtrak-s-glavoj.html</w:t>
              </w:r>
            </w:hyperlink>
          </w:p>
          <w:p w:rsidR="00F54307" w:rsidRPr="001A0A9F" w:rsidRDefault="00F54307" w:rsidP="00F54307">
            <w:pPr>
              <w:tabs>
                <w:tab w:val="left" w:pos="1110"/>
              </w:tabs>
              <w:ind w:firstLine="0"/>
              <w:rPr>
                <w:color w:val="0000FF"/>
                <w:sz w:val="22"/>
                <w:szCs w:val="22"/>
              </w:rPr>
            </w:pPr>
            <w:hyperlink r:id="rId43" w:history="1">
              <w:r w:rsidRPr="001A0A9F">
                <w:rPr>
                  <w:rStyle w:val="aa"/>
                  <w:sz w:val="22"/>
                  <w:szCs w:val="22"/>
                </w:rPr>
                <w:t>http://dalnerokrug.ru/dalnerechensk/novosti-dalnerechenska/item/14605-biznes-zavtrak-s-glavoj.html</w:t>
              </w:r>
            </w:hyperlink>
          </w:p>
          <w:p w:rsidR="00F54307" w:rsidRPr="001A0A9F" w:rsidRDefault="00F54307" w:rsidP="00F54307">
            <w:pPr>
              <w:tabs>
                <w:tab w:val="left" w:pos="1110"/>
              </w:tabs>
              <w:ind w:firstLine="0"/>
              <w:rPr>
                <w:color w:val="FF0000"/>
                <w:sz w:val="22"/>
                <w:szCs w:val="22"/>
              </w:rPr>
            </w:pPr>
          </w:p>
          <w:p w:rsidR="00F54307" w:rsidRPr="001A0A9F" w:rsidRDefault="00F54307" w:rsidP="00F54307">
            <w:pPr>
              <w:ind w:firstLine="0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 xml:space="preserve">Предприниматели также приглашались на 5 ВКС, проводимые со структурными подразделениями Правительства Приморского края и Уполномоченным по защите прав предпринимателей в Приморском крае </w:t>
            </w: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 xml:space="preserve">Проведены праздничные торжественные - </w:t>
            </w:r>
            <w:r w:rsidRPr="001A0A9F">
              <w:rPr>
                <w:sz w:val="22"/>
                <w:szCs w:val="22"/>
              </w:rPr>
              <w:lastRenderedPageBreak/>
              <w:t>мероприятия ко Дню российского предпринимательства 26 мая с чествованием и награждением  лучших предпринимателей ДГО в рамках муниципальной программы «Развитие малого и среднего предпринимательства на территории Дальнереченского городского округа на 2018-2022 годы»</w:t>
            </w: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hyperlink r:id="rId44" w:history="1">
              <w:r w:rsidRPr="001A0A9F">
                <w:rPr>
                  <w:rStyle w:val="aa"/>
                  <w:color w:val="3366FF"/>
                  <w:sz w:val="22"/>
                  <w:szCs w:val="22"/>
                </w:rPr>
                <w:t>http://dalnerokrug.ru/dalnerechensk/novosti-dalnerechenska/item/14200-den-rossijskogo-predprinimatelstva.html</w:t>
              </w:r>
            </w:hyperlink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 xml:space="preserve">На сайте ДГО создан новый раздел «Поддержка МСП», который содержат  всю необходимую информацию для субъектов МСП и инвесторов. </w:t>
            </w: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Размещено  117  информаций  по вопросам инвестиционной политики и предпринимательской деятельности.</w:t>
            </w:r>
          </w:p>
          <w:p w:rsidR="00F54307" w:rsidRPr="001A0A9F" w:rsidRDefault="00F54307" w:rsidP="00F54307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Всего сотрудниками отдел</w:t>
            </w:r>
            <w:r>
              <w:rPr>
                <w:sz w:val="22"/>
                <w:szCs w:val="22"/>
              </w:rPr>
              <w:t xml:space="preserve">ов </w:t>
            </w:r>
            <w:r w:rsidRPr="001A0A9F">
              <w:rPr>
                <w:sz w:val="22"/>
                <w:szCs w:val="22"/>
              </w:rPr>
              <w:t>ДГО проконсультировано по разным направлениям около 100 обратившихся субъектов МСП.</w:t>
            </w:r>
          </w:p>
          <w:p w:rsidR="00F54307" w:rsidRPr="001A0A9F" w:rsidRDefault="00F54307" w:rsidP="00F54307">
            <w:pPr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Создана группа «Предпринимательство» в мессенджерах для оперативного обмена информацией с бизнес – сообществом  (175 участников группы).</w:t>
            </w:r>
          </w:p>
          <w:p w:rsidR="00E52110" w:rsidRPr="00484575" w:rsidRDefault="00F54307" w:rsidP="00484575">
            <w:pPr>
              <w:ind w:firstLine="708"/>
              <w:rPr>
                <w:sz w:val="22"/>
                <w:szCs w:val="22"/>
              </w:rPr>
            </w:pPr>
            <w:r w:rsidRPr="001A0A9F">
              <w:rPr>
                <w:sz w:val="22"/>
                <w:szCs w:val="22"/>
              </w:rPr>
              <w:t>Обеспечена возможность  дистанционного взаимодействия и оперативной обратной связи субъектов предпринимательской и инвестиционной деятельности с руководителями органов местного самоуправления на сайте ДГО.</w:t>
            </w:r>
          </w:p>
        </w:tc>
      </w:tr>
      <w:tr w:rsidR="006D3F00" w:rsidRPr="002B76F9" w:rsidTr="00671135">
        <w:tc>
          <w:tcPr>
            <w:tcW w:w="624" w:type="dxa"/>
          </w:tcPr>
          <w:p w:rsidR="006D3F00" w:rsidRPr="005D0A40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3436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4095" w:type="dxa"/>
            <w:gridSpan w:val="2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Дальнереченского городского округа; </w:t>
            </w:r>
          </w:p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t xml:space="preserve">отдел спорта и молодежной </w:t>
            </w:r>
            <w:r w:rsidRPr="005D0A40">
              <w:rPr>
                <w:sz w:val="24"/>
                <w:szCs w:val="24"/>
              </w:rPr>
              <w:lastRenderedPageBreak/>
              <w:t>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5D0A40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5D0A40">
              <w:rPr>
                <w:sz w:val="24"/>
                <w:szCs w:val="24"/>
              </w:rPr>
              <w:lastRenderedPageBreak/>
              <w:t>2019-2022</w:t>
            </w:r>
          </w:p>
        </w:tc>
        <w:tc>
          <w:tcPr>
            <w:tcW w:w="5011" w:type="dxa"/>
          </w:tcPr>
          <w:p w:rsidR="006D3F00" w:rsidRPr="005D0A40" w:rsidRDefault="00484575" w:rsidP="00872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3 квартал</w:t>
            </w:r>
            <w:r w:rsidR="005D0A40" w:rsidRPr="005D0A40">
              <w:rPr>
                <w:sz w:val="24"/>
                <w:szCs w:val="24"/>
              </w:rPr>
              <w:t xml:space="preserve"> </w:t>
            </w:r>
            <w:r w:rsidR="00087A0D" w:rsidRPr="005D0A40">
              <w:rPr>
                <w:sz w:val="24"/>
                <w:szCs w:val="24"/>
              </w:rPr>
              <w:t xml:space="preserve"> 2021 года</w:t>
            </w:r>
            <w:r w:rsidR="007E1EAE" w:rsidRPr="005D0A40">
              <w:rPr>
                <w:sz w:val="24"/>
                <w:szCs w:val="24"/>
              </w:rPr>
              <w:t xml:space="preserve"> </w:t>
            </w:r>
            <w:r w:rsidR="00087A0D" w:rsidRPr="005D0A40">
              <w:rPr>
                <w:sz w:val="24"/>
                <w:szCs w:val="24"/>
              </w:rPr>
              <w:t>проводились</w:t>
            </w:r>
            <w:r w:rsidR="005D0A40" w:rsidRPr="005D0A40">
              <w:rPr>
                <w:sz w:val="24"/>
                <w:szCs w:val="24"/>
              </w:rPr>
              <w:t xml:space="preserve"> такие мероприятия: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Бизнес-мероприятие «Круглый стол» с предпринимателем Андреем Кравчуком (МБОУ «СОШ№6» и МБОУ «ООШ№12»). 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Мастер-класс предпринимателя  З.Ю. Буйновой по выпечке булочек.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( с учащимися  МБОУ «СОШ№2»).</w:t>
            </w:r>
          </w:p>
          <w:p w:rsidR="005D0A40" w:rsidRPr="005D0A40" w:rsidRDefault="005D0A40" w:rsidP="00872C62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Проведение предметной недели  Финансового </w:t>
            </w:r>
            <w:r w:rsidRPr="005D0A40">
              <w:rPr>
                <w:rFonts w:ascii="Times New Roman" w:hAnsi="Times New Roman"/>
              </w:rPr>
              <w:lastRenderedPageBreak/>
              <w:t xml:space="preserve">просвещения в МБОУ «Лицей», МБОУ «СОШ№2»:  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- Беседы с учащимися 3-4 классов «Роль  денег в нашей жизни».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- Классные часы «Для чего нужны налоги?» для учащихся 9-10 классов.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- Классный час – диспут «Как обеспечить себе достойную  пенсию?» для учащихся 10-11 классов. </w:t>
            </w:r>
          </w:p>
          <w:p w:rsidR="005D0A40" w:rsidRP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>4. Конкурс сочинений-эссе  «Почему люди должны платить налоги?»</w:t>
            </w:r>
          </w:p>
          <w:p w:rsidR="005D0A40" w:rsidRDefault="005D0A40" w:rsidP="00872C62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5D0A40">
              <w:rPr>
                <w:rFonts w:ascii="Times New Roman" w:hAnsi="Times New Roman"/>
              </w:rPr>
              <w:t xml:space="preserve">( уч-ся 8-9 классов МБОУ «СОШ№5», МБОУ «СОШ№3»). </w:t>
            </w:r>
          </w:p>
          <w:p w:rsidR="00DA68E6" w:rsidRPr="005D0A40" w:rsidRDefault="00DA68E6" w:rsidP="00DA68E6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августе 2021 года была проведено мероприятие в игровой форме по Финансовой грамотности, в которой приняло участие 50  молодых людей.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6D3F00" w:rsidRPr="00A42120" w:rsidTr="00671135">
        <w:tc>
          <w:tcPr>
            <w:tcW w:w="624" w:type="dxa"/>
          </w:tcPr>
          <w:p w:rsidR="006D3F00" w:rsidRPr="00CC4EEB" w:rsidRDefault="006D3F0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6.1</w:t>
            </w:r>
          </w:p>
        </w:tc>
        <w:tc>
          <w:tcPr>
            <w:tcW w:w="3436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Участие в семинарах для сотрудников органов местного самоуправления и руководителей (представителей) СО НКО </w:t>
            </w:r>
          </w:p>
        </w:tc>
        <w:tc>
          <w:tcPr>
            <w:tcW w:w="4095" w:type="dxa"/>
            <w:gridSpan w:val="2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 администрации Дальнереченского городского округа</w:t>
            </w:r>
          </w:p>
        </w:tc>
        <w:tc>
          <w:tcPr>
            <w:tcW w:w="1705" w:type="dxa"/>
          </w:tcPr>
          <w:p w:rsidR="006D3F00" w:rsidRPr="00CC4EEB" w:rsidRDefault="006D3F0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ежегодно</w:t>
            </w:r>
          </w:p>
        </w:tc>
        <w:tc>
          <w:tcPr>
            <w:tcW w:w="5011" w:type="dxa"/>
          </w:tcPr>
          <w:p w:rsidR="006D3F00" w:rsidRPr="00CC4EEB" w:rsidRDefault="00484575" w:rsidP="00E37D3D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третий квартал</w:t>
            </w:r>
            <w:r w:rsidR="00087A0D">
              <w:rPr>
                <w:sz w:val="24"/>
                <w:szCs w:val="24"/>
              </w:rPr>
              <w:t xml:space="preserve"> 2021 года с</w:t>
            </w:r>
            <w:r w:rsidR="006D3F00" w:rsidRPr="00CC4EEB">
              <w:rPr>
                <w:sz w:val="24"/>
                <w:szCs w:val="24"/>
              </w:rPr>
              <w:t>еминары не проводились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6.2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977311" w:rsidRPr="00CC4EEB" w:rsidRDefault="006D3F00" w:rsidP="00977311">
            <w:pPr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45" w:history="1">
              <w:r w:rsidR="002B76F9"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E52110" w:rsidRPr="00CC4EEB" w:rsidRDefault="006D3F00" w:rsidP="00873133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размещается актуальная информация по вопросам предпринимательской  деятельности,  некоммерческих и иных общественных организаций. </w:t>
            </w:r>
            <w:r w:rsidR="00E37D3D">
              <w:rPr>
                <w:sz w:val="24"/>
                <w:szCs w:val="24"/>
              </w:rPr>
              <w:t>Проведено 2 м</w:t>
            </w:r>
            <w:r w:rsidRPr="00CC4EEB">
              <w:rPr>
                <w:sz w:val="24"/>
                <w:szCs w:val="24"/>
              </w:rPr>
              <w:t>ероприяти</w:t>
            </w:r>
            <w:r w:rsidR="007E1EAE">
              <w:rPr>
                <w:sz w:val="24"/>
                <w:szCs w:val="24"/>
              </w:rPr>
              <w:t>я</w:t>
            </w:r>
            <w:r w:rsidR="00E37D3D">
              <w:rPr>
                <w:sz w:val="24"/>
                <w:szCs w:val="24"/>
              </w:rPr>
              <w:t xml:space="preserve"> по вопросам взаимодействия местного самоуправления и социально </w:t>
            </w:r>
            <w:r w:rsidR="00E37D3D">
              <w:rPr>
                <w:sz w:val="24"/>
                <w:szCs w:val="24"/>
              </w:rPr>
              <w:lastRenderedPageBreak/>
              <w:t>ориентированных НКО: возможности и перспективы</w:t>
            </w:r>
            <w:r w:rsidR="00087A0D">
              <w:rPr>
                <w:sz w:val="24"/>
                <w:szCs w:val="24"/>
              </w:rPr>
              <w:t>.</w:t>
            </w:r>
          </w:p>
        </w:tc>
      </w:tr>
      <w:tr w:rsidR="00E52110" w:rsidRPr="00310DA4" w:rsidTr="00671135">
        <w:tc>
          <w:tcPr>
            <w:tcW w:w="624" w:type="dxa"/>
          </w:tcPr>
          <w:p w:rsidR="00E52110" w:rsidRPr="00310DA4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3436" w:type="dxa"/>
          </w:tcPr>
          <w:p w:rsidR="00E52110" w:rsidRPr="00310DA4" w:rsidRDefault="00E52110" w:rsidP="00FD67F5">
            <w:pPr>
              <w:ind w:firstLine="142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Привлечение социально ориентированные некоммерческие организации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4095" w:type="dxa"/>
            <w:gridSpan w:val="2"/>
          </w:tcPr>
          <w:p w:rsidR="00E52110" w:rsidRPr="00310DA4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310DA4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отдел муниципальной службы, кадров и делопроизводства; отдел спорта и молодежной политики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310DA4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10DA4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E52110" w:rsidRPr="00310DA4" w:rsidRDefault="006B1AAB" w:rsidP="000B05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</w:t>
            </w:r>
            <w:r w:rsidR="00AA5BDE" w:rsidRPr="00310DA4">
              <w:rPr>
                <w:sz w:val="24"/>
                <w:szCs w:val="24"/>
              </w:rPr>
              <w:t>униципальн</w:t>
            </w:r>
            <w:r>
              <w:rPr>
                <w:sz w:val="24"/>
                <w:szCs w:val="24"/>
              </w:rPr>
              <w:t>ых</w:t>
            </w:r>
            <w:r w:rsidR="00AA5BDE" w:rsidRPr="00310DA4">
              <w:rPr>
                <w:sz w:val="24"/>
                <w:szCs w:val="24"/>
              </w:rPr>
              <w:t xml:space="preserve"> программ</w:t>
            </w:r>
            <w:r w:rsidR="00980B34" w:rsidRPr="00CA6C60">
              <w:rPr>
                <w:sz w:val="24"/>
                <w:szCs w:val="24"/>
              </w:rPr>
              <w:t xml:space="preserve"> Дальнереченского городского округа</w:t>
            </w:r>
            <w:r w:rsidR="001557C2">
              <w:rPr>
                <w:sz w:val="24"/>
                <w:szCs w:val="24"/>
              </w:rPr>
              <w:t xml:space="preserve"> </w:t>
            </w:r>
            <w:r w:rsidR="00980B34" w:rsidRPr="00CA6C60">
              <w:rPr>
                <w:sz w:val="24"/>
                <w:szCs w:val="24"/>
              </w:rPr>
              <w:t>«Развитие образования Дальнереченского городского округа» на 2018 – 202</w:t>
            </w:r>
            <w:r w:rsidR="001557C2">
              <w:rPr>
                <w:sz w:val="24"/>
                <w:szCs w:val="24"/>
              </w:rPr>
              <w:t>2</w:t>
            </w:r>
            <w:r w:rsidR="00980B34" w:rsidRPr="00CA6C60">
              <w:rPr>
                <w:sz w:val="24"/>
                <w:szCs w:val="24"/>
              </w:rPr>
              <w:t xml:space="preserve"> годы</w:t>
            </w:r>
            <w:r w:rsidR="001557C2">
              <w:rPr>
                <w:sz w:val="24"/>
                <w:szCs w:val="24"/>
              </w:rPr>
              <w:t xml:space="preserve">; </w:t>
            </w:r>
            <w:r w:rsidR="001557C2" w:rsidRPr="00CA6C60">
              <w:rPr>
                <w:sz w:val="24"/>
                <w:szCs w:val="24"/>
              </w:rPr>
              <w:t>Развитие культуры на территории Дальнереченского городского округа на 2018-202</w:t>
            </w:r>
            <w:r w:rsidR="001557C2">
              <w:rPr>
                <w:sz w:val="24"/>
                <w:szCs w:val="24"/>
              </w:rPr>
              <w:t>2</w:t>
            </w:r>
            <w:r w:rsidR="001557C2" w:rsidRPr="00CA6C60">
              <w:rPr>
                <w:sz w:val="24"/>
                <w:szCs w:val="24"/>
              </w:rPr>
              <w:t xml:space="preserve"> годы»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Мероприятия в отдельных отраслях (сферах) экономики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7.1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Проведение открытых конкурсов на право осуществления перевозок по муниципальным маршрутам регулярных перевозок автомобильным транспортом 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МКУ «ХОЗУ Дальнереченского городского округа»)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84575" w:rsidRDefault="004D62E7" w:rsidP="00683E0E">
            <w:pPr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В порядке Федерального закона от 13 июля 2015 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484575">
              <w:rPr>
                <w:sz w:val="24"/>
                <w:szCs w:val="24"/>
              </w:rPr>
              <w:t>.</w:t>
            </w:r>
          </w:p>
          <w:p w:rsidR="00683E0E" w:rsidRPr="00087A0D" w:rsidRDefault="004D62E7" w:rsidP="00683E0E">
            <w:pPr>
              <w:rPr>
                <w:sz w:val="22"/>
                <w:szCs w:val="22"/>
              </w:rPr>
            </w:pPr>
            <w:r w:rsidRPr="00CC4EEB">
              <w:rPr>
                <w:sz w:val="24"/>
                <w:szCs w:val="24"/>
              </w:rPr>
              <w:t xml:space="preserve"> </w:t>
            </w:r>
            <w:r w:rsidR="00873133">
              <w:rPr>
                <w:sz w:val="24"/>
                <w:szCs w:val="24"/>
              </w:rPr>
              <w:t xml:space="preserve">В феврале 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>2021 год</w:t>
            </w:r>
            <w:r w:rsidR="00873133">
              <w:rPr>
                <w:color w:val="000000" w:themeColor="text1"/>
                <w:sz w:val="22"/>
                <w:szCs w:val="22"/>
              </w:rPr>
              <w:t>а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 прове</w:t>
            </w:r>
            <w:r w:rsidR="00484575">
              <w:rPr>
                <w:color w:val="000000" w:themeColor="text1"/>
                <w:sz w:val="22"/>
                <w:szCs w:val="22"/>
              </w:rPr>
              <w:t>де</w:t>
            </w:r>
            <w:r w:rsidR="00683E0E" w:rsidRPr="00087A0D">
              <w:rPr>
                <w:color w:val="000000" w:themeColor="text1"/>
                <w:sz w:val="22"/>
                <w:szCs w:val="22"/>
              </w:rPr>
              <w:t xml:space="preserve">н  </w:t>
            </w:r>
            <w:r w:rsidR="00683E0E" w:rsidRPr="00087A0D">
              <w:rPr>
                <w:sz w:val="22"/>
                <w:szCs w:val="22"/>
              </w:rPr>
              <w:t>открытый конкурс 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</w:t>
            </w:r>
            <w:r w:rsidR="00484575">
              <w:rPr>
                <w:sz w:val="22"/>
                <w:szCs w:val="22"/>
              </w:rPr>
              <w:t xml:space="preserve"> и 13.09.2021 года  объявлен новый аукцион </w:t>
            </w:r>
            <w:r w:rsidR="00484575" w:rsidRPr="00087A0D">
              <w:rPr>
                <w:sz w:val="22"/>
                <w:szCs w:val="22"/>
              </w:rPr>
              <w:t>на право осуществления пассажирских перевозок автомобильным транспортом по муниципальным маршрутам регулярных перевозок в границах Дальнереченского городского округа</w:t>
            </w:r>
            <w:r w:rsidR="00484575">
              <w:rPr>
                <w:sz w:val="22"/>
                <w:szCs w:val="22"/>
              </w:rPr>
              <w:t>, который состоится 14 10.2021 года.</w:t>
            </w:r>
          </w:p>
          <w:p w:rsidR="00683E0E" w:rsidRDefault="00683E0E" w:rsidP="00683E0E">
            <w:pPr>
              <w:rPr>
                <w:color w:val="000000" w:themeColor="text1"/>
                <w:sz w:val="22"/>
                <w:szCs w:val="22"/>
              </w:rPr>
            </w:pPr>
            <w:r w:rsidRPr="00087A0D">
              <w:rPr>
                <w:sz w:val="22"/>
                <w:szCs w:val="22"/>
              </w:rPr>
              <w:t xml:space="preserve">Информация размещена на </w:t>
            </w:r>
            <w:r w:rsidRPr="00087A0D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  <w:p w:rsidR="00306D40" w:rsidRDefault="00306D40" w:rsidP="00306D40">
            <w:pPr>
              <w:ind w:firstLine="142"/>
            </w:pPr>
            <w:hyperlink r:id="rId46" w:history="1">
              <w:r w:rsidRPr="0025445B">
                <w:rPr>
                  <w:rStyle w:val="aa"/>
                </w:rPr>
                <w:t>http://dalne</w:t>
              </w:r>
              <w:r w:rsidRPr="0025445B">
                <w:rPr>
                  <w:rStyle w:val="aa"/>
                </w:rPr>
                <w:t>r</w:t>
              </w:r>
              <w:r w:rsidRPr="0025445B">
                <w:rPr>
                  <w:rStyle w:val="aa"/>
                </w:rPr>
                <w:t>okrug.ru/otdel-ekonomiki-i-prognozirovaniya/otkr</w:t>
              </w:r>
              <w:r w:rsidRPr="0025445B">
                <w:rPr>
                  <w:rStyle w:val="aa"/>
                </w:rPr>
                <w:t>y</w:t>
              </w:r>
              <w:r w:rsidRPr="0025445B">
                <w:rPr>
                  <w:rStyle w:val="aa"/>
                </w:rPr>
                <w:t>tye-konkursy.html</w:t>
              </w:r>
            </w:hyperlink>
          </w:p>
          <w:p w:rsidR="003B7011" w:rsidRPr="00306D40" w:rsidRDefault="003B7011" w:rsidP="00873133">
            <w:pPr>
              <w:ind w:firstLine="0"/>
            </w:pPr>
          </w:p>
          <w:p w:rsidR="00306D40" w:rsidRPr="00CC4EEB" w:rsidRDefault="00306D40" w:rsidP="00683E0E">
            <w:pPr>
              <w:ind w:firstLine="142"/>
              <w:rPr>
                <w:sz w:val="24"/>
                <w:szCs w:val="24"/>
              </w:rPr>
            </w:pPr>
          </w:p>
        </w:tc>
      </w:tr>
      <w:tr w:rsidR="00E52110" w:rsidRPr="004927CF" w:rsidTr="00671135">
        <w:tc>
          <w:tcPr>
            <w:tcW w:w="624" w:type="dxa"/>
          </w:tcPr>
          <w:p w:rsidR="00E52110" w:rsidRPr="004927CF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lastRenderedPageBreak/>
              <w:t>7.2</w:t>
            </w:r>
          </w:p>
        </w:tc>
        <w:tc>
          <w:tcPr>
            <w:tcW w:w="3436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095" w:type="dxa"/>
            <w:gridSpan w:val="2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1705" w:type="dxa"/>
          </w:tcPr>
          <w:p w:rsidR="00E52110" w:rsidRPr="004927CF" w:rsidRDefault="00E52110" w:rsidP="00FD67F5">
            <w:pPr>
              <w:ind w:firstLine="142"/>
              <w:textAlignment w:val="baseline"/>
              <w:rPr>
                <w:sz w:val="24"/>
                <w:szCs w:val="24"/>
              </w:rPr>
            </w:pPr>
            <w:r w:rsidRPr="004927CF">
              <w:rPr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4D0971" w:rsidRDefault="00B829B0" w:rsidP="000B0520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3 квартал </w:t>
            </w:r>
            <w:r w:rsidR="004927CF" w:rsidRPr="004927CF">
              <w:rPr>
                <w:sz w:val="24"/>
                <w:szCs w:val="24"/>
              </w:rPr>
              <w:t xml:space="preserve"> 2021 года было проведено голосо</w:t>
            </w:r>
            <w:r w:rsidR="004A264D" w:rsidRPr="004927CF">
              <w:rPr>
                <w:sz w:val="24"/>
                <w:szCs w:val="24"/>
              </w:rPr>
              <w:t>вание среди жителей Дальнереченского городского округа в рамках ин</w:t>
            </w:r>
            <w:r w:rsidR="004927CF" w:rsidRPr="004927CF">
              <w:rPr>
                <w:sz w:val="24"/>
                <w:szCs w:val="24"/>
              </w:rPr>
              <w:t>и</w:t>
            </w:r>
            <w:r w:rsidR="004A264D" w:rsidRPr="004927CF">
              <w:rPr>
                <w:sz w:val="24"/>
                <w:szCs w:val="24"/>
              </w:rPr>
              <w:t>циативного бюдж</w:t>
            </w:r>
            <w:r w:rsidR="004927CF" w:rsidRPr="004927CF">
              <w:rPr>
                <w:sz w:val="24"/>
                <w:szCs w:val="24"/>
              </w:rPr>
              <w:t>е</w:t>
            </w:r>
            <w:r w:rsidR="004A264D" w:rsidRPr="004927CF">
              <w:rPr>
                <w:sz w:val="24"/>
                <w:szCs w:val="24"/>
              </w:rPr>
              <w:t>тирования</w:t>
            </w:r>
            <w:r w:rsidR="0008662F">
              <w:rPr>
                <w:sz w:val="24"/>
                <w:szCs w:val="24"/>
              </w:rPr>
              <w:t xml:space="preserve"> </w:t>
            </w:r>
            <w:r w:rsidR="004A264D" w:rsidRPr="004927CF">
              <w:rPr>
                <w:sz w:val="24"/>
                <w:szCs w:val="24"/>
              </w:rPr>
              <w:t xml:space="preserve">по направлению «Твой проект». Было предложено для выбора  28 проектов. В результате голосования </w:t>
            </w:r>
            <w:r w:rsidR="004927CF" w:rsidRPr="004927CF">
              <w:rPr>
                <w:sz w:val="24"/>
                <w:szCs w:val="24"/>
              </w:rPr>
              <w:t>победило два проекта. В голосование приняли участие более 10 тыс. человек.</w:t>
            </w:r>
          </w:p>
          <w:p w:rsidR="000B0520" w:rsidRPr="004927CF" w:rsidRDefault="00E00459" w:rsidP="00E00459">
            <w:pPr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же проведено о</w:t>
            </w:r>
            <w:r w:rsidR="000B0520">
              <w:rPr>
                <w:sz w:val="24"/>
                <w:szCs w:val="24"/>
              </w:rPr>
              <w:t>нлайн-голосование</w:t>
            </w:r>
            <w:r>
              <w:rPr>
                <w:sz w:val="24"/>
                <w:szCs w:val="24"/>
              </w:rPr>
              <w:t xml:space="preserve"> по определению приоритетной территории для благоустройства на 2022 год. </w:t>
            </w:r>
            <w:r w:rsidRPr="004927CF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онлайн-голосовании</w:t>
            </w:r>
            <w:r w:rsidRPr="004927CF">
              <w:rPr>
                <w:sz w:val="24"/>
                <w:szCs w:val="24"/>
              </w:rPr>
              <w:t xml:space="preserve"> приняли участие </w:t>
            </w:r>
            <w:r>
              <w:rPr>
                <w:sz w:val="24"/>
                <w:szCs w:val="24"/>
              </w:rPr>
              <w:t>4,160</w:t>
            </w:r>
            <w:r w:rsidRPr="004927CF">
              <w:rPr>
                <w:sz w:val="24"/>
                <w:szCs w:val="24"/>
              </w:rPr>
              <w:t xml:space="preserve"> тыс. человек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</w:t>
            </w:r>
          </w:p>
        </w:tc>
        <w:tc>
          <w:tcPr>
            <w:tcW w:w="14247" w:type="dxa"/>
            <w:gridSpan w:val="5"/>
          </w:tcPr>
          <w:p w:rsidR="00E52110" w:rsidRPr="00CC4EEB" w:rsidRDefault="00E52110" w:rsidP="00FD67F5">
            <w:pPr>
              <w:ind w:firstLine="142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8.1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  <w:lang w:eastAsia="ar-SA"/>
              </w:rPr>
            </w:pPr>
            <w:r w:rsidRPr="00CC4EEB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2020-2022</w:t>
            </w:r>
          </w:p>
        </w:tc>
        <w:tc>
          <w:tcPr>
            <w:tcW w:w="5011" w:type="dxa"/>
          </w:tcPr>
          <w:p w:rsidR="00E52110" w:rsidRPr="003B7011" w:rsidRDefault="009E3B91" w:rsidP="00B829B0">
            <w:pPr>
              <w:ind w:firstLine="142"/>
              <w:rPr>
                <w:sz w:val="24"/>
                <w:szCs w:val="24"/>
              </w:rPr>
            </w:pPr>
            <w:r w:rsidRPr="003B7011">
              <w:rPr>
                <w:sz w:val="24"/>
                <w:szCs w:val="24"/>
              </w:rPr>
              <w:t xml:space="preserve">В </w:t>
            </w:r>
            <w:r w:rsidR="00B829B0">
              <w:rPr>
                <w:sz w:val="24"/>
                <w:szCs w:val="24"/>
              </w:rPr>
              <w:t>3 квартале</w:t>
            </w:r>
            <w:r w:rsidR="004C410D" w:rsidRPr="003B7011">
              <w:rPr>
                <w:sz w:val="24"/>
                <w:szCs w:val="24"/>
              </w:rPr>
              <w:t xml:space="preserve"> 202</w:t>
            </w:r>
            <w:r w:rsidR="004927CF" w:rsidRPr="003B7011">
              <w:rPr>
                <w:sz w:val="24"/>
                <w:szCs w:val="24"/>
              </w:rPr>
              <w:t>1</w:t>
            </w:r>
            <w:r w:rsidR="004C410D" w:rsidRPr="003B7011">
              <w:rPr>
                <w:sz w:val="24"/>
                <w:szCs w:val="24"/>
              </w:rPr>
              <w:t xml:space="preserve"> года</w:t>
            </w:r>
            <w:r w:rsidRPr="003B7011">
              <w:rPr>
                <w:sz w:val="24"/>
                <w:szCs w:val="24"/>
              </w:rPr>
              <w:t xml:space="preserve"> проводился м</w:t>
            </w:r>
            <w:r w:rsidR="00127784" w:rsidRPr="003B7011">
              <w:rPr>
                <w:sz w:val="24"/>
                <w:szCs w:val="24"/>
              </w:rPr>
              <w:t>ониторинг</w:t>
            </w:r>
            <w:r w:rsidR="0015319A" w:rsidRPr="003B7011">
              <w:rPr>
                <w:sz w:val="24"/>
                <w:szCs w:val="24"/>
              </w:rPr>
              <w:t xml:space="preserve"> состояния конкуренции на товарных рынках городского округа</w:t>
            </w:r>
            <w:r w:rsidR="003B7011" w:rsidRPr="003B7011">
              <w:rPr>
                <w:sz w:val="24"/>
                <w:szCs w:val="24"/>
              </w:rPr>
              <w:t xml:space="preserve"> в ходе рейдовых мероприятий</w:t>
            </w:r>
            <w:r w:rsidR="00127784" w:rsidRPr="003B7011">
              <w:rPr>
                <w:sz w:val="24"/>
                <w:szCs w:val="24"/>
              </w:rPr>
              <w:t>,</w:t>
            </w:r>
            <w:r w:rsidR="00B829B0"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 xml:space="preserve">на основании которого </w:t>
            </w:r>
            <w:r w:rsidR="00310DA4" w:rsidRPr="003B7011">
              <w:rPr>
                <w:sz w:val="24"/>
                <w:szCs w:val="24"/>
              </w:rPr>
              <w:t>проводился</w:t>
            </w:r>
            <w:r w:rsidR="00B829B0">
              <w:rPr>
                <w:sz w:val="24"/>
                <w:szCs w:val="24"/>
              </w:rPr>
              <w:t xml:space="preserve"> </w:t>
            </w:r>
            <w:r w:rsidR="0015319A"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</w:t>
            </w:r>
            <w:r w:rsidR="004C410D" w:rsidRPr="003B7011">
              <w:rPr>
                <w:sz w:val="24"/>
                <w:szCs w:val="24"/>
              </w:rPr>
              <w:t>и были устранены выявленные недостатки</w:t>
            </w:r>
            <w:r w:rsidR="0015319A" w:rsidRPr="003B7011">
              <w:rPr>
                <w:sz w:val="24"/>
                <w:szCs w:val="24"/>
              </w:rPr>
              <w:t xml:space="preserve">.  </w:t>
            </w:r>
          </w:p>
        </w:tc>
      </w:tr>
      <w:tr w:rsidR="00E52110" w:rsidRPr="00A42120" w:rsidTr="00671135">
        <w:tc>
          <w:tcPr>
            <w:tcW w:w="624" w:type="dxa"/>
          </w:tcPr>
          <w:p w:rsidR="00E52110" w:rsidRPr="00CC4EEB" w:rsidRDefault="00E52110" w:rsidP="00286FFD">
            <w:pPr>
              <w:ind w:left="-142" w:firstLine="0"/>
              <w:jc w:val="center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8.2</w:t>
            </w:r>
          </w:p>
        </w:tc>
        <w:tc>
          <w:tcPr>
            <w:tcW w:w="3436" w:type="dxa"/>
          </w:tcPr>
          <w:p w:rsidR="00E52110" w:rsidRPr="00CC4EEB" w:rsidRDefault="00E52110" w:rsidP="00FD67F5">
            <w:pPr>
              <w:ind w:firstLine="142"/>
              <w:rPr>
                <w:bCs/>
                <w:iCs/>
                <w:sz w:val="24"/>
                <w:szCs w:val="24"/>
              </w:rPr>
            </w:pPr>
            <w:r w:rsidRPr="00CC4EEB">
              <w:rPr>
                <w:bCs/>
                <w:iCs/>
                <w:sz w:val="24"/>
                <w:szCs w:val="24"/>
              </w:rPr>
              <w:t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администрации Дальнереченского городского округа</w:t>
            </w:r>
          </w:p>
        </w:tc>
        <w:tc>
          <w:tcPr>
            <w:tcW w:w="4095" w:type="dxa"/>
            <w:gridSpan w:val="2"/>
          </w:tcPr>
          <w:p w:rsidR="00E52110" w:rsidRPr="00CC4EEB" w:rsidRDefault="00E52110" w:rsidP="00FD67F5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  <w:tc>
          <w:tcPr>
            <w:tcW w:w="1705" w:type="dxa"/>
          </w:tcPr>
          <w:p w:rsidR="00E52110" w:rsidRPr="00CC4EEB" w:rsidRDefault="00E52110" w:rsidP="00FD67F5">
            <w:pPr>
              <w:pStyle w:val="ac"/>
              <w:widowControl w:val="0"/>
              <w:autoSpaceDE w:val="0"/>
              <w:autoSpaceDN w:val="0"/>
              <w:adjustRightInd w:val="0"/>
              <w:ind w:left="0" w:firstLine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4EEB">
              <w:rPr>
                <w:rFonts w:ascii="Times New Roman" w:hAnsi="Times New Roman"/>
                <w:sz w:val="24"/>
                <w:szCs w:val="24"/>
              </w:rPr>
              <w:t>2019-2022</w:t>
            </w:r>
          </w:p>
        </w:tc>
        <w:tc>
          <w:tcPr>
            <w:tcW w:w="5011" w:type="dxa"/>
          </w:tcPr>
          <w:p w:rsidR="0015319A" w:rsidRPr="00CC4EEB" w:rsidRDefault="0015319A" w:rsidP="0015319A">
            <w:pPr>
              <w:ind w:firstLine="76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 xml:space="preserve">На официальном сайте </w:t>
            </w:r>
            <w:r w:rsidR="00966710"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47" w:history="1">
              <w:r w:rsidR="00DB18F2"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 w:rsidR="00966710"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</w:t>
            </w:r>
            <w:r w:rsidR="00DB18F2" w:rsidRPr="00CC4EEB">
              <w:rPr>
                <w:sz w:val="24"/>
                <w:szCs w:val="24"/>
              </w:rPr>
              <w:t xml:space="preserve">Дальнереченского </w:t>
            </w:r>
            <w:r w:rsidRPr="00CC4EEB">
              <w:rPr>
                <w:sz w:val="24"/>
                <w:szCs w:val="24"/>
              </w:rPr>
              <w:t xml:space="preserve">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улучшения инвестиционного климата на </w:t>
            </w:r>
            <w:r w:rsidRPr="00CC4EEB">
              <w:rPr>
                <w:sz w:val="24"/>
                <w:szCs w:val="24"/>
              </w:rPr>
              <w:lastRenderedPageBreak/>
              <w:t>территории городского округа.</w:t>
            </w:r>
          </w:p>
          <w:p w:rsidR="00E52110" w:rsidRPr="00CC4EEB" w:rsidRDefault="0015319A" w:rsidP="00DB18F2">
            <w:pPr>
              <w:ind w:firstLine="142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Также, с целью выявления ожиданий потребителей, получению обратной связи,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информация для населения городского округа по социальным вопросам, вопросам жизнеобеспечения населения городского округа, качества товаров и услуг на рынках</w:t>
            </w:r>
            <w:r w:rsidR="00DB18F2" w:rsidRPr="00CC4EEB">
              <w:rPr>
                <w:bCs/>
                <w:iCs/>
                <w:sz w:val="24"/>
                <w:szCs w:val="24"/>
              </w:rPr>
              <w:t xml:space="preserve"> Дальнереченского</w:t>
            </w:r>
            <w:r w:rsidRPr="00CC4EEB">
              <w:rPr>
                <w:bCs/>
                <w:iCs/>
                <w:sz w:val="24"/>
                <w:szCs w:val="24"/>
              </w:rPr>
              <w:t xml:space="preserve"> городского округа </w:t>
            </w:r>
          </w:p>
        </w:tc>
      </w:tr>
    </w:tbl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FD67F5">
      <w:pPr>
        <w:ind w:firstLine="142"/>
        <w:jc w:val="center"/>
        <w:rPr>
          <w:b/>
          <w:color w:val="000000" w:themeColor="text1"/>
          <w:spacing w:val="2"/>
          <w:szCs w:val="26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48"/>
      <w:headerReference w:type="default" r:id="rId49"/>
      <w:footerReference w:type="even" r:id="rId50"/>
      <w:headerReference w:type="first" r:id="rId51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89F" w:rsidRDefault="002A289F">
      <w:r>
        <w:separator/>
      </w:r>
    </w:p>
  </w:endnote>
  <w:endnote w:type="continuationSeparator" w:id="1">
    <w:p w:rsidR="002A289F" w:rsidRDefault="002A2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B4" w:rsidRDefault="00CA28B4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A28B4" w:rsidRDefault="00CA28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89F" w:rsidRDefault="002A289F">
      <w:r>
        <w:separator/>
      </w:r>
    </w:p>
  </w:footnote>
  <w:footnote w:type="continuationSeparator" w:id="1">
    <w:p w:rsidR="002A289F" w:rsidRDefault="002A2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B4" w:rsidRDefault="00CA28B4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A28B4" w:rsidRDefault="00CA28B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B4" w:rsidRDefault="00CA28B4">
    <w:pPr>
      <w:pStyle w:val="a4"/>
      <w:jc w:val="center"/>
    </w:pPr>
    <w:fldSimple w:instr="PAGE   \* MERGEFORMAT">
      <w:r w:rsidR="00873133">
        <w:rPr>
          <w:noProof/>
        </w:rPr>
        <w:t>2</w:t>
      </w:r>
    </w:fldSimple>
  </w:p>
  <w:p w:rsidR="00CA28B4" w:rsidRDefault="00CA28B4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B4" w:rsidRDefault="00CA28B4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401AB"/>
    <w:multiLevelType w:val="hybridMultilevel"/>
    <w:tmpl w:val="0F80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22E65"/>
    <w:rsid w:val="00032256"/>
    <w:rsid w:val="00043ACF"/>
    <w:rsid w:val="00051B1C"/>
    <w:rsid w:val="00053CFE"/>
    <w:rsid w:val="00060709"/>
    <w:rsid w:val="000712FA"/>
    <w:rsid w:val="00071E97"/>
    <w:rsid w:val="000759F4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F0D4D"/>
    <w:rsid w:val="000F6BF2"/>
    <w:rsid w:val="000F7FA4"/>
    <w:rsid w:val="001058DD"/>
    <w:rsid w:val="00113144"/>
    <w:rsid w:val="001246DB"/>
    <w:rsid w:val="00127784"/>
    <w:rsid w:val="00145C8B"/>
    <w:rsid w:val="001508D8"/>
    <w:rsid w:val="00150A68"/>
    <w:rsid w:val="0015319A"/>
    <w:rsid w:val="00155244"/>
    <w:rsid w:val="001557C2"/>
    <w:rsid w:val="00155DB5"/>
    <w:rsid w:val="00166957"/>
    <w:rsid w:val="00174532"/>
    <w:rsid w:val="00175B61"/>
    <w:rsid w:val="00176846"/>
    <w:rsid w:val="00180052"/>
    <w:rsid w:val="00193212"/>
    <w:rsid w:val="00196F33"/>
    <w:rsid w:val="00197EDB"/>
    <w:rsid w:val="001A00A5"/>
    <w:rsid w:val="001B2A2C"/>
    <w:rsid w:val="001B43AC"/>
    <w:rsid w:val="001B74F0"/>
    <w:rsid w:val="001C0172"/>
    <w:rsid w:val="001C12F8"/>
    <w:rsid w:val="001C3FC9"/>
    <w:rsid w:val="001C6F25"/>
    <w:rsid w:val="001D210B"/>
    <w:rsid w:val="001E34DD"/>
    <w:rsid w:val="001E4508"/>
    <w:rsid w:val="001E548F"/>
    <w:rsid w:val="001E7754"/>
    <w:rsid w:val="001F38B4"/>
    <w:rsid w:val="001F46E8"/>
    <w:rsid w:val="001F5E74"/>
    <w:rsid w:val="001F7ABE"/>
    <w:rsid w:val="00201EF0"/>
    <w:rsid w:val="0020361E"/>
    <w:rsid w:val="00203F41"/>
    <w:rsid w:val="0020630D"/>
    <w:rsid w:val="00206BE9"/>
    <w:rsid w:val="00207678"/>
    <w:rsid w:val="00207E88"/>
    <w:rsid w:val="002125B5"/>
    <w:rsid w:val="00215179"/>
    <w:rsid w:val="002253DC"/>
    <w:rsid w:val="00226D24"/>
    <w:rsid w:val="00233666"/>
    <w:rsid w:val="00235CDE"/>
    <w:rsid w:val="00240687"/>
    <w:rsid w:val="0025096D"/>
    <w:rsid w:val="002533F0"/>
    <w:rsid w:val="002545EE"/>
    <w:rsid w:val="00265744"/>
    <w:rsid w:val="00271B0B"/>
    <w:rsid w:val="00286612"/>
    <w:rsid w:val="00286FFD"/>
    <w:rsid w:val="0029422C"/>
    <w:rsid w:val="002A2833"/>
    <w:rsid w:val="002A289F"/>
    <w:rsid w:val="002A7EC7"/>
    <w:rsid w:val="002B1AB6"/>
    <w:rsid w:val="002B4C68"/>
    <w:rsid w:val="002B55BC"/>
    <w:rsid w:val="002B76F9"/>
    <w:rsid w:val="002C1ADE"/>
    <w:rsid w:val="002C37BF"/>
    <w:rsid w:val="002D070C"/>
    <w:rsid w:val="002D781C"/>
    <w:rsid w:val="002F5299"/>
    <w:rsid w:val="002F7967"/>
    <w:rsid w:val="00300FA4"/>
    <w:rsid w:val="00303407"/>
    <w:rsid w:val="00303DFE"/>
    <w:rsid w:val="00306D40"/>
    <w:rsid w:val="00310DA4"/>
    <w:rsid w:val="00314E1F"/>
    <w:rsid w:val="00322533"/>
    <w:rsid w:val="00322DB7"/>
    <w:rsid w:val="0033046B"/>
    <w:rsid w:val="0035794E"/>
    <w:rsid w:val="00361FA3"/>
    <w:rsid w:val="003856A3"/>
    <w:rsid w:val="00385FD1"/>
    <w:rsid w:val="00395A40"/>
    <w:rsid w:val="003B44BE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3018"/>
    <w:rsid w:val="00404801"/>
    <w:rsid w:val="004218B7"/>
    <w:rsid w:val="004255F8"/>
    <w:rsid w:val="0042764F"/>
    <w:rsid w:val="00432B3B"/>
    <w:rsid w:val="00441108"/>
    <w:rsid w:val="00443948"/>
    <w:rsid w:val="00443D64"/>
    <w:rsid w:val="004529EC"/>
    <w:rsid w:val="00452A12"/>
    <w:rsid w:val="00454238"/>
    <w:rsid w:val="00455370"/>
    <w:rsid w:val="004644B4"/>
    <w:rsid w:val="00471E00"/>
    <w:rsid w:val="00474A0C"/>
    <w:rsid w:val="00475211"/>
    <w:rsid w:val="00480B8F"/>
    <w:rsid w:val="00484575"/>
    <w:rsid w:val="00485A1C"/>
    <w:rsid w:val="004927CF"/>
    <w:rsid w:val="004A264D"/>
    <w:rsid w:val="004A5DC1"/>
    <w:rsid w:val="004C410D"/>
    <w:rsid w:val="004C5909"/>
    <w:rsid w:val="004D0971"/>
    <w:rsid w:val="004D164E"/>
    <w:rsid w:val="004D62E7"/>
    <w:rsid w:val="005019FC"/>
    <w:rsid w:val="0050705B"/>
    <w:rsid w:val="005076C8"/>
    <w:rsid w:val="00507AD4"/>
    <w:rsid w:val="005108BC"/>
    <w:rsid w:val="005109EA"/>
    <w:rsid w:val="00514707"/>
    <w:rsid w:val="00515C71"/>
    <w:rsid w:val="0051646B"/>
    <w:rsid w:val="00521076"/>
    <w:rsid w:val="005238AC"/>
    <w:rsid w:val="005246D9"/>
    <w:rsid w:val="00530EC1"/>
    <w:rsid w:val="005407B8"/>
    <w:rsid w:val="00544959"/>
    <w:rsid w:val="00553208"/>
    <w:rsid w:val="005566F8"/>
    <w:rsid w:val="00567C1E"/>
    <w:rsid w:val="0057356E"/>
    <w:rsid w:val="00573EEE"/>
    <w:rsid w:val="00592A52"/>
    <w:rsid w:val="005A2727"/>
    <w:rsid w:val="005A55B1"/>
    <w:rsid w:val="005A55C1"/>
    <w:rsid w:val="005B09C9"/>
    <w:rsid w:val="005B5C6F"/>
    <w:rsid w:val="005C4B46"/>
    <w:rsid w:val="005C4F5F"/>
    <w:rsid w:val="005D0A40"/>
    <w:rsid w:val="005D486C"/>
    <w:rsid w:val="005D63FF"/>
    <w:rsid w:val="005D737F"/>
    <w:rsid w:val="005D78FF"/>
    <w:rsid w:val="005E1B1D"/>
    <w:rsid w:val="005F45EB"/>
    <w:rsid w:val="005F621C"/>
    <w:rsid w:val="005F70C9"/>
    <w:rsid w:val="00600118"/>
    <w:rsid w:val="0060144D"/>
    <w:rsid w:val="00611D06"/>
    <w:rsid w:val="00613571"/>
    <w:rsid w:val="006211FC"/>
    <w:rsid w:val="00622C18"/>
    <w:rsid w:val="00632229"/>
    <w:rsid w:val="00637697"/>
    <w:rsid w:val="006454B4"/>
    <w:rsid w:val="0065081E"/>
    <w:rsid w:val="00654C6B"/>
    <w:rsid w:val="006655F2"/>
    <w:rsid w:val="00671135"/>
    <w:rsid w:val="00681EFD"/>
    <w:rsid w:val="00683E0E"/>
    <w:rsid w:val="006951D9"/>
    <w:rsid w:val="006A6B91"/>
    <w:rsid w:val="006A7761"/>
    <w:rsid w:val="006A7930"/>
    <w:rsid w:val="006B1AAB"/>
    <w:rsid w:val="006C505D"/>
    <w:rsid w:val="006C74BD"/>
    <w:rsid w:val="006D1B37"/>
    <w:rsid w:val="006D3F00"/>
    <w:rsid w:val="006D4BA7"/>
    <w:rsid w:val="006D554B"/>
    <w:rsid w:val="006E17D9"/>
    <w:rsid w:val="006E3865"/>
    <w:rsid w:val="006E5EA1"/>
    <w:rsid w:val="006F098D"/>
    <w:rsid w:val="006F2B6A"/>
    <w:rsid w:val="0070288A"/>
    <w:rsid w:val="00707226"/>
    <w:rsid w:val="007076D8"/>
    <w:rsid w:val="00710630"/>
    <w:rsid w:val="007240A1"/>
    <w:rsid w:val="0073512D"/>
    <w:rsid w:val="0073523D"/>
    <w:rsid w:val="00740F87"/>
    <w:rsid w:val="00741E14"/>
    <w:rsid w:val="0074676F"/>
    <w:rsid w:val="00746A9C"/>
    <w:rsid w:val="0076032E"/>
    <w:rsid w:val="007656F3"/>
    <w:rsid w:val="0076672F"/>
    <w:rsid w:val="00767ADF"/>
    <w:rsid w:val="0077066E"/>
    <w:rsid w:val="0077116D"/>
    <w:rsid w:val="00773245"/>
    <w:rsid w:val="0077471E"/>
    <w:rsid w:val="007777C3"/>
    <w:rsid w:val="007B1308"/>
    <w:rsid w:val="007B2B5B"/>
    <w:rsid w:val="007C31E4"/>
    <w:rsid w:val="007D3B95"/>
    <w:rsid w:val="007E1EAE"/>
    <w:rsid w:val="007E3387"/>
    <w:rsid w:val="007F548B"/>
    <w:rsid w:val="00804BE1"/>
    <w:rsid w:val="00816DA9"/>
    <w:rsid w:val="00823515"/>
    <w:rsid w:val="0083371D"/>
    <w:rsid w:val="0085077D"/>
    <w:rsid w:val="008516D2"/>
    <w:rsid w:val="00865E66"/>
    <w:rsid w:val="00872C62"/>
    <w:rsid w:val="00873133"/>
    <w:rsid w:val="008746A0"/>
    <w:rsid w:val="00882939"/>
    <w:rsid w:val="00883F69"/>
    <w:rsid w:val="00885E11"/>
    <w:rsid w:val="008872B0"/>
    <w:rsid w:val="00894579"/>
    <w:rsid w:val="008A29AF"/>
    <w:rsid w:val="008C51D3"/>
    <w:rsid w:val="008C73B1"/>
    <w:rsid w:val="008D2068"/>
    <w:rsid w:val="008E0B13"/>
    <w:rsid w:val="009031B8"/>
    <w:rsid w:val="009146C8"/>
    <w:rsid w:val="0092187B"/>
    <w:rsid w:val="00921D52"/>
    <w:rsid w:val="00926D1F"/>
    <w:rsid w:val="00940C4C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B3396"/>
    <w:rsid w:val="009B36A5"/>
    <w:rsid w:val="009B6CA3"/>
    <w:rsid w:val="009C0593"/>
    <w:rsid w:val="009C452A"/>
    <w:rsid w:val="009C548E"/>
    <w:rsid w:val="009E3B91"/>
    <w:rsid w:val="009F06E5"/>
    <w:rsid w:val="00A045AF"/>
    <w:rsid w:val="00A13F9C"/>
    <w:rsid w:val="00A20475"/>
    <w:rsid w:val="00A21808"/>
    <w:rsid w:val="00A21C4F"/>
    <w:rsid w:val="00A25DBD"/>
    <w:rsid w:val="00A2713F"/>
    <w:rsid w:val="00A36057"/>
    <w:rsid w:val="00A4727D"/>
    <w:rsid w:val="00A500F4"/>
    <w:rsid w:val="00A51E23"/>
    <w:rsid w:val="00A53967"/>
    <w:rsid w:val="00A6097B"/>
    <w:rsid w:val="00A62E09"/>
    <w:rsid w:val="00A702A8"/>
    <w:rsid w:val="00A70C72"/>
    <w:rsid w:val="00A85750"/>
    <w:rsid w:val="00A86F71"/>
    <w:rsid w:val="00A90A27"/>
    <w:rsid w:val="00AA5BDE"/>
    <w:rsid w:val="00AB14CC"/>
    <w:rsid w:val="00AB5F29"/>
    <w:rsid w:val="00AB6BB2"/>
    <w:rsid w:val="00AC5275"/>
    <w:rsid w:val="00AD130C"/>
    <w:rsid w:val="00AD2E13"/>
    <w:rsid w:val="00AD382E"/>
    <w:rsid w:val="00AE1D84"/>
    <w:rsid w:val="00AE1E19"/>
    <w:rsid w:val="00AE31ED"/>
    <w:rsid w:val="00AF09F2"/>
    <w:rsid w:val="00AF6D95"/>
    <w:rsid w:val="00B04582"/>
    <w:rsid w:val="00B07193"/>
    <w:rsid w:val="00B11A2E"/>
    <w:rsid w:val="00B27C1B"/>
    <w:rsid w:val="00B356CC"/>
    <w:rsid w:val="00B3787F"/>
    <w:rsid w:val="00B415DC"/>
    <w:rsid w:val="00B4356A"/>
    <w:rsid w:val="00B4557B"/>
    <w:rsid w:val="00B5132C"/>
    <w:rsid w:val="00B53139"/>
    <w:rsid w:val="00B5535B"/>
    <w:rsid w:val="00B829B0"/>
    <w:rsid w:val="00B84A04"/>
    <w:rsid w:val="00B850DC"/>
    <w:rsid w:val="00B90291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E1B38"/>
    <w:rsid w:val="00BE2AD4"/>
    <w:rsid w:val="00BE6D8D"/>
    <w:rsid w:val="00C01AE5"/>
    <w:rsid w:val="00C04D6C"/>
    <w:rsid w:val="00C07A3B"/>
    <w:rsid w:val="00C13699"/>
    <w:rsid w:val="00C241AC"/>
    <w:rsid w:val="00C35751"/>
    <w:rsid w:val="00C40CD0"/>
    <w:rsid w:val="00C42C98"/>
    <w:rsid w:val="00C47C56"/>
    <w:rsid w:val="00C47C63"/>
    <w:rsid w:val="00C53553"/>
    <w:rsid w:val="00C5628D"/>
    <w:rsid w:val="00C83179"/>
    <w:rsid w:val="00C86421"/>
    <w:rsid w:val="00C90B20"/>
    <w:rsid w:val="00CA1E24"/>
    <w:rsid w:val="00CA28B4"/>
    <w:rsid w:val="00CA6213"/>
    <w:rsid w:val="00CA78F6"/>
    <w:rsid w:val="00CB0004"/>
    <w:rsid w:val="00CB3AB8"/>
    <w:rsid w:val="00CC4EEB"/>
    <w:rsid w:val="00CC744A"/>
    <w:rsid w:val="00CD66E5"/>
    <w:rsid w:val="00CE0A05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36E49"/>
    <w:rsid w:val="00D400A6"/>
    <w:rsid w:val="00D40AF5"/>
    <w:rsid w:val="00D44932"/>
    <w:rsid w:val="00D45748"/>
    <w:rsid w:val="00D45959"/>
    <w:rsid w:val="00D45DD7"/>
    <w:rsid w:val="00D520B7"/>
    <w:rsid w:val="00D6180E"/>
    <w:rsid w:val="00D71B34"/>
    <w:rsid w:val="00D7375A"/>
    <w:rsid w:val="00D85F90"/>
    <w:rsid w:val="00D86D3C"/>
    <w:rsid w:val="00D9258C"/>
    <w:rsid w:val="00D95A90"/>
    <w:rsid w:val="00D96501"/>
    <w:rsid w:val="00DA68E6"/>
    <w:rsid w:val="00DA70FE"/>
    <w:rsid w:val="00DB18F2"/>
    <w:rsid w:val="00DC3C28"/>
    <w:rsid w:val="00DC5B25"/>
    <w:rsid w:val="00DD5A67"/>
    <w:rsid w:val="00DE18CE"/>
    <w:rsid w:val="00DF02F0"/>
    <w:rsid w:val="00E00459"/>
    <w:rsid w:val="00E0057D"/>
    <w:rsid w:val="00E039CB"/>
    <w:rsid w:val="00E1170F"/>
    <w:rsid w:val="00E11A19"/>
    <w:rsid w:val="00E2282F"/>
    <w:rsid w:val="00E23BE7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63221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A41"/>
    <w:rsid w:val="00ED042C"/>
    <w:rsid w:val="00ED4FB8"/>
    <w:rsid w:val="00EE55EC"/>
    <w:rsid w:val="00EE6E10"/>
    <w:rsid w:val="00EE755C"/>
    <w:rsid w:val="00EF1E8D"/>
    <w:rsid w:val="00EF340C"/>
    <w:rsid w:val="00EF5D3B"/>
    <w:rsid w:val="00F00E4F"/>
    <w:rsid w:val="00F01F28"/>
    <w:rsid w:val="00F0263E"/>
    <w:rsid w:val="00F0283C"/>
    <w:rsid w:val="00F056CA"/>
    <w:rsid w:val="00F057D9"/>
    <w:rsid w:val="00F165FC"/>
    <w:rsid w:val="00F1799E"/>
    <w:rsid w:val="00F17F3E"/>
    <w:rsid w:val="00F273BA"/>
    <w:rsid w:val="00F51475"/>
    <w:rsid w:val="00F54307"/>
    <w:rsid w:val="00F54A49"/>
    <w:rsid w:val="00F5662A"/>
    <w:rsid w:val="00F61056"/>
    <w:rsid w:val="00F66375"/>
    <w:rsid w:val="00F736A4"/>
    <w:rsid w:val="00F7778A"/>
    <w:rsid w:val="00F7787B"/>
    <w:rsid w:val="00F846E5"/>
    <w:rsid w:val="00F85C58"/>
    <w:rsid w:val="00F8768A"/>
    <w:rsid w:val="00F900FF"/>
    <w:rsid w:val="00F93E80"/>
    <w:rsid w:val="00FA31F5"/>
    <w:rsid w:val="00FA4B4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alnerokrug.ru/otdel-ekonomiki-i-prognozirovaniya/reestr-predpriyatij-passazhirskikh-perevozok.html" TargetMode="External"/><Relationship Id="rId18" Type="http://schemas.openxmlformats.org/officeDocument/2006/relationships/hyperlink" Target="http://dalnerokrug.ru/otdel-predprinimatelstva-i-potrebitelskogo-rynka/v-pomoshch-predprinimatelyam/item/9652-o-sbore-informatsii-sub-ektov-msp-dlya-podgotovki-predlozhenij-po-izmeneniyu-munitsipalnykh-regionalnykh-i-federalnykh-normativnykh-pravovykh-aktov-prepyatstvuyushchikh-predprinimatelskoj-deyatelnosti.html" TargetMode="External"/><Relationship Id="rId26" Type="http://schemas.openxmlformats.org/officeDocument/2006/relationships/hyperlink" Target="http://dalnerokrug.ru/otdel-munitsipalnoj-sluzhby-kadrov-i-deloproizvodstva/deloproizvodstvo/pravovye-akty/item/6548-postanovlenie-administratsii-dalnerechenskogo-gorodskogo-okruga-1042-ot-27-12-2017-g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" TargetMode="External"/><Relationship Id="rId39" Type="http://schemas.openxmlformats.org/officeDocument/2006/relationships/hyperlink" Target="https://www.instagram.com/p/CQctynegB03/" TargetMode="External"/><Relationship Id="rId3" Type="http://schemas.openxmlformats.org/officeDocument/2006/relationships/styles" Target="styles.xml"/><Relationship Id="rId21" Type="http://schemas.openxmlformats.org/officeDocument/2006/relationships/hyperlink" Target="http://dalnerokrug.ru/otdel-predprinimatelstva-i-potrebitelskogo-rynka/programmy-i-poryadok-podderzhki/item/12933-postanovlenie-administratsii-dalnerechenskogo-gorodskogo-okruga-1050-pa-ot-16-12-2020-g-o-vnesenii-izmenenij-v-munitsipalnuyu-programmu-razvitie-malogo-i-srednego-predprinimatelstva-na-territorii-dalnerechenskogo-gorodskogo-okruga-na-2018-2022-gody-utverzhdjonnuyu-postanovleniem-administratsii-dalnerechenskogo-gorodskogo-okruga-ot-28-fevralya-2017-g-157.html" TargetMode="External"/><Relationship Id="rId34" Type="http://schemas.openxmlformats.org/officeDocument/2006/relationships/hyperlink" Target="http://dalnerokrug.ru/otdel-munitsipalnogo-imushchestva/perechen-ob-ektov-munitsipalnogo-imushchestva-svobodnogo-ot-prav-tretikh-lits.html" TargetMode="External"/><Relationship Id="rId42" Type="http://schemas.openxmlformats.org/officeDocument/2006/relationships/hyperlink" Target="http://dalnerokrug.ru/dalnerechensk/novosti-dalnerechenska/item/15005-biznes-zavtrak-s-glavoj.html" TargetMode="External"/><Relationship Id="rId47" Type="http://schemas.openxmlformats.org/officeDocument/2006/relationships/hyperlink" Target="http://dalnerokrug.ru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ekonomiki-i-prognozirovaniya/otkrytye-konkursy/item/14940-administratsiya-dalnerechenskogo-gorodskogo-okruga-izveshchaet-o-provedenii-otkrytogo-konkursa-na-pravo-osushchestvleniya-passazhirskikh-perevozok-avtomobilnym-transportom-po-munitsipalnym-marshrutam-regulyarnykh-perevozok-v-granitsakh-dalnerechenskogo-gorodskogo-okruga.html" TargetMode="External"/><Relationship Id="rId17" Type="http://schemas.openxmlformats.org/officeDocument/2006/relationships/hyperlink" Target="http://dalnerokrug.ru/otdel-arkhitektury-i-gradostroitelstva/skhemy-razmeshcheniya-reklamnykh-konstruktsij.html" TargetMode="External"/><Relationship Id="rId25" Type="http://schemas.openxmlformats.org/officeDocument/2006/relationships/hyperlink" Target="http://dalnerokrug.ru/otdel-munitsipalnoj-sluzhby-kadrov-i-deloproizvodstva/deloproizvodstvo/pravovye-akty/item/6765-postanovlenie-administratsii-dalnerechenskogo-gorodskogo-okruga-134-ot-22-02-2018-g-o-vnesenii-izmenenij-v-postanovlenie-administratsii-dalnerechenskogo-gorodskogo-okruga-ot-27-dekabrya-2017-goda-1042-ob-utverzhdenii-formy-proverochnogo-lista-spiska-kontrolnykh-voprosov-pri-provedenii-munitsipalnogo-zemelnogo-kontrolya-v-otnoshenii-yuridicheskikh-lits-i-individualnykh-predprinimatelej-osushchestvlyayushchikh-ispolzovanie-zemelnykh-uchastkov-na-territorii-dalnerechenskogo-gorodskogo-okruga.html?highlight" TargetMode="External"/><Relationship Id="rId33" Type="http://schemas.openxmlformats.org/officeDocument/2006/relationships/hyperlink" Target="http://dalnerokrug.ru/otdel-munitsipalnogo-imushchestva/imushchestvennaya-podderzhka-sub-ektov-msp/imushchestvo-dlya-biznesa.html" TargetMode="External"/><Relationship Id="rId38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46" Type="http://schemas.openxmlformats.org/officeDocument/2006/relationships/hyperlink" Target="http://dalnerokrug.ru/otdel-ekonomiki-i-prognozirovaniya/otkrytye-konkurs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alnerokrug.ru/investitsii.html" TargetMode="External"/><Relationship Id="rId20" Type="http://schemas.openxmlformats.org/officeDocument/2006/relationships/hyperlink" Target="http://dalnerokrug.ru/investitsii.html" TargetMode="External"/><Relationship Id="rId29" Type="http://schemas.openxmlformats.org/officeDocument/2006/relationships/hyperlink" Target="http://torgi.gov.ru/" TargetMode="External"/><Relationship Id="rId41" Type="http://schemas.openxmlformats.org/officeDocument/2006/relationships/hyperlink" Target="https://www.instagram.com/p/CPIG1nQgXM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otdel-ekonomiki-i-prognozirovaniya/otkrytye-konkursy/item/13158-izveshchenie-o-provedenii-otkrytogo-konkursa-na-pravo-osushchestvleniypassazhirskikh-perevozok-avtomobilnym-transportom-po-munitsipalnym-marshrutam-regulyarnykh-perevozok-v-granitsakh-dalnerechenskogo-gorodskogo-okruga.html" TargetMode="External"/><Relationship Id="rId24" Type="http://schemas.openxmlformats.org/officeDocument/2006/relationships/hyperlink" Target="http://dalnerokrug.ru/munitsipalnyj-zhilishchnyj-kontrol/npa-munitsipalnogo-zhilishchnogo-kontrolya/item/8367-postanovlenie-administratsii-dalnerechenskogo-gorodskogo-okruga-311-ot-26-04-2018-g-ob-utverzhdenii-proverochnykh-listov-spiskov-kontrolnykh-voprosov-ispolzuemykh-pri-provedenii-planovykh-proverok-v-otnoshenii-yuridicheskikh-lits-individualnykh-predprinimatelej-na-territorii-dalnerechenskogo-gorodskogo-okruga.html" TargetMode="External"/><Relationship Id="rId32" Type="http://schemas.openxmlformats.org/officeDocument/2006/relationships/hyperlink" Target="http://dalnerokrug.ru/perechen-munitsipalnogo-imushchestva-dlya-predostavleniya-sub-ektam-msp.html" TargetMode="External"/><Relationship Id="rId37" Type="http://schemas.openxmlformats.org/officeDocument/2006/relationships/hyperlink" Target="http://dalnerokrug.ru/dalnerechensk/novosti-dalnerechenska/item/14423-30-iyunya-proshlo-soveshchanie-po-investitsionnomu-proektu-kotoryj-vklyuchaet-vydelenie-zemli-dlya-detej-sirot.html" TargetMode="External"/><Relationship Id="rId40" Type="http://schemas.openxmlformats.org/officeDocument/2006/relationships/hyperlink" Target="https://www.instagram.com/p/CPVe8DMgqSY/" TargetMode="External"/><Relationship Id="rId45" Type="http://schemas.openxmlformats.org/officeDocument/2006/relationships/hyperlink" Target="http://dalnerokrug.ru/podderzhka-so-nko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spravochnaya-informatsiya/gradostroitelstvo.html" TargetMode="External"/><Relationship Id="rId23" Type="http://schemas.openxmlformats.org/officeDocument/2006/relationships/hyperlink" Target="http://dalnerokrug.ru/otdel-predprinimatelstva-i-potrebitelskogo-rynka/munitsipalnyj-kontrorl-v-oblasti-torgovoj-deyatelnosti/normativnye-akty/item/6848-postanovlenie-administratsii-dalnerechenskogo-gorodskogo-okruga-502-ot-28-06-2017-g-ob-utverzhdenii-formy-proverochnogo-lista-spiska-kontrolnykh-voprosov-pri-provedenii-munitsipalnogo-kontrolya-v-oblasti-torgovoj-deyatelnosti-v-otnoshenii-yuridicheskikh-lits-i-individualnykh-predprinimatelej-osushchestvlyayushchikh-deyatelnost-na-territorii-dalnerechenskogo-gorodskogo-okruga.html" TargetMode="External"/><Relationship Id="rId28" Type="http://schemas.openxmlformats.org/officeDocument/2006/relationships/hyperlink" Target="http://dalnerokrug.ru/" TargetMode="External"/><Relationship Id="rId36" Type="http://schemas.openxmlformats.org/officeDocument/2006/relationships/hyperlink" Target="http://dalnerokrug.ru/perechen-munitsipalnogo-imushchestva-dlya-predostavleniya-sub-ektam-msp/item/14383-lgotnoe-imushchestvo-dlya-sub-ektov-msp-i-samozanyatykh-grazhdan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://dalnerokrug.ru/otdel-zhkkh/programma-kapitalnogo-remonta-obshchego-imushchestva-v-mnogokvartirnykh-domakh.html" TargetMode="External"/><Relationship Id="rId19" Type="http://schemas.openxmlformats.org/officeDocument/2006/relationships/hyperlink" Target="http://dalnerokrug.ru/otdel-predprinimatelstva-i-potrebitelskogo-rynka/aktualnaya-informatsiya.html" TargetMode="External"/><Relationship Id="rId31" Type="http://schemas.openxmlformats.org/officeDocument/2006/relationships/hyperlink" Target="http://dalnerokrug.ru/otdel-munitsipalnogo-imushchestva/privatizatsiya-i-arenda-munitsipalnogo-imushchestva.html" TargetMode="External"/><Relationship Id="rId44" Type="http://schemas.openxmlformats.org/officeDocument/2006/relationships/hyperlink" Target="http://dalnerokrug.ru/dalnerechensk/novosti-dalnerechenska/item/14200-den-rossijskogo-predprinimatelstva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lnerokrug.ru/mku-upravlenie-zhkkh.html" TargetMode="External"/><Relationship Id="rId14" Type="http://schemas.openxmlformats.org/officeDocument/2006/relationships/hyperlink" Target="http://dalnerokrug.ru/otdel-ekonomiki-i-prognozirovaniya/otkrytye-konkursy.html" TargetMode="External"/><Relationship Id="rId22" Type="http://schemas.openxmlformats.org/officeDocument/2006/relationships/hyperlink" Target="http://dalnerokrug.ru/otdel-deloproizvodstva/reglamenty.html" TargetMode="External"/><Relationship Id="rId27" Type="http://schemas.openxmlformats.org/officeDocument/2006/relationships/hyperlink" Target="http://dalnerokrug.ru/otdel-munitsipalnogo-imushchestva/perechen-ob-ektov-munitsipalnogo-imushchestva-svobodnogo-ot-prav-tretikh-lits.html" TargetMode="External"/><Relationship Id="rId30" Type="http://schemas.openxmlformats.org/officeDocument/2006/relationships/hyperlink" Target="http://utp.sberbank-ast.ru/AP" TargetMode="External"/><Relationship Id="rId35" Type="http://schemas.openxmlformats.org/officeDocument/2006/relationships/hyperlink" Target="http://dalnerokrug.ru/dalnerechensk/novosti-dalnerechenska/item/13714-24-marta-v-administratsii-dalnerechenskogo-gorodskogo-okruga-sostoyalas-rabochaya-vstrecha-s-predstavitelyami-organizatsij-okazyvayushchikh-uslugi-perevozki-passazhirov-taksi.html" TargetMode="External"/><Relationship Id="rId43" Type="http://schemas.openxmlformats.org/officeDocument/2006/relationships/hyperlink" Target="http://dalnerokrug.ru/dalnerechensk/novosti-dalnerechenska/item/14605-biznes-zavtrak-s-glavoj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://dalnerokrug.ru/spravochnaya-informatsiya/fpp-formirovanie-komfortnoj-gorodskoj-sredy.html" TargetMode="External"/><Relationship Id="rId5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91729-3587-4632-A57B-43942A30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254</TotalTime>
  <Pages>27</Pages>
  <Words>7057</Words>
  <Characters>40226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47189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14</cp:revision>
  <cp:lastPrinted>2021-10-11T05:21:00Z</cp:lastPrinted>
  <dcterms:created xsi:type="dcterms:W3CDTF">2021-10-10T23:37:00Z</dcterms:created>
  <dcterms:modified xsi:type="dcterms:W3CDTF">2021-10-11T05:26:00Z</dcterms:modified>
</cp:coreProperties>
</file>