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2D3" w:rsidRDefault="00A30B96">
      <w:pPr>
        <w:spacing w:after="0" w:line="240" w:lineRule="auto"/>
        <w:jc w:val="center"/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Доклад</w:t>
      </w:r>
      <w:r w:rsidR="00A157BC">
        <w:rPr>
          <w:rFonts w:ascii="Times New Roman,Bold" w:hAnsi="Times New Roman,Bold" w:cs="Times New Roman,Bold"/>
          <w:b/>
          <w:bCs/>
          <w:sz w:val="32"/>
          <w:szCs w:val="32"/>
        </w:rPr>
        <w:t xml:space="preserve"> о состоянии и развитии конкуренции</w:t>
      </w:r>
    </w:p>
    <w:p w:rsidR="00AA72D3" w:rsidRDefault="00A157BC">
      <w:pPr>
        <w:spacing w:after="0" w:line="240" w:lineRule="auto"/>
        <w:jc w:val="center"/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на товарных рынках </w:t>
      </w:r>
      <w:r w:rsidR="00EE7756">
        <w:rPr>
          <w:rFonts w:ascii="Times New Roman,Bold" w:hAnsi="Times New Roman,Bold" w:cs="Times New Roman,Bold"/>
          <w:b/>
          <w:bCs/>
          <w:sz w:val="32"/>
          <w:szCs w:val="32"/>
        </w:rPr>
        <w:t>Дальнереченского городского округа</w:t>
      </w: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 </w:t>
      </w:r>
    </w:p>
    <w:p w:rsidR="00AA72D3" w:rsidRDefault="00A30B96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за 202</w:t>
      </w:r>
      <w:r w:rsidR="00663343">
        <w:rPr>
          <w:rFonts w:ascii="Times New Roman,Bold" w:hAnsi="Times New Roman,Bold" w:cs="Times New Roman,Bold"/>
          <w:b/>
          <w:bCs/>
          <w:sz w:val="32"/>
          <w:szCs w:val="32"/>
        </w:rPr>
        <w:t>1</w:t>
      </w: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 год</w:t>
      </w:r>
    </w:p>
    <w:p w:rsidR="00A71CCC" w:rsidRDefault="00A71CCC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F60854" w:rsidRDefault="00A157BC" w:rsidP="00D4160B">
      <w:pPr>
        <w:tabs>
          <w:tab w:val="left" w:pos="1743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0847">
        <w:rPr>
          <w:rFonts w:ascii="Times New Roman" w:hAnsi="Times New Roman" w:cs="Times New Roman"/>
          <w:b/>
          <w:bCs/>
          <w:sz w:val="28"/>
          <w:szCs w:val="28"/>
        </w:rPr>
        <w:t>Раздел 1. Сведения о внедрении стандарта развития конкуренции</w:t>
      </w:r>
      <w:r w:rsidR="00EE77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0847">
        <w:rPr>
          <w:rFonts w:ascii="Times New Roman" w:hAnsi="Times New Roman" w:cs="Times New Roman"/>
          <w:b/>
          <w:bCs/>
          <w:sz w:val="28"/>
          <w:szCs w:val="28"/>
        </w:rPr>
        <w:t>в муниципальном образовании Приморского края</w:t>
      </w:r>
    </w:p>
    <w:p w:rsidR="00D4160B" w:rsidRPr="00F60854" w:rsidRDefault="00A71CCC" w:rsidP="00D4160B">
      <w:pPr>
        <w:tabs>
          <w:tab w:val="left" w:pos="1743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302E">
        <w:rPr>
          <w:rFonts w:ascii="Times New Roman" w:hAnsi="Times New Roman" w:cs="Times New Roman"/>
          <w:sz w:val="28"/>
          <w:szCs w:val="28"/>
        </w:rPr>
        <w:t xml:space="preserve"> </w:t>
      </w:r>
      <w:r w:rsidR="00EE7756" w:rsidRPr="00F60854">
        <w:rPr>
          <w:rFonts w:ascii="Times New Roman" w:hAnsi="Times New Roman" w:cs="Times New Roman"/>
          <w:sz w:val="28"/>
          <w:szCs w:val="28"/>
        </w:rPr>
        <w:t>Р</w:t>
      </w:r>
      <w:r w:rsidRPr="00F60854">
        <w:rPr>
          <w:rFonts w:ascii="Times New Roman" w:hAnsi="Times New Roman" w:cs="Times New Roman"/>
          <w:sz w:val="28"/>
          <w:szCs w:val="28"/>
        </w:rPr>
        <w:t xml:space="preserve">аспоряжением администрации </w:t>
      </w:r>
      <w:r w:rsidR="00EE7756" w:rsidRPr="00F60854">
        <w:rPr>
          <w:rFonts w:ascii="Times New Roman" w:hAnsi="Times New Roman" w:cs="Times New Roman"/>
          <w:sz w:val="28"/>
          <w:szCs w:val="28"/>
        </w:rPr>
        <w:t>Дальнереченского городского округа от 12.08.2020 г.</w:t>
      </w:r>
      <w:r w:rsidR="000F7934">
        <w:rPr>
          <w:rFonts w:ascii="Times New Roman" w:hAnsi="Times New Roman" w:cs="Times New Roman"/>
          <w:sz w:val="28"/>
          <w:szCs w:val="28"/>
        </w:rPr>
        <w:t xml:space="preserve"> </w:t>
      </w:r>
      <w:r w:rsidR="00EE7756" w:rsidRPr="00F60854">
        <w:rPr>
          <w:rFonts w:ascii="Times New Roman" w:hAnsi="Times New Roman" w:cs="Times New Roman"/>
          <w:sz w:val="28"/>
          <w:szCs w:val="28"/>
        </w:rPr>
        <w:t>№</w:t>
      </w:r>
      <w:r w:rsidR="000F7934">
        <w:rPr>
          <w:rFonts w:ascii="Times New Roman" w:hAnsi="Times New Roman" w:cs="Times New Roman"/>
          <w:sz w:val="28"/>
          <w:szCs w:val="28"/>
        </w:rPr>
        <w:t xml:space="preserve"> </w:t>
      </w:r>
      <w:r w:rsidR="00D4160B" w:rsidRPr="00F60854">
        <w:rPr>
          <w:rFonts w:ascii="Times New Roman" w:hAnsi="Times New Roman" w:cs="Times New Roman"/>
          <w:sz w:val="28"/>
          <w:szCs w:val="28"/>
        </w:rPr>
        <w:t xml:space="preserve">662  утверждён Перечень  товарных рынков и Плана мероприятий («дорожной карты») по содействию развитию конкуренции </w:t>
      </w:r>
      <w:proofErr w:type="gramStart"/>
      <w:r w:rsidR="00D4160B" w:rsidRPr="00F6085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4160B" w:rsidRPr="00F608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160B" w:rsidRPr="00F60854">
        <w:rPr>
          <w:rFonts w:ascii="Times New Roman" w:hAnsi="Times New Roman" w:cs="Times New Roman"/>
          <w:sz w:val="28"/>
          <w:szCs w:val="28"/>
        </w:rPr>
        <w:t>Дальнереченском</w:t>
      </w:r>
      <w:proofErr w:type="gramEnd"/>
      <w:r w:rsidR="00D4160B" w:rsidRPr="00F60854">
        <w:rPr>
          <w:rFonts w:ascii="Times New Roman" w:hAnsi="Times New Roman" w:cs="Times New Roman"/>
          <w:sz w:val="28"/>
          <w:szCs w:val="28"/>
        </w:rPr>
        <w:t xml:space="preserve">  городском округе</w:t>
      </w:r>
      <w:r w:rsidR="00AD4946">
        <w:rPr>
          <w:rFonts w:ascii="Times New Roman" w:hAnsi="Times New Roman" w:cs="Times New Roman"/>
          <w:sz w:val="28"/>
          <w:szCs w:val="28"/>
        </w:rPr>
        <w:t>.</w:t>
      </w:r>
      <w:r w:rsidR="00D4160B" w:rsidRPr="00F6085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4160B" w:rsidRDefault="00A812C1" w:rsidP="00D4160B">
      <w:pPr>
        <w:tabs>
          <w:tab w:val="left" w:pos="17436"/>
        </w:tabs>
        <w:jc w:val="center"/>
        <w:rPr>
          <w:sz w:val="26"/>
          <w:szCs w:val="26"/>
        </w:rPr>
      </w:pPr>
      <w:hyperlink r:id="rId6" w:history="1">
        <w:r w:rsidR="008633CB" w:rsidRPr="00A13BAD">
          <w:rPr>
            <w:rStyle w:val="ad"/>
            <w:sz w:val="26"/>
            <w:szCs w:val="26"/>
          </w:rPr>
          <w:t>http://dalnerokrug.ru/otdel-ekonomiki-i-prognozirovaniya/razvitie-konkurentsii/item/12096-postanovlenie-administratsii-dalnerechenskogo-gorodskogo-okruga-662-ot-12-08-2020-g-ob-utverzhdenii-perechnya-tovarnykh-rynkov-i-plana-meropriyatij-dorozhnoj-karty-po-sodejstviyu-razvitiyu-konkurentsii-v-dalnerechenskom-gorodskom-okruge.html</w:t>
        </w:r>
      </w:hyperlink>
    </w:p>
    <w:p w:rsidR="008633CB" w:rsidRPr="00D4160B" w:rsidRDefault="008633CB" w:rsidP="00D4160B">
      <w:pPr>
        <w:tabs>
          <w:tab w:val="left" w:pos="17436"/>
        </w:tabs>
        <w:jc w:val="center"/>
        <w:rPr>
          <w:sz w:val="26"/>
          <w:szCs w:val="26"/>
        </w:rPr>
      </w:pPr>
    </w:p>
    <w:p w:rsidR="00AA72D3" w:rsidRPr="00F60854" w:rsidRDefault="00A157BC" w:rsidP="00A20847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854">
        <w:rPr>
          <w:rFonts w:ascii="Times New Roman" w:hAnsi="Times New Roman" w:cs="Times New Roman"/>
          <w:iCs/>
          <w:sz w:val="28"/>
          <w:szCs w:val="28"/>
        </w:rPr>
        <w:t xml:space="preserve">1.2. </w:t>
      </w:r>
      <w:r w:rsidRPr="00F60854">
        <w:rPr>
          <w:rFonts w:ascii="Times New Roman" w:hAnsi="Times New Roman" w:cs="Times New Roman"/>
          <w:sz w:val="28"/>
          <w:szCs w:val="28"/>
        </w:rPr>
        <w:t>Сведения об источниках финансовых средств, используемых для достижения целей Стандарта.</w:t>
      </w:r>
    </w:p>
    <w:p w:rsidR="004F3353" w:rsidRPr="00F60854" w:rsidRDefault="00D4160B" w:rsidP="00F60854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0854">
        <w:rPr>
          <w:rFonts w:ascii="Times New Roman" w:hAnsi="Times New Roman" w:cs="Times New Roman"/>
          <w:iCs/>
          <w:sz w:val="28"/>
          <w:szCs w:val="28"/>
        </w:rPr>
        <w:tab/>
        <w:t xml:space="preserve">В </w:t>
      </w:r>
      <w:r w:rsidR="00A71CCC" w:rsidRPr="00F60854">
        <w:rPr>
          <w:rFonts w:ascii="Times New Roman" w:hAnsi="Times New Roman" w:cs="Times New Roman"/>
          <w:iCs/>
          <w:sz w:val="28"/>
          <w:szCs w:val="28"/>
        </w:rPr>
        <w:t>202</w:t>
      </w:r>
      <w:r w:rsidR="00672122">
        <w:rPr>
          <w:rFonts w:ascii="Times New Roman" w:hAnsi="Times New Roman" w:cs="Times New Roman"/>
          <w:iCs/>
          <w:sz w:val="28"/>
          <w:szCs w:val="28"/>
        </w:rPr>
        <w:t>1</w:t>
      </w:r>
      <w:r w:rsidR="00A71CCC" w:rsidRPr="00F60854">
        <w:rPr>
          <w:rFonts w:ascii="Times New Roman" w:hAnsi="Times New Roman" w:cs="Times New Roman"/>
          <w:iCs/>
          <w:sz w:val="28"/>
          <w:szCs w:val="28"/>
        </w:rPr>
        <w:t xml:space="preserve"> год</w:t>
      </w:r>
      <w:r w:rsidR="00672122">
        <w:rPr>
          <w:rFonts w:ascii="Times New Roman" w:hAnsi="Times New Roman" w:cs="Times New Roman"/>
          <w:iCs/>
          <w:sz w:val="28"/>
          <w:szCs w:val="28"/>
        </w:rPr>
        <w:t>у</w:t>
      </w:r>
      <w:r w:rsidR="00A71CCC" w:rsidRPr="00F6085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60854">
        <w:rPr>
          <w:rFonts w:ascii="Times New Roman" w:hAnsi="Times New Roman" w:cs="Times New Roman"/>
          <w:iCs/>
          <w:sz w:val="28"/>
          <w:szCs w:val="28"/>
        </w:rPr>
        <w:t xml:space="preserve">в соответствии  с муниципальной программой «Развитие малого и среднего предпринимательства </w:t>
      </w:r>
      <w:proofErr w:type="gramStart"/>
      <w:r w:rsidRPr="00F60854"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  <w:r w:rsidRPr="00F6085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F60854">
        <w:rPr>
          <w:rFonts w:ascii="Times New Roman" w:hAnsi="Times New Roman" w:cs="Times New Roman"/>
          <w:iCs/>
          <w:sz w:val="28"/>
          <w:szCs w:val="28"/>
        </w:rPr>
        <w:t>Дальнереченском</w:t>
      </w:r>
      <w:proofErr w:type="gramEnd"/>
      <w:r w:rsidRPr="00F60854">
        <w:rPr>
          <w:rFonts w:ascii="Times New Roman" w:hAnsi="Times New Roman" w:cs="Times New Roman"/>
          <w:iCs/>
          <w:sz w:val="28"/>
          <w:szCs w:val="28"/>
        </w:rPr>
        <w:t xml:space="preserve"> городском округе на 2018-202</w:t>
      </w:r>
      <w:r w:rsidR="00672122">
        <w:rPr>
          <w:rFonts w:ascii="Times New Roman" w:hAnsi="Times New Roman" w:cs="Times New Roman"/>
          <w:iCs/>
          <w:sz w:val="28"/>
          <w:szCs w:val="28"/>
        </w:rPr>
        <w:t>2</w:t>
      </w:r>
      <w:r w:rsidRPr="00F60854">
        <w:rPr>
          <w:rFonts w:ascii="Times New Roman" w:hAnsi="Times New Roman" w:cs="Times New Roman"/>
          <w:iCs/>
          <w:sz w:val="28"/>
          <w:szCs w:val="28"/>
        </w:rPr>
        <w:t xml:space="preserve"> годы» из средств бюджета Дальнереченского городского округа на исполнение мероприятий по популяризации малого предпринимательства израсхо</w:t>
      </w:r>
      <w:r w:rsidR="008C3B47" w:rsidRPr="00F60854">
        <w:rPr>
          <w:rFonts w:ascii="Times New Roman" w:hAnsi="Times New Roman" w:cs="Times New Roman"/>
          <w:iCs/>
          <w:sz w:val="28"/>
          <w:szCs w:val="28"/>
        </w:rPr>
        <w:t>д</w:t>
      </w:r>
      <w:r w:rsidRPr="00F60854">
        <w:rPr>
          <w:rFonts w:ascii="Times New Roman" w:hAnsi="Times New Roman" w:cs="Times New Roman"/>
          <w:iCs/>
          <w:sz w:val="28"/>
          <w:szCs w:val="28"/>
        </w:rPr>
        <w:t xml:space="preserve">овано </w:t>
      </w:r>
      <w:r w:rsidR="008C3B47" w:rsidRPr="00F60854">
        <w:rPr>
          <w:rFonts w:ascii="Times New Roman" w:hAnsi="Times New Roman" w:cs="Times New Roman"/>
          <w:iCs/>
          <w:sz w:val="28"/>
          <w:szCs w:val="28"/>
        </w:rPr>
        <w:t xml:space="preserve">70000 </w:t>
      </w:r>
      <w:r w:rsidR="004F3353" w:rsidRPr="00F60854">
        <w:rPr>
          <w:rFonts w:ascii="Times New Roman" w:hAnsi="Times New Roman" w:cs="Times New Roman"/>
          <w:iCs/>
          <w:sz w:val="28"/>
          <w:szCs w:val="28"/>
        </w:rPr>
        <w:t>руб</w:t>
      </w:r>
      <w:r w:rsidR="00672122">
        <w:rPr>
          <w:rFonts w:ascii="Times New Roman" w:hAnsi="Times New Roman" w:cs="Times New Roman"/>
          <w:iCs/>
          <w:sz w:val="28"/>
          <w:szCs w:val="28"/>
        </w:rPr>
        <w:t>лей</w:t>
      </w:r>
      <w:r w:rsidR="004F3353" w:rsidRPr="00F60854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90727F" w:rsidRPr="00F60854" w:rsidRDefault="004F3353" w:rsidP="00F6085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854">
        <w:rPr>
          <w:rFonts w:ascii="Times New Roman" w:hAnsi="Times New Roman" w:cs="Times New Roman"/>
          <w:iCs/>
          <w:sz w:val="28"/>
          <w:szCs w:val="28"/>
        </w:rPr>
        <w:t xml:space="preserve"> -</w:t>
      </w:r>
      <w:r w:rsidR="0090727F" w:rsidRPr="00F6085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C3B47" w:rsidRPr="00F60854">
        <w:rPr>
          <w:rFonts w:ascii="Times New Roman" w:hAnsi="Times New Roman" w:cs="Times New Roman"/>
          <w:iCs/>
          <w:sz w:val="28"/>
          <w:szCs w:val="28"/>
        </w:rPr>
        <w:t>на проведение горо</w:t>
      </w:r>
      <w:r w:rsidRPr="00F60854">
        <w:rPr>
          <w:rFonts w:ascii="Times New Roman" w:hAnsi="Times New Roman" w:cs="Times New Roman"/>
          <w:iCs/>
          <w:sz w:val="28"/>
          <w:szCs w:val="28"/>
        </w:rPr>
        <w:t xml:space="preserve">дского конкурса «Лучший предприниматель» </w:t>
      </w:r>
      <w:r w:rsidR="0090727F" w:rsidRPr="00F60854">
        <w:rPr>
          <w:rFonts w:ascii="Times New Roman" w:hAnsi="Times New Roman" w:cs="Times New Roman"/>
          <w:iCs/>
          <w:sz w:val="28"/>
          <w:szCs w:val="28"/>
        </w:rPr>
        <w:t>(</w:t>
      </w:r>
      <w:r w:rsidRPr="00F60854">
        <w:rPr>
          <w:rFonts w:ascii="Times New Roman" w:hAnsi="Times New Roman" w:cs="Times New Roman"/>
          <w:sz w:val="28"/>
          <w:szCs w:val="28"/>
        </w:rPr>
        <w:t>конкурс на лучшее оформление  предприятий</w:t>
      </w:r>
      <w:r w:rsidRPr="005B23F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60854">
        <w:rPr>
          <w:rFonts w:ascii="Times New Roman" w:hAnsi="Times New Roman" w:cs="Times New Roman"/>
          <w:sz w:val="28"/>
          <w:szCs w:val="28"/>
        </w:rPr>
        <w:t>потребительского рынка к Новому 202</w:t>
      </w:r>
      <w:r w:rsidR="00672122">
        <w:rPr>
          <w:rFonts w:ascii="Times New Roman" w:hAnsi="Times New Roman" w:cs="Times New Roman"/>
          <w:sz w:val="28"/>
          <w:szCs w:val="28"/>
        </w:rPr>
        <w:t>2</w:t>
      </w:r>
      <w:r w:rsidRPr="00F60854">
        <w:rPr>
          <w:rFonts w:ascii="Times New Roman" w:hAnsi="Times New Roman" w:cs="Times New Roman"/>
          <w:sz w:val="28"/>
          <w:szCs w:val="28"/>
        </w:rPr>
        <w:t xml:space="preserve"> г</w:t>
      </w:r>
      <w:r w:rsidR="00672122">
        <w:rPr>
          <w:rFonts w:ascii="Times New Roman" w:hAnsi="Times New Roman" w:cs="Times New Roman"/>
          <w:sz w:val="28"/>
          <w:szCs w:val="28"/>
        </w:rPr>
        <w:t>,</w:t>
      </w:r>
      <w:r w:rsidRPr="00F60854">
        <w:rPr>
          <w:rFonts w:ascii="Times New Roman" w:hAnsi="Times New Roman" w:cs="Times New Roman"/>
          <w:sz w:val="28"/>
          <w:szCs w:val="28"/>
        </w:rPr>
        <w:t xml:space="preserve"> </w:t>
      </w:r>
      <w:r w:rsidR="0090727F" w:rsidRPr="00F60854">
        <w:rPr>
          <w:rFonts w:ascii="Times New Roman" w:hAnsi="Times New Roman" w:cs="Times New Roman"/>
          <w:sz w:val="28"/>
          <w:szCs w:val="28"/>
        </w:rPr>
        <w:t xml:space="preserve">в котором приняли </w:t>
      </w:r>
      <w:r w:rsidRPr="00F60854">
        <w:rPr>
          <w:rFonts w:ascii="Times New Roman" w:hAnsi="Times New Roman" w:cs="Times New Roman"/>
          <w:sz w:val="28"/>
          <w:szCs w:val="28"/>
        </w:rPr>
        <w:t>участие 22 предприятия)</w:t>
      </w:r>
    </w:p>
    <w:p w:rsidR="004F3353" w:rsidRDefault="00A812C1" w:rsidP="00F6085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="008633CB" w:rsidRPr="00A13BAD">
          <w:rPr>
            <w:rStyle w:val="ad"/>
            <w:rFonts w:ascii="Times New Roman" w:hAnsi="Times New Roman" w:cs="Times New Roman"/>
            <w:sz w:val="28"/>
            <w:szCs w:val="28"/>
          </w:rPr>
          <w:t>http://dalnerokrug.ru/otdel-predprinimatelstva-i-potrebitelskogo-rynka/konkursy.html</w:t>
        </w:r>
      </w:hyperlink>
    </w:p>
    <w:p w:rsidR="008633CB" w:rsidRPr="0090727F" w:rsidRDefault="008633CB" w:rsidP="0090727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27F" w:rsidRDefault="0090727F" w:rsidP="0090727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727F">
        <w:rPr>
          <w:rFonts w:ascii="Times New Roman" w:hAnsi="Times New Roman" w:cs="Times New Roman"/>
          <w:sz w:val="28"/>
          <w:szCs w:val="28"/>
        </w:rPr>
        <w:t xml:space="preserve">на проведение торжественного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90727F">
        <w:rPr>
          <w:rFonts w:ascii="Times New Roman" w:hAnsi="Times New Roman" w:cs="Times New Roman"/>
          <w:sz w:val="28"/>
          <w:szCs w:val="28"/>
        </w:rPr>
        <w:t>чествованием успешных предпринимателей</w:t>
      </w:r>
    </w:p>
    <w:p w:rsidR="00AD4946" w:rsidRPr="0090727F" w:rsidRDefault="00AD4946" w:rsidP="0090727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B47" w:rsidRDefault="00A812C1" w:rsidP="00F60854">
      <w:pPr>
        <w:spacing w:after="0" w:line="240" w:lineRule="auto"/>
        <w:ind w:left="-284"/>
        <w:jc w:val="center"/>
      </w:pPr>
      <w:hyperlink r:id="rId8" w:history="1">
        <w:r w:rsidR="0090727F" w:rsidRPr="0090727F">
          <w:rPr>
            <w:rStyle w:val="ad"/>
            <w:rFonts w:ascii="Times New Roman" w:hAnsi="Times New Roman" w:cs="Times New Roman"/>
            <w:sz w:val="28"/>
            <w:szCs w:val="28"/>
          </w:rPr>
          <w:t>http://dalnerokrug.ru/dalnerechensk/novosti-dalnerechenska/item/13028-torzhestvennoe-meropriyatie-s-predprinimatelskim-soobshchestvom.html</w:t>
        </w:r>
      </w:hyperlink>
    </w:p>
    <w:p w:rsidR="00AD4946" w:rsidRPr="0090727F" w:rsidRDefault="00AD4946" w:rsidP="00F60854">
      <w:pPr>
        <w:spacing w:after="0" w:line="240" w:lineRule="auto"/>
        <w:ind w:left="-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90727F" w:rsidRPr="00F60854" w:rsidRDefault="0090727F" w:rsidP="00F60854">
      <w:pPr>
        <w:spacing w:after="0" w:line="276" w:lineRule="auto"/>
        <w:ind w:left="-28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ab/>
      </w:r>
      <w:r w:rsidRPr="00F60854">
        <w:rPr>
          <w:rFonts w:ascii="Times New Roman" w:hAnsi="Times New Roman" w:cs="Times New Roman"/>
          <w:iCs/>
          <w:sz w:val="28"/>
          <w:szCs w:val="28"/>
        </w:rPr>
        <w:tab/>
      </w:r>
      <w:proofErr w:type="gramStart"/>
      <w:r w:rsidRPr="00F60854">
        <w:rPr>
          <w:rFonts w:ascii="Times New Roman" w:hAnsi="Times New Roman" w:cs="Times New Roman"/>
          <w:iCs/>
          <w:sz w:val="28"/>
          <w:szCs w:val="28"/>
        </w:rPr>
        <w:t>На 202</w:t>
      </w:r>
      <w:r w:rsidR="00D15309">
        <w:rPr>
          <w:rFonts w:ascii="Times New Roman" w:hAnsi="Times New Roman" w:cs="Times New Roman"/>
          <w:iCs/>
          <w:sz w:val="28"/>
          <w:szCs w:val="28"/>
        </w:rPr>
        <w:t>2</w:t>
      </w:r>
      <w:r w:rsidR="00CC110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E0940" w:rsidRPr="00F60854">
        <w:rPr>
          <w:rFonts w:ascii="Times New Roman" w:hAnsi="Times New Roman" w:cs="Times New Roman"/>
          <w:iCs/>
          <w:sz w:val="28"/>
          <w:szCs w:val="28"/>
        </w:rPr>
        <w:t>г</w:t>
      </w:r>
      <w:r w:rsidR="00CC1100">
        <w:rPr>
          <w:rFonts w:ascii="Times New Roman" w:hAnsi="Times New Roman" w:cs="Times New Roman"/>
          <w:iCs/>
          <w:sz w:val="28"/>
          <w:szCs w:val="28"/>
        </w:rPr>
        <w:t>оду</w:t>
      </w:r>
      <w:r w:rsidR="00FE0940" w:rsidRPr="00F6085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71CCC" w:rsidRPr="00F60854">
        <w:rPr>
          <w:rFonts w:ascii="Times New Roman" w:hAnsi="Times New Roman" w:cs="Times New Roman"/>
          <w:iCs/>
          <w:sz w:val="28"/>
          <w:szCs w:val="28"/>
        </w:rPr>
        <w:t>также з</w:t>
      </w:r>
      <w:r w:rsidR="00CA2037" w:rsidRPr="00F60854">
        <w:rPr>
          <w:rFonts w:ascii="Times New Roman" w:hAnsi="Times New Roman" w:cs="Times New Roman"/>
          <w:iCs/>
          <w:sz w:val="28"/>
          <w:szCs w:val="28"/>
        </w:rPr>
        <w:t xml:space="preserve">апланировано </w:t>
      </w:r>
      <w:r w:rsidRPr="00F60854">
        <w:rPr>
          <w:rFonts w:ascii="Times New Roman" w:hAnsi="Times New Roman" w:cs="Times New Roman"/>
          <w:iCs/>
          <w:sz w:val="28"/>
          <w:szCs w:val="28"/>
        </w:rPr>
        <w:t>7000</w:t>
      </w:r>
      <w:r w:rsidR="00CA2037" w:rsidRPr="00F60854">
        <w:rPr>
          <w:rFonts w:ascii="Times New Roman" w:hAnsi="Times New Roman" w:cs="Times New Roman"/>
          <w:iCs/>
          <w:sz w:val="28"/>
          <w:szCs w:val="28"/>
        </w:rPr>
        <w:t>0 рублей</w:t>
      </w:r>
      <w:r w:rsidRPr="00F60854">
        <w:rPr>
          <w:rFonts w:ascii="Times New Roman" w:hAnsi="Times New Roman" w:cs="Times New Roman"/>
          <w:iCs/>
          <w:sz w:val="28"/>
          <w:szCs w:val="28"/>
        </w:rPr>
        <w:t xml:space="preserve"> на проведение городского конкурса и торжественное мероприятие ко Дню российского предпринимательства</w:t>
      </w:r>
      <w:r w:rsidR="00CE50F5" w:rsidRPr="00F6085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72122">
        <w:rPr>
          <w:rFonts w:ascii="Times New Roman" w:hAnsi="Times New Roman" w:cs="Times New Roman"/>
          <w:iCs/>
          <w:sz w:val="28"/>
          <w:szCs w:val="28"/>
        </w:rPr>
        <w:t xml:space="preserve"> и 50</w:t>
      </w:r>
      <w:r w:rsidR="00CC1100">
        <w:rPr>
          <w:rFonts w:ascii="Times New Roman" w:hAnsi="Times New Roman" w:cs="Times New Roman"/>
          <w:iCs/>
          <w:sz w:val="28"/>
          <w:szCs w:val="28"/>
        </w:rPr>
        <w:t>0</w:t>
      </w:r>
      <w:r w:rsidR="00672122">
        <w:rPr>
          <w:rFonts w:ascii="Times New Roman" w:hAnsi="Times New Roman" w:cs="Times New Roman"/>
          <w:iCs/>
          <w:sz w:val="28"/>
          <w:szCs w:val="28"/>
        </w:rPr>
        <w:t xml:space="preserve">00 рублей </w:t>
      </w:r>
      <w:r w:rsidR="00CC1100" w:rsidRPr="00CC1100">
        <w:rPr>
          <w:rFonts w:ascii="Times New Roman" w:eastAsia="Calibri" w:hAnsi="Times New Roman" w:cs="Times New Roman"/>
          <w:iCs/>
          <w:sz w:val="28"/>
          <w:szCs w:val="28"/>
        </w:rPr>
        <w:t>на оказание поддержки социальным  предпринимателям (Решение Думы ДГО от 16.12.2021 г. №</w:t>
      </w:r>
      <w:r w:rsidR="00CC110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C1100" w:rsidRPr="00CC1100">
        <w:rPr>
          <w:rFonts w:ascii="Times New Roman" w:eastAsia="Calibri" w:hAnsi="Times New Roman" w:cs="Times New Roman"/>
          <w:iCs/>
          <w:sz w:val="28"/>
          <w:szCs w:val="28"/>
        </w:rPr>
        <w:t>126 «О бюджете Дальнереченского городского округа на 2022 год и плановый период 2023-2024 г.г.»)</w:t>
      </w:r>
      <w:r w:rsidR="00CC110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E50F5" w:rsidRPr="00F60854">
        <w:rPr>
          <w:rFonts w:ascii="Times New Roman" w:hAnsi="Times New Roman" w:cs="Times New Roman"/>
          <w:iCs/>
          <w:sz w:val="28"/>
          <w:szCs w:val="28"/>
        </w:rPr>
        <w:t>в соответствии  с муниципальной программой «Развитие малого и среднего предпринимательства в Дальнереченском городском</w:t>
      </w:r>
      <w:proofErr w:type="gramEnd"/>
      <w:r w:rsidR="00CE50F5" w:rsidRPr="00F60854">
        <w:rPr>
          <w:rFonts w:ascii="Times New Roman" w:hAnsi="Times New Roman" w:cs="Times New Roman"/>
          <w:iCs/>
          <w:sz w:val="28"/>
          <w:szCs w:val="28"/>
        </w:rPr>
        <w:t xml:space="preserve"> округе на 2018-2022 годы» из средств бюджета Дальнереченского городского округа</w:t>
      </w:r>
      <w:r w:rsidRPr="00F60854">
        <w:rPr>
          <w:rFonts w:ascii="Times New Roman" w:hAnsi="Times New Roman" w:cs="Times New Roman"/>
          <w:iCs/>
          <w:sz w:val="28"/>
          <w:szCs w:val="28"/>
        </w:rPr>
        <w:t>.</w:t>
      </w:r>
    </w:p>
    <w:p w:rsidR="00CE50F5" w:rsidRPr="00F60854" w:rsidRDefault="00CE50F5" w:rsidP="00F60854">
      <w:pPr>
        <w:spacing w:after="0" w:line="276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946" w:rsidRDefault="00A157BC" w:rsidP="00F60854">
      <w:pPr>
        <w:spacing w:after="0" w:line="276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854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F60854">
        <w:rPr>
          <w:rFonts w:ascii="Times New Roman" w:hAnsi="Times New Roman" w:cs="Times New Roman"/>
          <w:sz w:val="28"/>
          <w:szCs w:val="28"/>
        </w:rPr>
        <w:t>Информация об определенном в органе местного самоуправления должностного лица с правом принятия</w:t>
      </w:r>
      <w:proofErr w:type="gramEnd"/>
    </w:p>
    <w:p w:rsidR="0090727F" w:rsidRPr="00F60854" w:rsidRDefault="00A157BC" w:rsidP="00F60854">
      <w:pPr>
        <w:spacing w:after="0" w:line="276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8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6CB" w:rsidRPr="00FC36CB" w:rsidRDefault="00A71CCC" w:rsidP="00FC36CB">
      <w:pPr>
        <w:pStyle w:val="2"/>
        <w:ind w:left="0" w:firstLine="709"/>
        <w:jc w:val="both"/>
        <w:rPr>
          <w:rFonts w:ascii="Times New Roman" w:hAnsi="Times New Roman" w:cs="Times New Roman"/>
          <w:b w:val="0"/>
        </w:rPr>
      </w:pPr>
      <w:r w:rsidRPr="00FC36CB">
        <w:rPr>
          <w:rFonts w:ascii="Times New Roman" w:hAnsi="Times New Roman" w:cs="Times New Roman"/>
          <w:b w:val="0"/>
        </w:rPr>
        <w:t xml:space="preserve">Уполномоченным лицом по содействию развитию конкуренции </w:t>
      </w:r>
      <w:proofErr w:type="gramStart"/>
      <w:r w:rsidRPr="00FC36CB">
        <w:rPr>
          <w:rFonts w:ascii="Times New Roman" w:hAnsi="Times New Roman" w:cs="Times New Roman"/>
          <w:b w:val="0"/>
        </w:rPr>
        <w:t>в</w:t>
      </w:r>
      <w:proofErr w:type="gramEnd"/>
      <w:r w:rsidRPr="00FC36CB">
        <w:rPr>
          <w:rFonts w:ascii="Times New Roman" w:hAnsi="Times New Roman" w:cs="Times New Roman"/>
          <w:b w:val="0"/>
        </w:rPr>
        <w:t xml:space="preserve"> </w:t>
      </w:r>
      <w:proofErr w:type="gramStart"/>
      <w:r w:rsidR="00904BD9" w:rsidRPr="00FC36CB">
        <w:rPr>
          <w:rFonts w:ascii="Times New Roman" w:hAnsi="Times New Roman" w:cs="Times New Roman"/>
          <w:b w:val="0"/>
        </w:rPr>
        <w:t>Дальнереченском</w:t>
      </w:r>
      <w:proofErr w:type="gramEnd"/>
      <w:r w:rsidR="00904BD9" w:rsidRPr="00FC36CB">
        <w:rPr>
          <w:rFonts w:ascii="Times New Roman" w:hAnsi="Times New Roman" w:cs="Times New Roman"/>
          <w:b w:val="0"/>
        </w:rPr>
        <w:t xml:space="preserve"> городском округе </w:t>
      </w:r>
      <w:r w:rsidRPr="00FC36CB">
        <w:rPr>
          <w:rFonts w:ascii="Times New Roman" w:hAnsi="Times New Roman" w:cs="Times New Roman"/>
          <w:b w:val="0"/>
        </w:rPr>
        <w:t xml:space="preserve"> определен </w:t>
      </w:r>
      <w:r w:rsidR="00904BD9" w:rsidRPr="00FC36CB">
        <w:rPr>
          <w:rFonts w:ascii="Times New Roman" w:hAnsi="Times New Roman" w:cs="Times New Roman"/>
          <w:b w:val="0"/>
        </w:rPr>
        <w:t xml:space="preserve">заместитель </w:t>
      </w:r>
      <w:r w:rsidRPr="00FC36CB">
        <w:rPr>
          <w:rFonts w:ascii="Times New Roman" w:hAnsi="Times New Roman" w:cs="Times New Roman"/>
          <w:b w:val="0"/>
        </w:rPr>
        <w:t>глав</w:t>
      </w:r>
      <w:r w:rsidR="00904BD9" w:rsidRPr="00FC36CB">
        <w:rPr>
          <w:rFonts w:ascii="Times New Roman" w:hAnsi="Times New Roman" w:cs="Times New Roman"/>
          <w:b w:val="0"/>
        </w:rPr>
        <w:t>ы</w:t>
      </w:r>
      <w:r w:rsidRPr="00FC36CB">
        <w:rPr>
          <w:rFonts w:ascii="Times New Roman" w:hAnsi="Times New Roman" w:cs="Times New Roman"/>
          <w:b w:val="0"/>
        </w:rPr>
        <w:t xml:space="preserve"> </w:t>
      </w:r>
      <w:r w:rsidR="00F2302E" w:rsidRPr="00FC36CB">
        <w:rPr>
          <w:rFonts w:ascii="Times New Roman" w:hAnsi="Times New Roman" w:cs="Times New Roman"/>
          <w:b w:val="0"/>
        </w:rPr>
        <w:t>округа</w:t>
      </w:r>
      <w:r w:rsidRPr="00FC36CB">
        <w:rPr>
          <w:rFonts w:ascii="Times New Roman" w:hAnsi="Times New Roman" w:cs="Times New Roman"/>
          <w:b w:val="0"/>
        </w:rPr>
        <w:t xml:space="preserve"> </w:t>
      </w:r>
      <w:r w:rsidR="007F2868" w:rsidRPr="00FC36CB">
        <w:rPr>
          <w:rFonts w:ascii="Times New Roman" w:hAnsi="Times New Roman" w:cs="Times New Roman"/>
          <w:b w:val="0"/>
        </w:rPr>
        <w:t>Н.Е</w:t>
      </w:r>
      <w:r w:rsidR="00904BD9" w:rsidRPr="00FC36CB">
        <w:rPr>
          <w:rFonts w:ascii="Times New Roman" w:hAnsi="Times New Roman" w:cs="Times New Roman"/>
          <w:b w:val="0"/>
        </w:rPr>
        <w:t>.</w:t>
      </w:r>
      <w:r w:rsidR="007F2868" w:rsidRPr="00FC36CB">
        <w:rPr>
          <w:rFonts w:ascii="Times New Roman" w:hAnsi="Times New Roman" w:cs="Times New Roman"/>
          <w:b w:val="0"/>
        </w:rPr>
        <w:t xml:space="preserve"> </w:t>
      </w:r>
      <w:proofErr w:type="spellStart"/>
      <w:r w:rsidR="007F2868" w:rsidRPr="00FC36CB">
        <w:rPr>
          <w:rFonts w:ascii="Times New Roman" w:hAnsi="Times New Roman" w:cs="Times New Roman"/>
          <w:b w:val="0"/>
        </w:rPr>
        <w:t>Фесюк</w:t>
      </w:r>
      <w:proofErr w:type="spellEnd"/>
      <w:r w:rsidR="00FC36CB" w:rsidRPr="00FC36CB">
        <w:rPr>
          <w:rFonts w:ascii="Times New Roman" w:hAnsi="Times New Roman" w:cs="Times New Roman"/>
          <w:b w:val="0"/>
        </w:rPr>
        <w:t xml:space="preserve">, согласно постановления  администрации Дальнереченского городского округа № 52-па от 25.01.2022 г. Об определении уполномоченного лица по содействию развитию конкуренции в Дальнереченском городском округе </w:t>
      </w:r>
    </w:p>
    <w:p w:rsidR="008633CB" w:rsidRDefault="00A812C1" w:rsidP="00F60854">
      <w:pPr>
        <w:spacing w:after="0" w:line="360" w:lineRule="auto"/>
        <w:ind w:left="-284" w:firstLine="709"/>
        <w:jc w:val="center"/>
      </w:pPr>
      <w:hyperlink r:id="rId9" w:history="1">
        <w:r w:rsidR="00FC36CB" w:rsidRPr="00993FE0">
          <w:rPr>
            <w:rStyle w:val="ad"/>
          </w:rPr>
          <w:t>http://dalnerokrug.ru/otdel-ekonomiki-i-prognozirovaniya/razvitie-konkurentsii/item/15952-postanovlenie-administratsii-dalnerechenskogo-gorodskogo-okruga-52-pa-ot-25-01-2022-g-ob-opredelenii-upolnomochennogo-litsa-po-sodejstviyu-razvitiyu-konkurentsii-v-dalnerechenskom-gorodskom-okruge.html</w:t>
        </w:r>
      </w:hyperlink>
    </w:p>
    <w:p w:rsidR="00AA72D3" w:rsidRPr="00F60854" w:rsidRDefault="00AA72D3" w:rsidP="00D97A8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A72D3" w:rsidRPr="00F60854" w:rsidRDefault="00A157BC" w:rsidP="00F60854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0854">
        <w:rPr>
          <w:rFonts w:ascii="Times New Roman" w:hAnsi="Times New Roman" w:cs="Times New Roman"/>
          <w:iCs/>
          <w:sz w:val="28"/>
          <w:szCs w:val="28"/>
        </w:rPr>
        <w:t xml:space="preserve">1.4. </w:t>
      </w:r>
      <w:proofErr w:type="gramStart"/>
      <w:r w:rsidRPr="00F60854">
        <w:rPr>
          <w:rFonts w:ascii="Times New Roman" w:hAnsi="Times New Roman" w:cs="Times New Roman"/>
          <w:iCs/>
          <w:sz w:val="28"/>
          <w:szCs w:val="28"/>
        </w:rPr>
        <w:t>Информация об определенном в органе местного самоуправления структурного подразделения, уполномоченного содействовать развитию конкуренции в муниципальном образовании.</w:t>
      </w:r>
      <w:proofErr w:type="gramEnd"/>
    </w:p>
    <w:p w:rsidR="0049062E" w:rsidRPr="00F60854" w:rsidRDefault="00D97A8E" w:rsidP="00F60854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60854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9062E" w:rsidRPr="00F60854">
        <w:rPr>
          <w:rFonts w:ascii="Times New Roman" w:hAnsi="Times New Roman"/>
          <w:sz w:val="28"/>
          <w:szCs w:val="28"/>
        </w:rPr>
        <w:t>уполномоченным органом администрации Дальнереченского городского округа по содействию развитию конкуренции на территории Дальнереченского городского округа определён отдел экономики и прогнозирование администрации Дальнереченского городского округа</w:t>
      </w:r>
    </w:p>
    <w:p w:rsidR="0049062E" w:rsidRDefault="0049062E" w:rsidP="00D97A8E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9062E" w:rsidRDefault="00A812C1" w:rsidP="0049062E">
      <w:pPr>
        <w:tabs>
          <w:tab w:val="center" w:pos="4677"/>
          <w:tab w:val="left" w:pos="8070"/>
        </w:tabs>
        <w:jc w:val="center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633CB" w:rsidRPr="00A13BAD">
          <w:rPr>
            <w:rStyle w:val="ad"/>
            <w:rFonts w:ascii="Times New Roman" w:hAnsi="Times New Roman" w:cs="Times New Roman"/>
            <w:sz w:val="28"/>
            <w:szCs w:val="28"/>
          </w:rPr>
          <w:t>http://dalnerokrug.ru/otdel-ekonomiki-i-prognozirovaniya/razvitie-konkurentsii/item/4964-postanovlenie-administratsii-dalnerechenskogo-gorodskogo-okruga-1087-ot-28-12-2016-g-o-sozdanii-rabochej-gruppy-po-sodejstviyu-razvitiyu-konkurentsii-i-vnedreniyu-v-dalnerechenskom-gorodskom-okruge-standarta-razvitiya-konkurentsii-v-primorskom-krae.html</w:t>
        </w:r>
      </w:hyperlink>
    </w:p>
    <w:p w:rsidR="00D97A8E" w:rsidRPr="00FC36CB" w:rsidRDefault="00A71CCC" w:rsidP="00FC36CB">
      <w:pPr>
        <w:pStyle w:val="2"/>
        <w:ind w:left="0" w:firstLine="709"/>
        <w:jc w:val="both"/>
        <w:rPr>
          <w:rFonts w:ascii="Times New Roman" w:hAnsi="Times New Roman" w:cs="Times New Roman"/>
          <w:b w:val="0"/>
        </w:rPr>
      </w:pPr>
      <w:proofErr w:type="gramStart"/>
      <w:r w:rsidRPr="00FC36CB">
        <w:rPr>
          <w:rFonts w:ascii="Times New Roman" w:hAnsi="Times New Roman" w:cs="Times New Roman"/>
          <w:b w:val="0"/>
        </w:rPr>
        <w:lastRenderedPageBreak/>
        <w:t xml:space="preserve">Принято </w:t>
      </w:r>
      <w:r w:rsidR="00FC36CB" w:rsidRPr="00FC36CB">
        <w:rPr>
          <w:rFonts w:ascii="Times New Roman" w:hAnsi="Times New Roman" w:cs="Times New Roman"/>
          <w:b w:val="0"/>
        </w:rPr>
        <w:t>постановление администрации Дальнереченского городского округа № 43-па от 24.01.2022 г. О внесении изменений в постановление администрации Дальнереченского городского округа от 28 декабря 2016 года № 1087 «О создании рабочей группы по содействию развитию конкуренции и внедрению в Дальнереченском городском округе,</w:t>
      </w:r>
      <w:r w:rsidR="00D97A8E" w:rsidRPr="00FC36CB">
        <w:rPr>
          <w:rFonts w:ascii="Times New Roman" w:hAnsi="Times New Roman" w:cs="Times New Roman"/>
          <w:b w:val="0"/>
        </w:rPr>
        <w:t xml:space="preserve"> которым утверждён состав рабочей группы и Положение о рабочей группе </w:t>
      </w:r>
      <w:r w:rsidR="00D97A8E" w:rsidRPr="00FC36CB">
        <w:rPr>
          <w:rStyle w:val="af4"/>
          <w:rFonts w:ascii="Times New Roman" w:hAnsi="Times New Roman" w:cs="Times New Roman"/>
        </w:rPr>
        <w:t>по</w:t>
      </w:r>
      <w:r w:rsidR="00D97A8E" w:rsidRPr="00FC36CB">
        <w:rPr>
          <w:rStyle w:val="af4"/>
          <w:rFonts w:ascii="Times New Roman" w:hAnsi="Times New Roman" w:cs="Times New Roman"/>
          <w:b/>
        </w:rPr>
        <w:t xml:space="preserve">  </w:t>
      </w:r>
      <w:r w:rsidR="00D97A8E" w:rsidRPr="00FC36CB">
        <w:rPr>
          <w:rFonts w:ascii="Times New Roman" w:hAnsi="Times New Roman" w:cs="Times New Roman"/>
          <w:b w:val="0"/>
        </w:rPr>
        <w:t>содействию развитию  конкуренции и внедрению в Дальнереченском городском округе Стандарта</w:t>
      </w:r>
      <w:proofErr w:type="gramEnd"/>
      <w:r w:rsidR="00D97A8E" w:rsidRPr="00FC36CB">
        <w:rPr>
          <w:rFonts w:ascii="Times New Roman" w:hAnsi="Times New Roman" w:cs="Times New Roman"/>
          <w:b w:val="0"/>
        </w:rPr>
        <w:t xml:space="preserve"> развития конкуренции в Приморском крае</w:t>
      </w:r>
    </w:p>
    <w:p w:rsidR="00FC36CB" w:rsidRDefault="00A812C1" w:rsidP="00FC36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FC36CB" w:rsidRPr="00993FE0">
          <w:rPr>
            <w:rStyle w:val="ad"/>
            <w:rFonts w:ascii="Times New Roman" w:hAnsi="Times New Roman" w:cs="Times New Roman"/>
            <w:sz w:val="28"/>
            <w:szCs w:val="28"/>
          </w:rPr>
          <w:t>http://dalnerokrug.ru/otdel-ekonomiki-i-prognozirovaniya/razvitie-konkurentsii/item/15949-postanovlenie-administratsii-dalnerechenskogo-gorodskogo-okruga-43-pa-ot-24-01-2022-g-o-vnesenii-izmenenij-v-postanovlenie-administratsii-dalnerechenskogo-gorodskogo-okruga-ot-28-dekabrya-2016-goda-1087-o-sozdanii-rabochej-gruppy-po-sodejstviyu-razvitiyu-konkurentsii-i-vnedreniyu-v-dalnerechenskom-gorodskom-okruge-standarta-razvitiya-konkurentsii-v-primorskom-krae.html</w:t>
        </w:r>
      </w:hyperlink>
    </w:p>
    <w:p w:rsidR="00517A99" w:rsidRDefault="00517A99" w:rsidP="0049062E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A72D3" w:rsidRPr="00A20847" w:rsidRDefault="00A157BC" w:rsidP="00A208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0847">
        <w:rPr>
          <w:rFonts w:ascii="Times New Roman" w:hAnsi="Times New Roman" w:cs="Times New Roman"/>
          <w:b/>
          <w:bCs/>
          <w:sz w:val="28"/>
          <w:szCs w:val="28"/>
        </w:rPr>
        <w:t>Раздел 2. Сведения о ре</w:t>
      </w:r>
      <w:r w:rsidR="00AD4946">
        <w:rPr>
          <w:rFonts w:ascii="Times New Roman" w:hAnsi="Times New Roman" w:cs="Times New Roman"/>
          <w:b/>
          <w:bCs/>
          <w:sz w:val="28"/>
          <w:szCs w:val="28"/>
        </w:rPr>
        <w:t>ализации составляющих Стандарта</w:t>
      </w:r>
    </w:p>
    <w:p w:rsidR="00AD4946" w:rsidRDefault="00AD4946" w:rsidP="000F7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2D3" w:rsidRPr="00F60854" w:rsidRDefault="00A157BC" w:rsidP="00AD4946">
      <w:pPr>
        <w:tabs>
          <w:tab w:val="left" w:pos="1743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0854">
        <w:rPr>
          <w:rFonts w:ascii="Times New Roman" w:hAnsi="Times New Roman" w:cs="Times New Roman"/>
          <w:sz w:val="28"/>
          <w:szCs w:val="28"/>
        </w:rPr>
        <w:t>2.1. Сведения о заключенном соглашении по внедрению Стандарта между министерством экономического развития Приморского края и органом местного самоуправления.</w:t>
      </w:r>
    </w:p>
    <w:p w:rsidR="001E73B8" w:rsidRPr="00AD4946" w:rsidRDefault="00602D9D" w:rsidP="00AD4946">
      <w:pPr>
        <w:tabs>
          <w:tab w:val="left" w:pos="1743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46">
        <w:rPr>
          <w:rFonts w:ascii="Times New Roman" w:hAnsi="Times New Roman" w:cs="Times New Roman"/>
          <w:sz w:val="28"/>
          <w:szCs w:val="28"/>
        </w:rPr>
        <w:t xml:space="preserve"> Подписано Соглашение о внедрении стандарта развития конкуренции </w:t>
      </w:r>
      <w:proofErr w:type="gramStart"/>
      <w:r w:rsidRPr="00AD494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D49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4946">
        <w:rPr>
          <w:rFonts w:ascii="Times New Roman" w:hAnsi="Times New Roman" w:cs="Times New Roman"/>
          <w:sz w:val="28"/>
          <w:szCs w:val="28"/>
        </w:rPr>
        <w:t>Приморском</w:t>
      </w:r>
      <w:proofErr w:type="gramEnd"/>
      <w:r w:rsidRPr="00AD4946">
        <w:rPr>
          <w:rFonts w:ascii="Times New Roman" w:hAnsi="Times New Roman" w:cs="Times New Roman"/>
          <w:sz w:val="28"/>
          <w:szCs w:val="28"/>
        </w:rPr>
        <w:t xml:space="preserve"> крае между департаментом экономики и развития предпринимательства Приморского края и администрацией </w:t>
      </w:r>
      <w:r w:rsidR="001E73B8" w:rsidRPr="00AD4946">
        <w:rPr>
          <w:rFonts w:ascii="Times New Roman" w:hAnsi="Times New Roman" w:cs="Times New Roman"/>
          <w:sz w:val="28"/>
          <w:szCs w:val="28"/>
        </w:rPr>
        <w:t>Дальнереченского городского округа  б/</w:t>
      </w:r>
      <w:proofErr w:type="spellStart"/>
      <w:r w:rsidR="001E73B8" w:rsidRPr="00AD494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D44D11">
        <w:rPr>
          <w:rFonts w:ascii="Times New Roman" w:hAnsi="Times New Roman" w:cs="Times New Roman"/>
          <w:sz w:val="28"/>
          <w:szCs w:val="28"/>
        </w:rPr>
        <w:t xml:space="preserve">  от  12.08.2019 «</w:t>
      </w:r>
      <w:r w:rsidR="001E73B8" w:rsidRPr="00AD4946">
        <w:rPr>
          <w:rFonts w:ascii="Times New Roman" w:hAnsi="Times New Roman" w:cs="Times New Roman"/>
          <w:sz w:val="28"/>
          <w:szCs w:val="28"/>
        </w:rPr>
        <w:t>О внедрении стандарта развития конкуренции в Приморском крае между департаментом экономики и развития предпринимательства Приморского края и администрацией Дальнереченского городского округа»</w:t>
      </w:r>
    </w:p>
    <w:p w:rsidR="001E73B8" w:rsidRDefault="00A812C1" w:rsidP="00AD4946">
      <w:pPr>
        <w:pStyle w:val="ae"/>
        <w:jc w:val="center"/>
        <w:rPr>
          <w:rFonts w:cs="Times New Roman"/>
          <w:color w:val="000000"/>
          <w:sz w:val="28"/>
          <w:szCs w:val="28"/>
        </w:rPr>
      </w:pPr>
      <w:hyperlink r:id="rId12" w:history="1">
        <w:r w:rsidR="008633CB" w:rsidRPr="00A13BAD">
          <w:rPr>
            <w:rStyle w:val="ad"/>
            <w:rFonts w:cs="Times New Roman"/>
            <w:sz w:val="28"/>
            <w:szCs w:val="28"/>
          </w:rPr>
          <w:t>http://dalnerokrug.ru/otdel-ekonomiki-i-prognozirovaniya/razvitie-konkurentsii/item/10580-soglashenie-ot-12-08-2019-g-o-vnedrenii-standarta-razvitiya-konkurentsii-v-primorskom-krae-mezhdu-departamentom-ekonomiki-i-razvitiya-predprinimatelstva-primorskogo-kraya-i-administratsiej-dalnerechenskogo-gorodskogo-okruga.html</w:t>
        </w:r>
      </w:hyperlink>
    </w:p>
    <w:p w:rsidR="00D44D11" w:rsidRDefault="00D44D11" w:rsidP="000F7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D11" w:rsidRDefault="00D44D11" w:rsidP="000F7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2D3" w:rsidRPr="00F60854" w:rsidRDefault="00A157BC" w:rsidP="000F7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854">
        <w:rPr>
          <w:rFonts w:ascii="Times New Roman" w:hAnsi="Times New Roman" w:cs="Times New Roman"/>
          <w:sz w:val="28"/>
          <w:szCs w:val="28"/>
        </w:rPr>
        <w:t>2.2. Сведения об участии в отчетном периоде (</w:t>
      </w:r>
      <w:r w:rsidR="000E435A">
        <w:rPr>
          <w:rFonts w:ascii="Times New Roman" w:hAnsi="Times New Roman" w:cs="Times New Roman"/>
          <w:sz w:val="28"/>
          <w:szCs w:val="28"/>
        </w:rPr>
        <w:t>03.03.2021</w:t>
      </w:r>
      <w:r w:rsidRPr="00AD4946">
        <w:rPr>
          <w:rFonts w:ascii="Times New Roman" w:hAnsi="Times New Roman" w:cs="Times New Roman"/>
          <w:sz w:val="28"/>
          <w:szCs w:val="28"/>
        </w:rPr>
        <w:t xml:space="preserve">, </w:t>
      </w:r>
      <w:r w:rsidR="000E435A">
        <w:rPr>
          <w:rFonts w:ascii="Times New Roman" w:hAnsi="Times New Roman" w:cs="Times New Roman"/>
          <w:sz w:val="28"/>
          <w:szCs w:val="28"/>
        </w:rPr>
        <w:t>22.12.2021</w:t>
      </w:r>
      <w:r w:rsidRPr="00AD4946">
        <w:rPr>
          <w:rFonts w:ascii="Times New Roman" w:hAnsi="Times New Roman" w:cs="Times New Roman"/>
          <w:sz w:val="28"/>
          <w:szCs w:val="28"/>
        </w:rPr>
        <w:t xml:space="preserve">) </w:t>
      </w:r>
      <w:r w:rsidRPr="00F60854">
        <w:rPr>
          <w:rFonts w:ascii="Times New Roman" w:hAnsi="Times New Roman" w:cs="Times New Roman"/>
          <w:sz w:val="28"/>
          <w:szCs w:val="28"/>
        </w:rPr>
        <w:t>в обучающих мероприятиях, проводимых министерством экономического развития Приморского края в режиме видеоконференцсвязи по вопросам содействия развитию конкуренции.</w:t>
      </w:r>
    </w:p>
    <w:p w:rsidR="00AA72D3" w:rsidRPr="004A4E39" w:rsidRDefault="00602D9D" w:rsidP="000F793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4A4E39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Специалисты администрации </w:t>
      </w:r>
      <w:r w:rsidR="008033AF" w:rsidRPr="004A4E39">
        <w:rPr>
          <w:rFonts w:ascii="Times New Roman" w:hAnsi="Times New Roman" w:cs="Times New Roman"/>
          <w:iCs/>
          <w:sz w:val="28"/>
          <w:szCs w:val="28"/>
        </w:rPr>
        <w:t xml:space="preserve">Дальнереченского городского округа </w:t>
      </w:r>
      <w:r w:rsidR="00A157BC" w:rsidRPr="004A4E39">
        <w:rPr>
          <w:rFonts w:ascii="Times New Roman" w:hAnsi="Times New Roman" w:cs="Times New Roman"/>
          <w:iCs/>
          <w:sz w:val="28"/>
          <w:szCs w:val="28"/>
        </w:rPr>
        <w:t>п</w:t>
      </w:r>
      <w:r w:rsidRPr="004A4E39">
        <w:rPr>
          <w:rFonts w:ascii="Times New Roman" w:hAnsi="Times New Roman" w:cs="Times New Roman"/>
          <w:iCs/>
          <w:sz w:val="28"/>
          <w:szCs w:val="28"/>
        </w:rPr>
        <w:t>ринимали</w:t>
      </w:r>
      <w:r w:rsidR="00A157BC" w:rsidRPr="004A4E39">
        <w:rPr>
          <w:rFonts w:ascii="Times New Roman" w:hAnsi="Times New Roman" w:cs="Times New Roman"/>
          <w:iCs/>
          <w:sz w:val="28"/>
          <w:szCs w:val="28"/>
        </w:rPr>
        <w:t xml:space="preserve"> участи</w:t>
      </w:r>
      <w:r w:rsidRPr="004A4E39">
        <w:rPr>
          <w:rFonts w:ascii="Times New Roman" w:hAnsi="Times New Roman" w:cs="Times New Roman"/>
          <w:iCs/>
          <w:sz w:val="28"/>
          <w:szCs w:val="28"/>
        </w:rPr>
        <w:t>е</w:t>
      </w:r>
      <w:r w:rsidR="00A157BC" w:rsidRPr="004A4E39">
        <w:rPr>
          <w:rFonts w:ascii="Times New Roman" w:hAnsi="Times New Roman" w:cs="Times New Roman"/>
          <w:iCs/>
          <w:sz w:val="28"/>
          <w:szCs w:val="28"/>
        </w:rPr>
        <w:t xml:space="preserve"> в ВКС</w:t>
      </w:r>
      <w:r w:rsidR="00E860F9">
        <w:rPr>
          <w:rFonts w:ascii="Times New Roman" w:hAnsi="Times New Roman" w:cs="Times New Roman"/>
          <w:iCs/>
          <w:sz w:val="28"/>
          <w:szCs w:val="28"/>
        </w:rPr>
        <w:t>:</w:t>
      </w:r>
      <w:r w:rsidR="000E435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E435A">
        <w:rPr>
          <w:rFonts w:ascii="Times New Roman" w:hAnsi="Times New Roman" w:cs="Times New Roman"/>
          <w:sz w:val="28"/>
          <w:szCs w:val="28"/>
        </w:rPr>
        <w:t>03.03.2021</w:t>
      </w:r>
      <w:r w:rsidR="00E860F9">
        <w:rPr>
          <w:rFonts w:ascii="Times New Roman" w:hAnsi="Times New Roman" w:cs="Times New Roman"/>
          <w:iCs/>
          <w:sz w:val="28"/>
          <w:szCs w:val="28"/>
        </w:rPr>
        <w:t xml:space="preserve"> -</w:t>
      </w:r>
      <w:r w:rsidRPr="004A4E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A4E39" w:rsidRPr="004A4E39">
        <w:rPr>
          <w:rFonts w:ascii="Times New Roman" w:hAnsi="Times New Roman" w:cs="Times New Roman"/>
          <w:iCs/>
          <w:sz w:val="28"/>
          <w:szCs w:val="28"/>
        </w:rPr>
        <w:t xml:space="preserve">3 </w:t>
      </w:r>
      <w:r w:rsidR="00E860F9">
        <w:rPr>
          <w:rFonts w:ascii="Times New Roman" w:hAnsi="Times New Roman" w:cs="Times New Roman"/>
          <w:iCs/>
          <w:sz w:val="28"/>
          <w:szCs w:val="28"/>
        </w:rPr>
        <w:t xml:space="preserve">человек, </w:t>
      </w:r>
      <w:r w:rsidR="000E435A">
        <w:rPr>
          <w:rFonts w:ascii="Times New Roman" w:hAnsi="Times New Roman" w:cs="Times New Roman"/>
          <w:sz w:val="28"/>
          <w:szCs w:val="28"/>
        </w:rPr>
        <w:t xml:space="preserve">22.12.2021 </w:t>
      </w:r>
      <w:r w:rsidRPr="004A4E39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4A4E39" w:rsidRPr="004A4E39">
        <w:rPr>
          <w:rFonts w:ascii="Times New Roman" w:hAnsi="Times New Roman" w:cs="Times New Roman"/>
          <w:iCs/>
          <w:sz w:val="28"/>
          <w:szCs w:val="28"/>
        </w:rPr>
        <w:t>3</w:t>
      </w:r>
      <w:r w:rsidRPr="004A4E39">
        <w:rPr>
          <w:rFonts w:ascii="Times New Roman" w:hAnsi="Times New Roman" w:cs="Times New Roman"/>
          <w:iCs/>
          <w:sz w:val="28"/>
          <w:szCs w:val="28"/>
        </w:rPr>
        <w:t xml:space="preserve"> человека)</w:t>
      </w:r>
      <w:proofErr w:type="gramEnd"/>
    </w:p>
    <w:p w:rsidR="00AA72D3" w:rsidRPr="00F60854" w:rsidRDefault="00AA72D3" w:rsidP="000F7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2D3" w:rsidRPr="00F60854" w:rsidRDefault="00A157BC" w:rsidP="000F7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854">
        <w:rPr>
          <w:rFonts w:ascii="Times New Roman" w:hAnsi="Times New Roman" w:cs="Times New Roman"/>
          <w:sz w:val="28"/>
          <w:szCs w:val="28"/>
        </w:rPr>
        <w:t>2.3. Формирование коллегиального органа при главе муниципального образования по вопросам содействия развитию конкуренции (далее – Коллегиальный орган).</w:t>
      </w:r>
    </w:p>
    <w:p w:rsidR="00CF6B13" w:rsidRDefault="00430EE2" w:rsidP="000F7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4946">
        <w:rPr>
          <w:rFonts w:ascii="Times New Roman" w:hAnsi="Times New Roman" w:cs="Times New Roman"/>
          <w:sz w:val="28"/>
          <w:szCs w:val="28"/>
        </w:rPr>
        <w:t xml:space="preserve">Коллегиальным органом по внедрению Стандарта развития конкуренции в </w:t>
      </w:r>
      <w:r w:rsidR="0049062E" w:rsidRPr="00AD4946">
        <w:rPr>
          <w:rFonts w:ascii="Times New Roman" w:hAnsi="Times New Roman" w:cs="Times New Roman"/>
          <w:sz w:val="28"/>
          <w:szCs w:val="28"/>
        </w:rPr>
        <w:t xml:space="preserve">Дальнереченском городском округе </w:t>
      </w:r>
      <w:r w:rsidRPr="00AD4946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F60854">
        <w:rPr>
          <w:rFonts w:ascii="Times New Roman" w:hAnsi="Times New Roman" w:cs="Times New Roman"/>
          <w:sz w:val="28"/>
          <w:szCs w:val="28"/>
        </w:rPr>
        <w:t xml:space="preserve">рабочая группа </w:t>
      </w:r>
      <w:r w:rsidR="0049062E" w:rsidRPr="00F60854">
        <w:rPr>
          <w:rFonts w:ascii="Times New Roman" w:hAnsi="Times New Roman" w:cs="Times New Roman"/>
          <w:sz w:val="28"/>
          <w:szCs w:val="28"/>
        </w:rPr>
        <w:t xml:space="preserve">по  содействию развитию  конкуренции и внедрению в Дальнереченском городском округе Стандарта развития конкуренции в Приморском крае», </w:t>
      </w:r>
      <w:r w:rsidR="00CF6B13" w:rsidRPr="00F60854">
        <w:rPr>
          <w:rFonts w:ascii="Times New Roman" w:hAnsi="Times New Roman" w:cs="Times New Roman"/>
          <w:sz w:val="28"/>
          <w:szCs w:val="28"/>
        </w:rPr>
        <w:t xml:space="preserve">утверждённая </w:t>
      </w:r>
      <w:r w:rsidR="00CF6B13" w:rsidRPr="00CF6B13">
        <w:rPr>
          <w:rFonts w:ascii="Times New Roman" w:hAnsi="Times New Roman" w:cs="Times New Roman"/>
          <w:sz w:val="28"/>
          <w:szCs w:val="28"/>
        </w:rPr>
        <w:t>постановлением администрации Дальнереченского городского округа № 43-па от 24.01.2022 г. О внесении изменений в постановление администрации Дальнереченского городского округа от 28 декабря 2016 года № 1087 «О создании рабочей группы по</w:t>
      </w:r>
      <w:proofErr w:type="gramEnd"/>
      <w:r w:rsidR="00CF6B13" w:rsidRPr="00CF6B13">
        <w:rPr>
          <w:rFonts w:ascii="Times New Roman" w:hAnsi="Times New Roman" w:cs="Times New Roman"/>
          <w:sz w:val="28"/>
          <w:szCs w:val="28"/>
        </w:rPr>
        <w:t xml:space="preserve"> содействию развитию конкуренции и внедрению </w:t>
      </w:r>
      <w:proofErr w:type="gramStart"/>
      <w:r w:rsidR="00CF6B13" w:rsidRPr="00CF6B1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F6B13" w:rsidRPr="00CF6B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6B13" w:rsidRPr="00CF6B13">
        <w:rPr>
          <w:rFonts w:ascii="Times New Roman" w:hAnsi="Times New Roman" w:cs="Times New Roman"/>
          <w:sz w:val="28"/>
          <w:szCs w:val="28"/>
        </w:rPr>
        <w:t>Дальнереченском</w:t>
      </w:r>
      <w:proofErr w:type="gramEnd"/>
      <w:r w:rsidR="00CF6B13" w:rsidRPr="00CF6B13">
        <w:rPr>
          <w:rFonts w:ascii="Times New Roman" w:hAnsi="Times New Roman" w:cs="Times New Roman"/>
          <w:sz w:val="28"/>
          <w:szCs w:val="28"/>
        </w:rPr>
        <w:t xml:space="preserve"> городском округе Стандарта развития конкуренции в Приморском крае</w:t>
      </w:r>
      <w:r w:rsidR="000F7934">
        <w:rPr>
          <w:rFonts w:ascii="Times New Roman" w:hAnsi="Times New Roman" w:cs="Times New Roman"/>
          <w:sz w:val="28"/>
          <w:szCs w:val="28"/>
        </w:rPr>
        <w:t>»</w:t>
      </w:r>
    </w:p>
    <w:p w:rsidR="000F7934" w:rsidRDefault="000F7934" w:rsidP="000F7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62E" w:rsidRDefault="00A812C1" w:rsidP="0049062E">
      <w:pPr>
        <w:tabs>
          <w:tab w:val="center" w:pos="4677"/>
          <w:tab w:val="left" w:pos="8070"/>
        </w:tabs>
        <w:jc w:val="center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8633CB" w:rsidRPr="00A13BAD">
          <w:rPr>
            <w:rStyle w:val="ad"/>
            <w:rFonts w:ascii="Times New Roman" w:hAnsi="Times New Roman" w:cs="Times New Roman"/>
            <w:sz w:val="28"/>
            <w:szCs w:val="28"/>
          </w:rPr>
          <w:t>http://dalnerokrug.ru/otdel-ekonomiki-i-prognozirovaniya/razvitie-konkurentsii/item/4964-postanovlenie-administratsii-dalnerechenskogo-gorodskogo-okruga-1087-ot-28-12-2016-g-o-sozdanii-rabochej-gruppy-po-sodejstviyu-razvitiyu-konkurentsii-i-vnedreniyu-v-dalnerechenskom-gorodskom-okruge-standarta-razvitiya-konkurentsii-v-primorskom-krae.html</w:t>
        </w:r>
      </w:hyperlink>
    </w:p>
    <w:p w:rsidR="00FE050D" w:rsidRDefault="00183001" w:rsidP="00AD4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86B">
        <w:rPr>
          <w:rFonts w:ascii="Times New Roman" w:hAnsi="Times New Roman" w:cs="Times New Roman"/>
          <w:sz w:val="28"/>
          <w:szCs w:val="28"/>
        </w:rPr>
        <w:t>Так же создан Совет по улучшению инвестиционного климата и развитию предпринимательства при главе Дальнереченского городского округа, утвержденный постановление</w:t>
      </w:r>
      <w:r w:rsidR="00FE050D" w:rsidRPr="00F2686B">
        <w:rPr>
          <w:rFonts w:ascii="Times New Roman" w:hAnsi="Times New Roman" w:cs="Times New Roman"/>
          <w:sz w:val="28"/>
          <w:szCs w:val="28"/>
        </w:rPr>
        <w:t>м администрации от 25 мая  2021 г № 474-па</w:t>
      </w:r>
      <w:r w:rsidR="00F2686B">
        <w:rPr>
          <w:rFonts w:ascii="Times New Roman" w:hAnsi="Times New Roman" w:cs="Times New Roman"/>
          <w:sz w:val="28"/>
          <w:szCs w:val="28"/>
        </w:rPr>
        <w:t>, уполномоченный рассматривать вопросы развития конкуренции на территории Дальнереченского городского округа.</w:t>
      </w:r>
    </w:p>
    <w:p w:rsidR="00AD4946" w:rsidRPr="00AD4946" w:rsidRDefault="00AD4946" w:rsidP="00AD4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50D" w:rsidRPr="00AD4946" w:rsidRDefault="00A812C1" w:rsidP="00FE050D">
      <w:pPr>
        <w:pStyle w:val="ConsPlusNormal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FE050D" w:rsidRPr="00AD4946">
          <w:rPr>
            <w:rStyle w:val="ad"/>
            <w:rFonts w:ascii="Times New Roman" w:hAnsi="Times New Roman" w:cs="Times New Roman"/>
            <w:sz w:val="28"/>
            <w:szCs w:val="28"/>
          </w:rPr>
          <w:t>http://dalnerokrug.ru/sovet-po-uluchsheniyu-investitsionnogo-klimata-i-razvitiyu-msp/polozhenie-i-sostav-sovet/item/9847-postanovlenie-administratsii-dalnerechenskogo-gorodskogo-okruga-698-ot-19-09-2019-g-ob-utverzhdenii-obnovlennogo-sostava-soveta-utverzhdennogo-postanovlenie-administratsii-dalnerechenskogo-gorodskogo-okruga-364-ot-24-05-2019-g-o-sozdanii-soveta-po-uluchsheniyu-investitsionnogo-klimata-i-razvitiyu-predprinimatelstva-pri-glave-administratsii-dalnerechenskogo-gorodskogo-okruga.html</w:t>
        </w:r>
      </w:hyperlink>
    </w:p>
    <w:p w:rsidR="00FE050D" w:rsidRPr="00767D00" w:rsidRDefault="00FE050D" w:rsidP="00FE050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0642F5" w:rsidRPr="00AD4946" w:rsidRDefault="000642F5" w:rsidP="00AD4946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4946">
        <w:rPr>
          <w:rFonts w:ascii="Times New Roman" w:hAnsi="Times New Roman" w:cs="Times New Roman"/>
          <w:iCs/>
          <w:sz w:val="28"/>
          <w:szCs w:val="28"/>
        </w:rPr>
        <w:t xml:space="preserve">Протокол </w:t>
      </w:r>
      <w:r w:rsidR="00A30B96" w:rsidRPr="00AD4946">
        <w:rPr>
          <w:rFonts w:ascii="Times New Roman" w:hAnsi="Times New Roman" w:cs="Times New Roman"/>
          <w:iCs/>
          <w:sz w:val="28"/>
          <w:szCs w:val="28"/>
        </w:rPr>
        <w:t xml:space="preserve"> № 1 </w:t>
      </w:r>
      <w:r w:rsidRPr="00AD4946">
        <w:rPr>
          <w:rFonts w:ascii="Times New Roman" w:hAnsi="Times New Roman" w:cs="Times New Roman"/>
          <w:iCs/>
          <w:sz w:val="28"/>
          <w:szCs w:val="28"/>
        </w:rPr>
        <w:t xml:space="preserve">заседания рабочей группы по внедрению стандарта развития конкуренции </w:t>
      </w:r>
      <w:proofErr w:type="gramStart"/>
      <w:r w:rsidRPr="00AD4946"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  <w:r w:rsidRPr="00AD494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FD7BCE" w:rsidRPr="00AD4946">
        <w:rPr>
          <w:rFonts w:ascii="Times New Roman" w:hAnsi="Times New Roman" w:cs="Times New Roman"/>
          <w:iCs/>
          <w:sz w:val="28"/>
          <w:szCs w:val="28"/>
        </w:rPr>
        <w:t>Дальнереченском</w:t>
      </w:r>
      <w:proofErr w:type="gramEnd"/>
      <w:r w:rsidR="00FD7BCE" w:rsidRPr="00AD4946">
        <w:rPr>
          <w:rFonts w:ascii="Times New Roman" w:hAnsi="Times New Roman" w:cs="Times New Roman"/>
          <w:iCs/>
          <w:sz w:val="28"/>
          <w:szCs w:val="28"/>
        </w:rPr>
        <w:t xml:space="preserve"> городском округе </w:t>
      </w:r>
      <w:r w:rsidRPr="00AD4946">
        <w:rPr>
          <w:rFonts w:ascii="Times New Roman" w:hAnsi="Times New Roman" w:cs="Times New Roman"/>
          <w:iCs/>
          <w:sz w:val="28"/>
          <w:szCs w:val="28"/>
        </w:rPr>
        <w:t>от 2</w:t>
      </w:r>
      <w:r w:rsidR="00D475C0" w:rsidRPr="00AD4946">
        <w:rPr>
          <w:rFonts w:ascii="Times New Roman" w:hAnsi="Times New Roman" w:cs="Times New Roman"/>
          <w:iCs/>
          <w:sz w:val="28"/>
          <w:szCs w:val="28"/>
        </w:rPr>
        <w:t>6</w:t>
      </w:r>
      <w:r w:rsidRPr="00AD4946">
        <w:rPr>
          <w:rFonts w:ascii="Times New Roman" w:hAnsi="Times New Roman" w:cs="Times New Roman"/>
          <w:iCs/>
          <w:sz w:val="28"/>
          <w:szCs w:val="28"/>
        </w:rPr>
        <w:t xml:space="preserve"> января 202</w:t>
      </w:r>
      <w:r w:rsidR="00576867" w:rsidRPr="00AD4946">
        <w:rPr>
          <w:rFonts w:ascii="Times New Roman" w:hAnsi="Times New Roman" w:cs="Times New Roman"/>
          <w:iCs/>
          <w:sz w:val="28"/>
          <w:szCs w:val="28"/>
        </w:rPr>
        <w:t>2</w:t>
      </w:r>
      <w:r w:rsidRPr="00AD4946">
        <w:rPr>
          <w:rFonts w:ascii="Times New Roman" w:hAnsi="Times New Roman" w:cs="Times New Roman"/>
          <w:iCs/>
          <w:sz w:val="28"/>
          <w:szCs w:val="28"/>
        </w:rPr>
        <w:t xml:space="preserve"> года</w:t>
      </w:r>
    </w:p>
    <w:p w:rsidR="00FD7BCE" w:rsidRPr="00FD7BCE" w:rsidRDefault="00A812C1" w:rsidP="00FD7BCE">
      <w:pPr>
        <w:pStyle w:val="ae"/>
        <w:jc w:val="center"/>
        <w:rPr>
          <w:rFonts w:ascii="Liberation Serif" w:hAnsi="Liberation Serif"/>
          <w:color w:val="00B0F0"/>
          <w:sz w:val="28"/>
          <w:szCs w:val="28"/>
        </w:rPr>
      </w:pPr>
      <w:hyperlink r:id="rId15" w:history="1">
        <w:r w:rsidR="00FD7BCE" w:rsidRPr="00FD7BCE">
          <w:rPr>
            <w:rStyle w:val="ad"/>
            <w:rFonts w:ascii="Liberation Serif" w:hAnsi="Liberation Serif"/>
            <w:color w:val="00B0F0"/>
            <w:sz w:val="28"/>
            <w:szCs w:val="28"/>
          </w:rPr>
          <w:t>http://dalnerokrug.ru/otdel-ekonomiki-i-prognozirovaniya/razvitie-konkurentsii.html</w:t>
        </w:r>
      </w:hyperlink>
    </w:p>
    <w:p w:rsidR="00FD7BCE" w:rsidRPr="00FD7BCE" w:rsidRDefault="00FD7BCE" w:rsidP="00FD7BCE">
      <w:pPr>
        <w:pStyle w:val="ae"/>
        <w:jc w:val="center"/>
        <w:rPr>
          <w:rFonts w:ascii="Liberation Serif" w:hAnsi="Liberation Serif"/>
          <w:color w:val="00B0F0"/>
          <w:sz w:val="28"/>
          <w:szCs w:val="28"/>
        </w:rPr>
      </w:pPr>
    </w:p>
    <w:p w:rsidR="00AA72D3" w:rsidRPr="00AD4946" w:rsidRDefault="00A157BC" w:rsidP="00AD494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D4946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AD4946">
        <w:rPr>
          <w:rFonts w:ascii="Times New Roman" w:hAnsi="Times New Roman" w:cs="Times New Roman"/>
          <w:b/>
          <w:iCs/>
          <w:sz w:val="28"/>
          <w:szCs w:val="28"/>
        </w:rPr>
        <w:t>.4. Результаты ежегодного мониторинга состояния и развития конкуренции на товарных рынках муниципального образования Приморского края.</w:t>
      </w:r>
    </w:p>
    <w:p w:rsidR="00AA72D3" w:rsidRDefault="00A157BC" w:rsidP="00AD494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D4946">
        <w:rPr>
          <w:rFonts w:ascii="Times New Roman" w:hAnsi="Times New Roman" w:cs="Times New Roman"/>
          <w:b/>
          <w:iCs/>
          <w:sz w:val="28"/>
          <w:szCs w:val="28"/>
        </w:rPr>
        <w:t>2.4.1. Результаты анализа ситуации на утвержденных товарных рынках для содействия развитию конкуренции в муниципальном образовании.</w:t>
      </w:r>
    </w:p>
    <w:p w:rsidR="00AD4946" w:rsidRPr="00AD4946" w:rsidRDefault="00AD4946" w:rsidP="00AD494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82D94" w:rsidRPr="00AD4946" w:rsidRDefault="00282D94" w:rsidP="00AD4946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AD4946">
        <w:rPr>
          <w:rFonts w:ascii="Times New Roman" w:hAnsi="Times New Roman" w:cs="Times New Roman"/>
          <w:iCs/>
          <w:sz w:val="28"/>
          <w:szCs w:val="28"/>
          <w:u w:val="single"/>
        </w:rPr>
        <w:t>1. Рынок услуг дошкольного образования</w:t>
      </w:r>
    </w:p>
    <w:p w:rsidR="0043295A" w:rsidRPr="008F0DFB" w:rsidRDefault="0043295A" w:rsidP="00AD49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46">
        <w:rPr>
          <w:rFonts w:ascii="Times New Roman" w:hAnsi="Times New Roman" w:cs="Times New Roman"/>
          <w:iCs/>
          <w:sz w:val="28"/>
          <w:szCs w:val="28"/>
        </w:rPr>
        <w:t>На 01.10.202</w:t>
      </w:r>
      <w:r w:rsidR="00EF7C12" w:rsidRPr="00AD4946">
        <w:rPr>
          <w:rFonts w:ascii="Times New Roman" w:hAnsi="Times New Roman" w:cs="Times New Roman"/>
          <w:iCs/>
          <w:sz w:val="28"/>
          <w:szCs w:val="28"/>
        </w:rPr>
        <w:t>2</w:t>
      </w:r>
      <w:r w:rsidRPr="00AD4946">
        <w:rPr>
          <w:rFonts w:ascii="Times New Roman" w:hAnsi="Times New Roman" w:cs="Times New Roman"/>
          <w:iCs/>
          <w:sz w:val="28"/>
          <w:szCs w:val="28"/>
        </w:rPr>
        <w:t xml:space="preserve"> года система дошкольного образования </w:t>
      </w:r>
      <w:proofErr w:type="gramStart"/>
      <w:r w:rsidRPr="00AD4946"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  <w:r w:rsidRPr="00AD494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AD4946">
        <w:rPr>
          <w:rFonts w:ascii="Times New Roman" w:hAnsi="Times New Roman" w:cs="Times New Roman"/>
          <w:iCs/>
          <w:sz w:val="28"/>
          <w:szCs w:val="28"/>
        </w:rPr>
        <w:t>Дальнереченском</w:t>
      </w:r>
      <w:proofErr w:type="gramEnd"/>
      <w:r w:rsidRPr="00AD4946">
        <w:rPr>
          <w:rFonts w:ascii="Times New Roman" w:hAnsi="Times New Roman" w:cs="Times New Roman"/>
          <w:iCs/>
          <w:sz w:val="28"/>
          <w:szCs w:val="28"/>
        </w:rPr>
        <w:t xml:space="preserve"> городском округе - это 7 муниципальных дошкольных образовательных учреждений, два из которых расположены в сельской местности, различной видовой направленности. Успешно функционируют два детских сада </w:t>
      </w:r>
      <w:proofErr w:type="spellStart"/>
      <w:r w:rsidRPr="00AD4946">
        <w:rPr>
          <w:rFonts w:ascii="Times New Roman" w:hAnsi="Times New Roman" w:cs="Times New Roman"/>
          <w:iCs/>
          <w:sz w:val="28"/>
          <w:szCs w:val="28"/>
        </w:rPr>
        <w:t>общеразвивающего</w:t>
      </w:r>
      <w:proofErr w:type="spellEnd"/>
      <w:r w:rsidRPr="00AD4946">
        <w:rPr>
          <w:rFonts w:ascii="Times New Roman" w:hAnsi="Times New Roman" w:cs="Times New Roman"/>
          <w:iCs/>
          <w:sz w:val="28"/>
          <w:szCs w:val="28"/>
        </w:rPr>
        <w:t xml:space="preserve"> вида, пять центров развития ребенка. К числу безусловных приоритетов образовательной политики  администрации Дальнереченского городского округа и МКУ</w:t>
      </w:r>
      <w:r w:rsidRPr="008F0DFB">
        <w:rPr>
          <w:rFonts w:ascii="Times New Roman" w:hAnsi="Times New Roman" w:cs="Times New Roman"/>
          <w:sz w:val="28"/>
          <w:szCs w:val="28"/>
        </w:rPr>
        <w:t xml:space="preserve"> «Управление образования» относится увеличение охвата детей дошкольным образованием. </w:t>
      </w:r>
    </w:p>
    <w:p w:rsidR="00522ADA" w:rsidRPr="00015F77" w:rsidRDefault="0043295A" w:rsidP="008F0DFB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DFB">
        <w:rPr>
          <w:rFonts w:ascii="Times New Roman" w:hAnsi="Times New Roman" w:cs="Times New Roman"/>
          <w:sz w:val="28"/>
          <w:szCs w:val="28"/>
        </w:rPr>
        <w:t>На территории Дальнереченского городского округа зарегистрировано 2</w:t>
      </w:r>
      <w:r w:rsidR="00552185">
        <w:rPr>
          <w:rFonts w:ascii="Times New Roman" w:hAnsi="Times New Roman" w:cs="Times New Roman"/>
          <w:sz w:val="28"/>
          <w:szCs w:val="28"/>
        </w:rPr>
        <w:t>695</w:t>
      </w:r>
      <w:r w:rsidRPr="008F0DFB">
        <w:rPr>
          <w:rFonts w:ascii="Times New Roman" w:hAnsi="Times New Roman" w:cs="Times New Roman"/>
          <w:sz w:val="28"/>
          <w:szCs w:val="28"/>
        </w:rPr>
        <w:t xml:space="preserve"> </w:t>
      </w:r>
      <w:r w:rsidR="00552185">
        <w:rPr>
          <w:rFonts w:ascii="Times New Roman" w:hAnsi="Times New Roman" w:cs="Times New Roman"/>
          <w:sz w:val="28"/>
          <w:szCs w:val="28"/>
        </w:rPr>
        <w:t>детей</w:t>
      </w:r>
      <w:r w:rsidRPr="008F0DFB">
        <w:rPr>
          <w:rFonts w:ascii="Times New Roman" w:hAnsi="Times New Roman" w:cs="Times New Roman"/>
          <w:sz w:val="28"/>
          <w:szCs w:val="28"/>
        </w:rPr>
        <w:t xml:space="preserve"> в возрасте от 0 до 7 лет. Детские сады закреплены за конкретными территориями и находятся в непосредственной близости от проживания семей, пользующихся услугами дошкольного образования. </w:t>
      </w:r>
      <w:proofErr w:type="gramStart"/>
      <w:r w:rsidRPr="008F0DFB">
        <w:rPr>
          <w:rFonts w:ascii="Times New Roman" w:hAnsi="Times New Roman" w:cs="Times New Roman"/>
          <w:sz w:val="28"/>
          <w:szCs w:val="28"/>
        </w:rPr>
        <w:t>В настоящее время очередь на получение места в детском саду для детей в возрасте</w:t>
      </w:r>
      <w:proofErr w:type="gramEnd"/>
      <w:r w:rsidRPr="008F0DFB">
        <w:rPr>
          <w:rFonts w:ascii="Times New Roman" w:hAnsi="Times New Roman" w:cs="Times New Roman"/>
          <w:sz w:val="28"/>
          <w:szCs w:val="28"/>
        </w:rPr>
        <w:t xml:space="preserve"> от 3 до 7 лет отсутствует. Услуги дошкольного образования получает </w:t>
      </w:r>
      <w:r w:rsidR="00EF7C12">
        <w:rPr>
          <w:rFonts w:ascii="Times New Roman" w:hAnsi="Times New Roman" w:cs="Times New Roman"/>
          <w:sz w:val="28"/>
          <w:szCs w:val="28"/>
        </w:rPr>
        <w:t>1183</w:t>
      </w:r>
      <w:r w:rsidRPr="008F0DFB">
        <w:rPr>
          <w:rFonts w:ascii="Times New Roman" w:hAnsi="Times New Roman" w:cs="Times New Roman"/>
          <w:sz w:val="28"/>
          <w:szCs w:val="28"/>
        </w:rPr>
        <w:t xml:space="preserve"> </w:t>
      </w:r>
      <w:r w:rsidR="00EF7C12">
        <w:rPr>
          <w:rFonts w:ascii="Times New Roman" w:hAnsi="Times New Roman" w:cs="Times New Roman"/>
          <w:sz w:val="28"/>
          <w:szCs w:val="28"/>
        </w:rPr>
        <w:t>ребенок</w:t>
      </w:r>
      <w:r w:rsidR="00015F77">
        <w:rPr>
          <w:rFonts w:ascii="Times New Roman" w:hAnsi="Times New Roman" w:cs="Times New Roman"/>
          <w:sz w:val="28"/>
          <w:szCs w:val="28"/>
        </w:rPr>
        <w:t>, охват составляет 49</w:t>
      </w:r>
      <w:r w:rsidRPr="008F0DFB">
        <w:rPr>
          <w:rFonts w:ascii="Times New Roman" w:hAnsi="Times New Roman" w:cs="Times New Roman"/>
          <w:sz w:val="28"/>
          <w:szCs w:val="28"/>
        </w:rPr>
        <w:t xml:space="preserve">% от общей численности детей от 1 до 7 лет. Родительская плата за содержание (присмотр и уход) ребенка в детском </w:t>
      </w:r>
      <w:r w:rsidRPr="00015F77">
        <w:rPr>
          <w:rFonts w:ascii="Times New Roman" w:hAnsi="Times New Roman" w:cs="Times New Roman"/>
          <w:sz w:val="28"/>
          <w:szCs w:val="28"/>
        </w:rPr>
        <w:t xml:space="preserve">саду составляет 2 </w:t>
      </w:r>
      <w:r w:rsidR="001E0E48" w:rsidRPr="00015F77">
        <w:rPr>
          <w:rFonts w:ascii="Times New Roman" w:hAnsi="Times New Roman" w:cs="Times New Roman"/>
          <w:sz w:val="28"/>
          <w:szCs w:val="28"/>
        </w:rPr>
        <w:t>340</w:t>
      </w:r>
      <w:r w:rsidRPr="00015F77">
        <w:rPr>
          <w:rFonts w:ascii="Times New Roman" w:hAnsi="Times New Roman" w:cs="Times New Roman"/>
          <w:sz w:val="28"/>
          <w:szCs w:val="28"/>
        </w:rPr>
        <w:t xml:space="preserve"> рублей в месяц.</w:t>
      </w:r>
    </w:p>
    <w:p w:rsidR="00282D94" w:rsidRPr="00EC07A2" w:rsidRDefault="00282D94" w:rsidP="008F0DF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07A2">
        <w:rPr>
          <w:rFonts w:ascii="Times New Roman" w:hAnsi="Times New Roman" w:cs="Times New Roman"/>
          <w:sz w:val="28"/>
          <w:szCs w:val="28"/>
          <w:u w:val="single"/>
        </w:rPr>
        <w:t>2. Рынок услуг дополнительного образования детей</w:t>
      </w:r>
    </w:p>
    <w:p w:rsidR="00015F77" w:rsidRPr="00015F77" w:rsidRDefault="00015F77" w:rsidP="00877A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77"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proofErr w:type="gramStart"/>
      <w:r w:rsidRPr="00015F7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15F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5F77">
        <w:rPr>
          <w:rFonts w:ascii="Times New Roman" w:hAnsi="Times New Roman" w:cs="Times New Roman"/>
          <w:sz w:val="28"/>
          <w:szCs w:val="28"/>
        </w:rPr>
        <w:t>Дальнереченском</w:t>
      </w:r>
      <w:proofErr w:type="gramEnd"/>
      <w:r w:rsidRPr="00015F77">
        <w:rPr>
          <w:rFonts w:ascii="Times New Roman" w:hAnsi="Times New Roman" w:cs="Times New Roman"/>
          <w:sz w:val="28"/>
          <w:szCs w:val="28"/>
        </w:rPr>
        <w:t xml:space="preserve"> городском округе реализация полномочия в области предоставления дополнительного образования осуществляется через функционирование МБОУ ДОД «Детско-юношеская спортивная школа» и МБОУ ДОД «Детская школа искусств». В МБОУ ДОД «Детско-юношеская спортивная школа» функционирует 23 групп по 8 видам спорта (бокс, волейбол, самбо, тяжелая атлетика, хоккей, футбол, </w:t>
      </w:r>
      <w:proofErr w:type="spellStart"/>
      <w:r w:rsidRPr="00015F77">
        <w:rPr>
          <w:rFonts w:ascii="Times New Roman" w:hAnsi="Times New Roman" w:cs="Times New Roman"/>
          <w:sz w:val="28"/>
          <w:szCs w:val="28"/>
        </w:rPr>
        <w:t>киокусинкай</w:t>
      </w:r>
      <w:proofErr w:type="spellEnd"/>
      <w:r w:rsidRPr="00015F77">
        <w:rPr>
          <w:rFonts w:ascii="Times New Roman" w:hAnsi="Times New Roman" w:cs="Times New Roman"/>
          <w:sz w:val="28"/>
          <w:szCs w:val="28"/>
        </w:rPr>
        <w:t>, смешанное боевое единоборство), в которых занимаются  457 учащихся от 5 до 18 лет. В МБОУ ДОД «Детская школа искусств» 893 учащихся от 5 до 18.</w:t>
      </w:r>
    </w:p>
    <w:p w:rsidR="0043295A" w:rsidRPr="008F0DFB" w:rsidRDefault="00015F77" w:rsidP="00877A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77">
        <w:rPr>
          <w:rFonts w:ascii="Times New Roman" w:hAnsi="Times New Roman" w:cs="Times New Roman"/>
          <w:sz w:val="28"/>
          <w:szCs w:val="28"/>
        </w:rPr>
        <w:t>Занятия по дополнительному образованию также организованы и в общеобразовательных учреждениях, кружковой работой занято 877 учащихся.</w:t>
      </w:r>
      <w:r w:rsidR="0043295A" w:rsidRPr="008F0DFB">
        <w:rPr>
          <w:rFonts w:ascii="Times New Roman" w:hAnsi="Times New Roman" w:cs="Times New Roman"/>
          <w:sz w:val="28"/>
          <w:szCs w:val="28"/>
        </w:rPr>
        <w:t xml:space="preserve"> В целом дополнительным образованием охвачено </w:t>
      </w:r>
      <w:r w:rsidR="00877A7A">
        <w:rPr>
          <w:rFonts w:ascii="Times New Roman" w:hAnsi="Times New Roman" w:cs="Times New Roman"/>
          <w:sz w:val="28"/>
          <w:szCs w:val="28"/>
        </w:rPr>
        <w:t>12</w:t>
      </w:r>
      <w:r w:rsidR="0043295A" w:rsidRPr="008F0DFB">
        <w:rPr>
          <w:rFonts w:ascii="Times New Roman" w:hAnsi="Times New Roman" w:cs="Times New Roman"/>
          <w:sz w:val="28"/>
          <w:szCs w:val="28"/>
        </w:rPr>
        <w:t>,</w:t>
      </w:r>
      <w:r w:rsidR="00877A7A">
        <w:rPr>
          <w:rFonts w:ascii="Times New Roman" w:hAnsi="Times New Roman" w:cs="Times New Roman"/>
          <w:sz w:val="28"/>
          <w:szCs w:val="28"/>
        </w:rPr>
        <w:t>3</w:t>
      </w:r>
      <w:r w:rsidR="0043295A" w:rsidRPr="008F0DFB">
        <w:rPr>
          <w:rFonts w:ascii="Times New Roman" w:hAnsi="Times New Roman" w:cs="Times New Roman"/>
          <w:sz w:val="28"/>
          <w:szCs w:val="28"/>
        </w:rPr>
        <w:t xml:space="preserve"> % учащихся школ.</w:t>
      </w:r>
    </w:p>
    <w:p w:rsidR="00282D94" w:rsidRPr="00EC07A2" w:rsidRDefault="00757C66" w:rsidP="00A2084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07A2">
        <w:rPr>
          <w:rFonts w:ascii="Times New Roman" w:hAnsi="Times New Roman" w:cs="Times New Roman"/>
          <w:sz w:val="28"/>
          <w:szCs w:val="28"/>
          <w:u w:val="single"/>
        </w:rPr>
        <w:lastRenderedPageBreak/>
        <w:t>3. Рынок услуг детского отдыха и оздоровления</w:t>
      </w:r>
    </w:p>
    <w:p w:rsidR="00E40F57" w:rsidRPr="008F0DFB" w:rsidRDefault="00E40F57" w:rsidP="00CE2E9F">
      <w:pPr>
        <w:pStyle w:val="ConsPlusNormal"/>
        <w:spacing w:line="276" w:lineRule="auto"/>
        <w:ind w:firstLine="71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DFB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отдыха, оздоровления, занятости детей и подростков Приморского края является одним из приоритетных направлений социальной политики края, цель которой - реализация государственных мероприятий в области защиты детства, создание необходимых условий для организации отдыха и оздоровления детей и подростков, обеспечение их занятости в период каникул. Мероприятия, направленные на совершенствование и развитие системы организации отдыха, оздоровления и занятости детей и подростков Приморского края, реализуются в рамках муниципальной программы Дальнереченского городского округа "Развитие образования Дальнереченского городского округа" на 2018 - 2022 годы, утвержденной постановлением администрации Дальнереченского городского округа от 26.10.2017 № 828.</w:t>
      </w:r>
    </w:p>
    <w:p w:rsidR="00E40F57" w:rsidRDefault="00E40F57" w:rsidP="00CE2E9F">
      <w:pPr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F0DF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8F0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8F0DFB">
        <w:rPr>
          <w:rFonts w:ascii="Times New Roman" w:hAnsi="Times New Roman" w:cs="Times New Roman"/>
          <w:color w:val="000000" w:themeColor="text1"/>
          <w:sz w:val="28"/>
          <w:szCs w:val="28"/>
        </w:rPr>
        <w:t>Дальнереченском</w:t>
      </w:r>
      <w:proofErr w:type="gramEnd"/>
      <w:r w:rsidRPr="008F0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городском округе 5</w:t>
      </w:r>
      <w:r w:rsidR="00E860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0DFB">
        <w:rPr>
          <w:rFonts w:ascii="Times New Roman" w:hAnsi="Times New Roman" w:cs="Times New Roman"/>
          <w:color w:val="000000" w:themeColor="text1"/>
          <w:sz w:val="28"/>
          <w:szCs w:val="28"/>
        </w:rPr>
        <w:t>пришкольных</w:t>
      </w:r>
      <w:r w:rsidR="00E860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0DFB">
        <w:rPr>
          <w:rFonts w:ascii="Times New Roman" w:hAnsi="Times New Roman" w:cs="Times New Roman"/>
          <w:color w:val="000000" w:themeColor="text1"/>
          <w:sz w:val="28"/>
          <w:szCs w:val="28"/>
        </w:rPr>
        <w:t>лагерей</w:t>
      </w:r>
      <w:r w:rsidR="00E860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0DFB">
        <w:rPr>
          <w:rFonts w:ascii="Times New Roman" w:hAnsi="Times New Roman" w:cs="Times New Roman"/>
          <w:color w:val="000000" w:themeColor="text1"/>
          <w:sz w:val="28"/>
          <w:szCs w:val="28"/>
        </w:rPr>
        <w:t>с дневным пребыванием детей, в настоящее время они, из-за пандемии не оказывают услуги по организации отдыха и оздоровления</w:t>
      </w:r>
      <w:r w:rsidR="008A4A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57C66" w:rsidRPr="00EC07A2" w:rsidRDefault="00757C66" w:rsidP="008F0DFB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07A2">
        <w:rPr>
          <w:rFonts w:ascii="Times New Roman" w:hAnsi="Times New Roman" w:cs="Times New Roman"/>
          <w:sz w:val="28"/>
          <w:szCs w:val="28"/>
          <w:u w:val="single"/>
        </w:rPr>
        <w:t xml:space="preserve">4. </w:t>
      </w:r>
      <w:r w:rsidR="00E40F57" w:rsidRPr="00EC07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Рынок психолого-педагогического сопровождения детей с ограниченными возможностями здоровья</w:t>
      </w:r>
    </w:p>
    <w:p w:rsidR="00175C8C" w:rsidRPr="008F0DFB" w:rsidRDefault="00175C8C" w:rsidP="00CE2E9F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В целях выявления детей с ограниченными возможностями здоровья и (или) отклонениями в поведении, проведении их комплексного обследования и подготовки рекомендация по оказанию детям </w:t>
      </w:r>
      <w:proofErr w:type="spellStart"/>
      <w:r w:rsidRPr="008F0DFB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психолого-медико-педагогической</w:t>
      </w:r>
      <w:proofErr w:type="spellEnd"/>
      <w:r w:rsidRPr="008F0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организации их обучения и воспитания создана территориальная  </w:t>
      </w:r>
      <w:proofErr w:type="spellStart"/>
      <w:r w:rsidRPr="008F0DFB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психолого-медико-педагогическая</w:t>
      </w:r>
      <w:proofErr w:type="spellEnd"/>
      <w:r w:rsidRPr="008F0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комиссия Дальнереченского городского округа. В состав комиссии входят специалисты учреждения здравоохранения и образования городского округа. </w:t>
      </w:r>
      <w:proofErr w:type="gramStart"/>
      <w:r w:rsidRPr="008F0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образовательных учреждениях городского округа созданы и функционируют   </w:t>
      </w:r>
      <w:r w:rsidR="00BF30FE" w:rsidRPr="00F2686B">
        <w:rPr>
          <w:rFonts w:ascii="Times New Roman" w:hAnsi="Times New Roman" w:cs="Times New Roman"/>
          <w:sz w:val="28"/>
          <w:szCs w:val="28"/>
        </w:rPr>
        <w:t xml:space="preserve">13 </w:t>
      </w:r>
      <w:r w:rsidRPr="008F0DFB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психолого-педагогических консилиумов.</w:t>
      </w:r>
      <w:proofErr w:type="gramEnd"/>
      <w:r w:rsidRPr="008F0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8F0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базе МБДОУ «Детский сад </w:t>
      </w:r>
      <w:proofErr w:type="spellStart"/>
      <w:r w:rsidRPr="008F0DFB">
        <w:rPr>
          <w:rFonts w:ascii="Times New Roman" w:hAnsi="Times New Roman" w:cs="Times New Roman"/>
          <w:color w:val="000000" w:themeColor="text1"/>
          <w:sz w:val="28"/>
          <w:szCs w:val="28"/>
        </w:rPr>
        <w:t>общеразвивающего</w:t>
      </w:r>
      <w:proofErr w:type="spellEnd"/>
      <w:r w:rsidRPr="008F0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вида № 7» создан консультационный пункт для оказания помощи семьям в воспитании и развитии детей дошкольного возрасте, не посещающих дошкольные организации.</w:t>
      </w:r>
      <w:proofErr w:type="gramEnd"/>
    </w:p>
    <w:p w:rsidR="00175C8C" w:rsidRPr="008F0DFB" w:rsidRDefault="00175C8C" w:rsidP="00CE2E9F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0DFB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Дальнереченского городского округа услуги по развитию речи детей, психолого-педагогического сопровождения оказывают 2 индивидуальных предпринимателя, стоимость таких услуг составляет от 500 руб. до 1000 руб. за одно занятие.</w:t>
      </w:r>
    </w:p>
    <w:p w:rsidR="00E40F57" w:rsidRPr="00EC07A2" w:rsidRDefault="00175C8C" w:rsidP="00CE2E9F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07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5. Рынок выполнения работ по благоустройству городской среды</w:t>
      </w:r>
    </w:p>
    <w:p w:rsidR="00175C8C" w:rsidRPr="00CE2E9F" w:rsidRDefault="00175C8C" w:rsidP="00BF30F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муниципального образования отсутствуют учреждения и другие предприятия с государственным </w:t>
      </w:r>
      <w:r w:rsidRPr="00CE2E9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участием, осуществляющие хозяйственную деятельность на рынке выполнения работ по благоустройству городской среды. Доля частных хозяйствующих субъектов, осуществляющих свою деятельность на рынке выполнения работ по благоустройству городской среды 100%.</w:t>
      </w:r>
    </w:p>
    <w:p w:rsidR="00175C8C" w:rsidRPr="00CE2E9F" w:rsidRDefault="00BF30FE" w:rsidP="00BF30F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30FE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городского округа работы по благоустройству городской среды заключены муниципальные контракты 5с организациями. Кроме работ по содержанию и текущему ремонту объектов благоустройства в 2018-2024 годах осуществляется благоустройство территории городского округа в рамках приоритетного проекта «Формирование комфортной городской среды» и программы «1000 дворов Приморья». Реализация мероприятий по содействию развития конкуренции на данном рынке направлена на сохранение сложившегося уровня конкурентных отношений</w:t>
      </w:r>
      <w:r w:rsidR="00175C8C" w:rsidRPr="00CE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C3F49" w:rsidRPr="00CE2E9F" w:rsidRDefault="001C3F49" w:rsidP="00BF30F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9F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о реализации мероприятий по благоустройству городской среды осуществляется на официальном сайте</w:t>
      </w:r>
    </w:p>
    <w:p w:rsidR="006B1B99" w:rsidRDefault="00A812C1" w:rsidP="00CE2E9F">
      <w:pPr>
        <w:pStyle w:val="af1"/>
        <w:shd w:val="clear" w:color="auto" w:fill="auto"/>
        <w:spacing w:line="360" w:lineRule="auto"/>
        <w:ind w:firstLine="600"/>
        <w:jc w:val="center"/>
      </w:pPr>
      <w:hyperlink r:id="rId16" w:history="1">
        <w:r w:rsidR="001C3F49" w:rsidRPr="00CE2E9F">
          <w:rPr>
            <w:rStyle w:val="ad"/>
            <w:color w:val="auto"/>
            <w:sz w:val="28"/>
            <w:szCs w:val="28"/>
            <w:u w:val="none"/>
          </w:rPr>
          <w:t>http://dalnerokrug.ru/spravochnaya-informatsiya/fpp-formirovanie-komfortnoj-gorodskoj-sredy.html</w:t>
        </w:r>
      </w:hyperlink>
    </w:p>
    <w:p w:rsidR="001C3F49" w:rsidRPr="00CE2E9F" w:rsidRDefault="001C3F49" w:rsidP="00CE2E9F">
      <w:pPr>
        <w:pStyle w:val="af1"/>
        <w:shd w:val="clear" w:color="auto" w:fill="auto"/>
        <w:spacing w:line="360" w:lineRule="auto"/>
        <w:ind w:firstLine="600"/>
        <w:jc w:val="both"/>
        <w:rPr>
          <w:sz w:val="28"/>
          <w:szCs w:val="28"/>
        </w:rPr>
      </w:pPr>
    </w:p>
    <w:p w:rsidR="001C3F49" w:rsidRDefault="001C3F49" w:rsidP="00EC07A2">
      <w:pPr>
        <w:pStyle w:val="af1"/>
        <w:shd w:val="clear" w:color="auto" w:fill="auto"/>
        <w:ind w:firstLine="601"/>
        <w:jc w:val="both"/>
        <w:rPr>
          <w:color w:val="000000" w:themeColor="text1"/>
          <w:sz w:val="28"/>
          <w:szCs w:val="28"/>
          <w:u w:val="single"/>
        </w:rPr>
      </w:pPr>
      <w:r w:rsidRPr="00EC07A2">
        <w:rPr>
          <w:color w:val="000000" w:themeColor="text1"/>
          <w:sz w:val="28"/>
          <w:szCs w:val="28"/>
          <w:u w:val="single"/>
        </w:rPr>
        <w:t>6. Рынок выполнения работ по содержанию и текущему ремонту общего имущества собственников помещений в многоквартирном доме</w:t>
      </w:r>
    </w:p>
    <w:p w:rsidR="00EC07A2" w:rsidRPr="00EC07A2" w:rsidRDefault="00EC07A2" w:rsidP="00EC07A2">
      <w:pPr>
        <w:pStyle w:val="af1"/>
        <w:shd w:val="clear" w:color="auto" w:fill="auto"/>
        <w:ind w:firstLine="601"/>
        <w:jc w:val="both"/>
        <w:rPr>
          <w:color w:val="000000" w:themeColor="text1"/>
          <w:sz w:val="28"/>
          <w:szCs w:val="28"/>
          <w:u w:val="single"/>
        </w:rPr>
      </w:pPr>
    </w:p>
    <w:p w:rsidR="001C3F49" w:rsidRPr="00CE2E9F" w:rsidRDefault="001C3F49" w:rsidP="00EC07A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городского округа учреждения и другие предприятия с государственным участием, осуществляющие хозяйственную деятельность в сфере работ по содержанию и текущему ремонту общего имущества собственников помещений в многоквартирном доме отсутствуют. Доля </w:t>
      </w:r>
      <w:proofErr w:type="gramStart"/>
      <w:r w:rsidRPr="00CE2E9F">
        <w:rPr>
          <w:rFonts w:ascii="Times New Roman" w:hAnsi="Times New Roman" w:cs="Times New Roman"/>
          <w:color w:val="000000" w:themeColor="text1"/>
          <w:sz w:val="28"/>
          <w:szCs w:val="28"/>
        </w:rPr>
        <w:t>частных хозяйствующих субъектов, осуществляющих свою деятельность на рынке услуг в данной сфере составляет</w:t>
      </w:r>
      <w:proofErr w:type="gramEnd"/>
      <w:r w:rsidRPr="00CE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100%. Реализация мероприятий по содействию развития конкуренции на данном рынке направлена на сохранение сложившегося уровня конкурентных отношений Муниципальные правовые акты размещаются на официальном сайте</w:t>
      </w:r>
    </w:p>
    <w:p w:rsidR="001C3F49" w:rsidRPr="00CE2E9F" w:rsidRDefault="001C3F49" w:rsidP="00CE2E9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3F49" w:rsidRPr="00CE2E9F" w:rsidRDefault="00A812C1" w:rsidP="00EC07A2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7" w:history="1">
        <w:r w:rsidR="001C3F49" w:rsidRPr="00CE2E9F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http://dalnerokrug.ru/mku-upravlenie-zhkkh.html</w:t>
        </w:r>
      </w:hyperlink>
    </w:p>
    <w:p w:rsidR="001C3F49" w:rsidRPr="00E860F9" w:rsidRDefault="001C3F49" w:rsidP="00EC07A2">
      <w:pPr>
        <w:pStyle w:val="ConsPlusNormal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C3F49" w:rsidRPr="00CE2E9F" w:rsidRDefault="00A812C1" w:rsidP="00EC07A2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8" w:history="1">
        <w:r w:rsidR="001C3F49" w:rsidRPr="00CE2E9F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http://dalnerokrug.ru/otdel-zhkkh/programma-kapitalnogo-remonta-obshchego-imushchestva-v-mnogokvartirnykh-domakh.html</w:t>
        </w:r>
      </w:hyperlink>
    </w:p>
    <w:p w:rsidR="001C3F49" w:rsidRDefault="001C3F49" w:rsidP="00EC07A2">
      <w:pPr>
        <w:pStyle w:val="af1"/>
        <w:shd w:val="clear" w:color="auto" w:fill="auto"/>
        <w:spacing w:line="360" w:lineRule="auto"/>
        <w:ind w:firstLine="600"/>
        <w:rPr>
          <w:color w:val="000000" w:themeColor="text1"/>
          <w:sz w:val="24"/>
          <w:szCs w:val="24"/>
          <w:u w:val="single"/>
        </w:rPr>
      </w:pPr>
    </w:p>
    <w:p w:rsidR="00AD4946" w:rsidRPr="00EC07A2" w:rsidRDefault="00AD4946" w:rsidP="00EC07A2">
      <w:pPr>
        <w:pStyle w:val="af1"/>
        <w:shd w:val="clear" w:color="auto" w:fill="auto"/>
        <w:spacing w:line="360" w:lineRule="auto"/>
        <w:ind w:firstLine="600"/>
        <w:rPr>
          <w:color w:val="000000" w:themeColor="text1"/>
          <w:sz w:val="24"/>
          <w:szCs w:val="24"/>
          <w:u w:val="single"/>
        </w:rPr>
      </w:pPr>
    </w:p>
    <w:p w:rsidR="00E860F9" w:rsidRDefault="00E860F9" w:rsidP="00CE2E9F">
      <w:pPr>
        <w:pStyle w:val="af1"/>
        <w:shd w:val="clear" w:color="auto" w:fill="auto"/>
        <w:spacing w:line="276" w:lineRule="auto"/>
        <w:ind w:firstLine="600"/>
        <w:jc w:val="both"/>
        <w:rPr>
          <w:color w:val="000000" w:themeColor="text1"/>
          <w:sz w:val="28"/>
          <w:szCs w:val="28"/>
          <w:u w:val="single"/>
        </w:rPr>
      </w:pPr>
    </w:p>
    <w:p w:rsidR="001C3F49" w:rsidRDefault="00154D50" w:rsidP="00CE2E9F">
      <w:pPr>
        <w:pStyle w:val="af1"/>
        <w:shd w:val="clear" w:color="auto" w:fill="auto"/>
        <w:spacing w:line="276" w:lineRule="auto"/>
        <w:ind w:firstLine="600"/>
        <w:jc w:val="both"/>
        <w:rPr>
          <w:color w:val="000000" w:themeColor="text1"/>
          <w:sz w:val="28"/>
          <w:szCs w:val="28"/>
          <w:u w:val="single"/>
        </w:rPr>
      </w:pPr>
      <w:r w:rsidRPr="00EC07A2">
        <w:rPr>
          <w:color w:val="000000" w:themeColor="text1"/>
          <w:sz w:val="28"/>
          <w:szCs w:val="28"/>
          <w:u w:val="single"/>
        </w:rPr>
        <w:lastRenderedPageBreak/>
        <w:t>7.Рынок оказания услуг по перевозке пассажиров автомобильным транспортом по муниципальным маршрутам регулярных перевозок</w:t>
      </w:r>
    </w:p>
    <w:p w:rsidR="00AD4946" w:rsidRPr="00EC07A2" w:rsidRDefault="00AD4946" w:rsidP="00CE2E9F">
      <w:pPr>
        <w:pStyle w:val="af1"/>
        <w:shd w:val="clear" w:color="auto" w:fill="auto"/>
        <w:spacing w:line="276" w:lineRule="auto"/>
        <w:ind w:firstLine="600"/>
        <w:jc w:val="both"/>
        <w:rPr>
          <w:color w:val="000000" w:themeColor="text1"/>
          <w:sz w:val="28"/>
          <w:szCs w:val="28"/>
          <w:u w:val="single"/>
        </w:rPr>
      </w:pPr>
    </w:p>
    <w:p w:rsidR="00154D50" w:rsidRPr="00CE2E9F" w:rsidRDefault="00154D50" w:rsidP="00AD4946">
      <w:pPr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городского округа на рынке оказания услуг по перевозке пассажиров автомобильным транспортом осуществляют деятельность 1 автотранспортное предприятие </w:t>
      </w:r>
      <w:r w:rsidR="00832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832C84" w:rsidRPr="00832C84">
        <w:rPr>
          <w:rFonts w:ascii="Times New Roman" w:hAnsi="Times New Roman" w:cs="Times New Roman"/>
          <w:color w:val="000000" w:themeColor="text1"/>
          <w:sz w:val="28"/>
          <w:szCs w:val="28"/>
        </w:rPr>
        <w:t>ООО «ДАЛЬАТП».</w:t>
      </w:r>
      <w:r w:rsidR="00832C84" w:rsidRPr="00873133">
        <w:rPr>
          <w:color w:val="000000" w:themeColor="text1"/>
        </w:rPr>
        <w:t xml:space="preserve"> </w:t>
      </w:r>
      <w:r w:rsidRPr="00CE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Доля </w:t>
      </w:r>
      <w:proofErr w:type="gramStart"/>
      <w:r w:rsidRPr="00CE2E9F">
        <w:rPr>
          <w:rFonts w:ascii="Times New Roman" w:hAnsi="Times New Roman" w:cs="Times New Roman"/>
          <w:color w:val="000000" w:themeColor="text1"/>
          <w:sz w:val="28"/>
          <w:szCs w:val="28"/>
        </w:rPr>
        <w:t>частных хозяйствующих субъектов, осуществляющих деятельность в сфере пассажирских перевозок составляет</w:t>
      </w:r>
      <w:proofErr w:type="gramEnd"/>
      <w:r w:rsidRPr="00CE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100%.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</w:r>
    </w:p>
    <w:p w:rsidR="001C3F49" w:rsidRPr="00EC07A2" w:rsidRDefault="00154D50" w:rsidP="00CE2E9F">
      <w:pPr>
        <w:pStyle w:val="af1"/>
        <w:shd w:val="clear" w:color="auto" w:fill="auto"/>
        <w:spacing w:line="276" w:lineRule="auto"/>
        <w:ind w:firstLine="600"/>
        <w:jc w:val="both"/>
        <w:rPr>
          <w:rFonts w:eastAsia="Calibri"/>
          <w:color w:val="000000" w:themeColor="text1"/>
          <w:sz w:val="28"/>
          <w:szCs w:val="28"/>
          <w:u w:val="single"/>
        </w:rPr>
      </w:pPr>
      <w:r w:rsidRPr="00EC07A2">
        <w:rPr>
          <w:sz w:val="28"/>
          <w:szCs w:val="28"/>
          <w:u w:val="single"/>
        </w:rPr>
        <w:t>8.</w:t>
      </w:r>
      <w:r w:rsidRPr="00EC07A2">
        <w:rPr>
          <w:rFonts w:eastAsia="Calibri"/>
          <w:color w:val="000000" w:themeColor="text1"/>
          <w:sz w:val="28"/>
          <w:szCs w:val="28"/>
          <w:u w:val="single"/>
        </w:rPr>
        <w:t xml:space="preserve"> Рынок строительства объектов капитального строительства, за исключением жилищного и дорожного строительства</w:t>
      </w:r>
    </w:p>
    <w:p w:rsidR="00154D50" w:rsidRPr="00CE2E9F" w:rsidRDefault="00154D50" w:rsidP="00AD494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9F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городского округа учреждения и другие предприятия с государственным и муниципальным участием, осуществляющие хозяйственную деятельность на рынке строительства объектов капитального строительства (за исключением жилищного и дорожного строительства) отсутствуют. Рынок строительства объектов капитального строительства представлен 3 строительными организациями с частной формой собственности.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</w:r>
    </w:p>
    <w:p w:rsidR="00154D50" w:rsidRPr="00CE2E9F" w:rsidRDefault="00A812C1" w:rsidP="00CE2E9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154D50" w:rsidRPr="00CE2E9F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http://dalnerokrug.ru/spravochnaya-informatsiya/gradostroitelstvo.html</w:t>
        </w:r>
      </w:hyperlink>
    </w:p>
    <w:p w:rsidR="00154D50" w:rsidRDefault="00A812C1" w:rsidP="00CE2E9F">
      <w:pPr>
        <w:pStyle w:val="ConsPlusNormal"/>
        <w:spacing w:line="276" w:lineRule="auto"/>
        <w:jc w:val="center"/>
      </w:pPr>
      <w:hyperlink r:id="rId20" w:history="1">
        <w:r w:rsidR="00154D50" w:rsidRPr="00CE2E9F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http://dalnerokrug.ru/investitsii.html</w:t>
        </w:r>
      </w:hyperlink>
    </w:p>
    <w:p w:rsidR="00154D50" w:rsidRPr="00CE2E9F" w:rsidRDefault="00154D50" w:rsidP="00CE2E9F">
      <w:pPr>
        <w:pStyle w:val="af1"/>
        <w:shd w:val="clear" w:color="auto" w:fill="auto"/>
        <w:spacing w:line="276" w:lineRule="auto"/>
        <w:ind w:firstLine="600"/>
        <w:jc w:val="both"/>
        <w:rPr>
          <w:sz w:val="28"/>
          <w:szCs w:val="28"/>
        </w:rPr>
      </w:pPr>
    </w:p>
    <w:p w:rsidR="00AA72D3" w:rsidRPr="00EC07A2" w:rsidRDefault="008F0DFB" w:rsidP="00832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  <w:r w:rsidRPr="00EC07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9. </w:t>
      </w:r>
      <w:r w:rsidRPr="00EC07A2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Сфера наружной рекламы</w:t>
      </w:r>
    </w:p>
    <w:p w:rsidR="002C6A22" w:rsidRPr="00CE2E9F" w:rsidRDefault="008F0DFB" w:rsidP="00AD49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Дальнереченского  городского округа учреждения и другие предприятия с государственным и муниципальным участием, осуществляющие хозяйственную деятельность на рынке услуг в сфере наружной рекламы отсутствуют. Доля </w:t>
      </w:r>
      <w:proofErr w:type="gramStart"/>
      <w:r w:rsidRPr="00CE2E9F">
        <w:rPr>
          <w:rFonts w:ascii="Times New Roman" w:hAnsi="Times New Roman" w:cs="Times New Roman"/>
          <w:color w:val="000000" w:themeColor="text1"/>
          <w:sz w:val="28"/>
          <w:szCs w:val="28"/>
        </w:rPr>
        <w:t>частных хозяйствующих субъектов, осуществляющих свою деятельность на рынке услуг в сфере наружной рекламы составляет</w:t>
      </w:r>
      <w:proofErr w:type="gramEnd"/>
      <w:r w:rsidRPr="00CE2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100%.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</w:r>
    </w:p>
    <w:p w:rsidR="008F0DFB" w:rsidRPr="00CE2E9F" w:rsidRDefault="008F0DFB" w:rsidP="00AD49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9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Актуализация схем размещения рекламных конструкций произведена постановлением администрации городского округа от 20.08.2015</w:t>
      </w:r>
      <w:r w:rsidR="00AD4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2E9F">
        <w:rPr>
          <w:rFonts w:ascii="Times New Roman" w:hAnsi="Times New Roman" w:cs="Times New Roman"/>
          <w:color w:val="000000" w:themeColor="text1"/>
          <w:sz w:val="28"/>
          <w:szCs w:val="28"/>
        </w:rPr>
        <w:t>№ 887</w:t>
      </w:r>
      <w:r w:rsidR="00AD49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F0DFB" w:rsidRPr="00CE2E9F" w:rsidRDefault="00A812C1" w:rsidP="00CE2E9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1" w:history="1">
        <w:r w:rsidR="008F0DFB" w:rsidRPr="00CE2E9F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>http://dalnerokrug.ru/otdel-arkhitektury-i-gradostroitelstva/skhemy-razmeshcheniya-reklamnykh-konstruktsij.html</w:t>
        </w:r>
      </w:hyperlink>
    </w:p>
    <w:p w:rsidR="008F0DFB" w:rsidRPr="00CE2E9F" w:rsidRDefault="008F0DFB" w:rsidP="00CE2E9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3E24" w:rsidRDefault="00A157BC" w:rsidP="00EC07A2">
      <w:pPr>
        <w:pStyle w:val="ae"/>
        <w:jc w:val="both"/>
        <w:rPr>
          <w:rFonts w:cs="Times New Roman"/>
          <w:b/>
          <w:sz w:val="28"/>
          <w:szCs w:val="28"/>
        </w:rPr>
      </w:pPr>
      <w:r w:rsidRPr="00EC07A2">
        <w:rPr>
          <w:rFonts w:cs="Times New Roman"/>
          <w:b/>
          <w:sz w:val="28"/>
          <w:szCs w:val="28"/>
        </w:rPr>
        <w:t xml:space="preserve">2.4.2. Результаты мониторинга наличия (отсутствия) административных барьеров и оценки состояния конкурентной среды субъектами предпринимательской деятельности </w:t>
      </w:r>
    </w:p>
    <w:p w:rsidR="00EC07A2" w:rsidRPr="00EC07A2" w:rsidRDefault="00EC07A2" w:rsidP="00EC07A2">
      <w:pPr>
        <w:pStyle w:val="ae"/>
        <w:jc w:val="both"/>
        <w:rPr>
          <w:rFonts w:cs="Times New Roman"/>
          <w:b/>
          <w:sz w:val="28"/>
          <w:szCs w:val="28"/>
        </w:rPr>
      </w:pPr>
    </w:p>
    <w:p w:rsidR="003D3E24" w:rsidRPr="005219A0" w:rsidRDefault="003D3E24" w:rsidP="00AD4946">
      <w:pPr>
        <w:pStyle w:val="ae"/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5219A0">
        <w:rPr>
          <w:rFonts w:cs="Times New Roman"/>
          <w:sz w:val="28"/>
          <w:szCs w:val="28"/>
        </w:rPr>
        <w:t>Количество опрошенных –</w:t>
      </w:r>
      <w:r w:rsidR="00C8153F" w:rsidRPr="005219A0">
        <w:rPr>
          <w:rFonts w:cs="Times New Roman"/>
          <w:sz w:val="28"/>
          <w:szCs w:val="28"/>
        </w:rPr>
        <w:t>11</w:t>
      </w:r>
      <w:r w:rsidR="008E5292" w:rsidRPr="005219A0">
        <w:rPr>
          <w:rFonts w:cs="Times New Roman"/>
          <w:sz w:val="28"/>
          <w:szCs w:val="28"/>
        </w:rPr>
        <w:t xml:space="preserve"> </w:t>
      </w:r>
      <w:r w:rsidRPr="005219A0">
        <w:rPr>
          <w:rFonts w:cs="Times New Roman"/>
          <w:sz w:val="28"/>
          <w:szCs w:val="28"/>
        </w:rPr>
        <w:t>человек</w:t>
      </w:r>
    </w:p>
    <w:p w:rsidR="003D3E24" w:rsidRPr="005219A0" w:rsidRDefault="003D3E24" w:rsidP="00AD4946">
      <w:pPr>
        <w:pStyle w:val="ae"/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5219A0">
        <w:rPr>
          <w:rFonts w:cs="Times New Roman"/>
          <w:sz w:val="28"/>
          <w:szCs w:val="28"/>
        </w:rPr>
        <w:t>Количество ответов «</w:t>
      </w:r>
      <w:proofErr w:type="gramStart"/>
      <w:r w:rsidRPr="005219A0">
        <w:rPr>
          <w:rFonts w:cs="Times New Roman"/>
          <w:sz w:val="28"/>
          <w:szCs w:val="28"/>
        </w:rPr>
        <w:t>Удовлетворен</w:t>
      </w:r>
      <w:proofErr w:type="gramEnd"/>
      <w:r w:rsidRPr="005219A0">
        <w:rPr>
          <w:rFonts w:cs="Times New Roman"/>
          <w:sz w:val="28"/>
          <w:szCs w:val="28"/>
        </w:rPr>
        <w:t xml:space="preserve">» и «Скорее удовлетворен» - </w:t>
      </w:r>
      <w:r w:rsidR="00B4507A" w:rsidRPr="005219A0">
        <w:rPr>
          <w:rFonts w:cs="Times New Roman"/>
          <w:sz w:val="28"/>
          <w:szCs w:val="28"/>
        </w:rPr>
        <w:t>9 чел.</w:t>
      </w:r>
    </w:p>
    <w:p w:rsidR="003D3E24" w:rsidRPr="005219A0" w:rsidRDefault="003D3E24" w:rsidP="00AD4946">
      <w:pPr>
        <w:pStyle w:val="ae"/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5219A0">
        <w:rPr>
          <w:rFonts w:cs="Times New Roman"/>
          <w:sz w:val="28"/>
          <w:szCs w:val="28"/>
        </w:rPr>
        <w:t xml:space="preserve">Удовлетворенность </w:t>
      </w:r>
      <w:r w:rsidR="00B4507A" w:rsidRPr="005219A0">
        <w:rPr>
          <w:rFonts w:cs="Times New Roman"/>
          <w:sz w:val="28"/>
          <w:szCs w:val="28"/>
        </w:rPr>
        <w:t>81</w:t>
      </w:r>
      <w:r w:rsidRPr="005219A0">
        <w:rPr>
          <w:rFonts w:cs="Times New Roman"/>
          <w:sz w:val="28"/>
          <w:szCs w:val="28"/>
        </w:rPr>
        <w:t>%</w:t>
      </w:r>
    </w:p>
    <w:p w:rsidR="00AA72D3" w:rsidRDefault="001F4B69" w:rsidP="00D71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9A0">
        <w:rPr>
          <w:rFonts w:ascii="Times New Roman" w:hAnsi="Times New Roman" w:cs="Times New Roman"/>
          <w:sz w:val="28"/>
          <w:szCs w:val="28"/>
        </w:rPr>
        <w:t>При проведении мониторинга наличия (отсутствия) административных барьеров и оценки состояния конкурентной среды субъектами предпринимательской де</w:t>
      </w:r>
      <w:r w:rsidR="00743C59">
        <w:rPr>
          <w:rFonts w:ascii="Times New Roman" w:hAnsi="Times New Roman" w:cs="Times New Roman"/>
          <w:sz w:val="28"/>
          <w:szCs w:val="28"/>
        </w:rPr>
        <w:t>ятельности проведено анкетирован</w:t>
      </w:r>
      <w:r w:rsidRPr="005219A0">
        <w:rPr>
          <w:rFonts w:ascii="Times New Roman" w:hAnsi="Times New Roman" w:cs="Times New Roman"/>
          <w:sz w:val="28"/>
          <w:szCs w:val="28"/>
        </w:rPr>
        <w:t xml:space="preserve">ие в предпринимательской деятельности Дальнереченского городского округа выявлено, </w:t>
      </w:r>
      <w:proofErr w:type="gramStart"/>
      <w:r w:rsidRPr="005219A0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5219A0">
        <w:rPr>
          <w:rFonts w:ascii="Times New Roman" w:hAnsi="Times New Roman" w:cs="Times New Roman"/>
          <w:sz w:val="28"/>
          <w:szCs w:val="28"/>
        </w:rPr>
        <w:t xml:space="preserve"> по мне</w:t>
      </w:r>
      <w:r w:rsidR="00743C59">
        <w:rPr>
          <w:rFonts w:ascii="Times New Roman" w:hAnsi="Times New Roman" w:cs="Times New Roman"/>
          <w:sz w:val="28"/>
          <w:szCs w:val="28"/>
        </w:rPr>
        <w:t>н</w:t>
      </w:r>
      <w:r w:rsidRPr="005219A0">
        <w:rPr>
          <w:rFonts w:ascii="Times New Roman" w:hAnsi="Times New Roman" w:cs="Times New Roman"/>
          <w:sz w:val="28"/>
          <w:szCs w:val="28"/>
        </w:rPr>
        <w:t>ию респонденто</w:t>
      </w:r>
      <w:r w:rsidR="002C21BE" w:rsidRPr="005219A0">
        <w:rPr>
          <w:rFonts w:ascii="Times New Roman" w:hAnsi="Times New Roman" w:cs="Times New Roman"/>
          <w:sz w:val="28"/>
          <w:szCs w:val="28"/>
        </w:rPr>
        <w:t>в следующие административные бар</w:t>
      </w:r>
      <w:r w:rsidRPr="005219A0">
        <w:rPr>
          <w:rFonts w:ascii="Times New Roman" w:hAnsi="Times New Roman" w:cs="Times New Roman"/>
          <w:sz w:val="28"/>
          <w:szCs w:val="28"/>
        </w:rPr>
        <w:t>ьеры являются наиб</w:t>
      </w:r>
      <w:r w:rsidR="002C21BE" w:rsidRPr="005219A0">
        <w:rPr>
          <w:rFonts w:ascii="Times New Roman" w:hAnsi="Times New Roman" w:cs="Times New Roman"/>
          <w:sz w:val="28"/>
          <w:szCs w:val="28"/>
        </w:rPr>
        <w:t>о</w:t>
      </w:r>
      <w:r w:rsidRPr="005219A0">
        <w:rPr>
          <w:rFonts w:ascii="Times New Roman" w:hAnsi="Times New Roman" w:cs="Times New Roman"/>
          <w:sz w:val="28"/>
          <w:szCs w:val="28"/>
        </w:rPr>
        <w:t>лее существенными</w:t>
      </w:r>
      <w:r w:rsidR="002C21BE" w:rsidRPr="005219A0">
        <w:rPr>
          <w:rFonts w:ascii="Times New Roman" w:hAnsi="Times New Roman" w:cs="Times New Roman"/>
          <w:sz w:val="28"/>
          <w:szCs w:val="28"/>
        </w:rPr>
        <w:t xml:space="preserve"> для ведения текущей деятельности или открытия нового бизнеса: высокие налоги </w:t>
      </w:r>
      <w:r w:rsidR="005219A0" w:rsidRPr="005219A0">
        <w:rPr>
          <w:rFonts w:ascii="Times New Roman" w:hAnsi="Times New Roman" w:cs="Times New Roman"/>
          <w:sz w:val="28"/>
          <w:szCs w:val="28"/>
        </w:rPr>
        <w:t>–</w:t>
      </w:r>
      <w:r w:rsidR="002C21BE" w:rsidRPr="005219A0">
        <w:rPr>
          <w:rFonts w:ascii="Times New Roman" w:hAnsi="Times New Roman" w:cs="Times New Roman"/>
          <w:sz w:val="28"/>
          <w:szCs w:val="28"/>
        </w:rPr>
        <w:t xml:space="preserve"> </w:t>
      </w:r>
      <w:r w:rsidR="005219A0" w:rsidRPr="005219A0">
        <w:rPr>
          <w:rFonts w:ascii="Times New Roman" w:hAnsi="Times New Roman" w:cs="Times New Roman"/>
          <w:sz w:val="28"/>
          <w:szCs w:val="28"/>
        </w:rPr>
        <w:t>54%,  нестабильность российского законодательства, регулирующего предпринимательскую деятельность – 45%.</w:t>
      </w:r>
    </w:p>
    <w:p w:rsidR="006D5242" w:rsidRDefault="00743C59" w:rsidP="006D5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опроса о преодолимости административных барьеров для ведения текущей деятельности и открытия нового бизнеса на рынке, который представляют респонденты, отмечено, что </w:t>
      </w:r>
      <w:r w:rsidR="006D5242">
        <w:rPr>
          <w:rFonts w:ascii="Times New Roman" w:hAnsi="Times New Roman" w:cs="Times New Roman"/>
          <w:sz w:val="28"/>
          <w:szCs w:val="28"/>
        </w:rPr>
        <w:t>есть а</w:t>
      </w:r>
      <w:r w:rsidR="006D5242" w:rsidRPr="006D5242">
        <w:rPr>
          <w:rFonts w:ascii="Times New Roman" w:hAnsi="Times New Roman" w:cs="Times New Roman"/>
          <w:sz w:val="28"/>
          <w:szCs w:val="28"/>
        </w:rPr>
        <w:t xml:space="preserve">дминистративные </w:t>
      </w:r>
      <w:proofErr w:type="gramStart"/>
      <w:r w:rsidR="006D5242" w:rsidRPr="006D5242">
        <w:rPr>
          <w:rFonts w:ascii="Times New Roman" w:hAnsi="Times New Roman" w:cs="Times New Roman"/>
          <w:sz w:val="28"/>
          <w:szCs w:val="28"/>
        </w:rPr>
        <w:t>барьеры</w:t>
      </w:r>
      <w:proofErr w:type="gramEnd"/>
      <w:r w:rsidR="006D5242" w:rsidRPr="006D5242">
        <w:rPr>
          <w:rFonts w:ascii="Times New Roman" w:hAnsi="Times New Roman" w:cs="Times New Roman"/>
          <w:sz w:val="28"/>
          <w:szCs w:val="28"/>
        </w:rPr>
        <w:t xml:space="preserve"> есть, но они преодолимы без существенных затрат</w:t>
      </w:r>
      <w:r w:rsidR="006D5242">
        <w:rPr>
          <w:rFonts w:ascii="Times New Roman" w:hAnsi="Times New Roman" w:cs="Times New Roman"/>
          <w:sz w:val="28"/>
          <w:szCs w:val="28"/>
        </w:rPr>
        <w:t xml:space="preserve"> – 27%, нет административных барьеров – 18%, есть непреодолимые </w:t>
      </w:r>
      <w:r w:rsidR="00E85AAA">
        <w:rPr>
          <w:rFonts w:ascii="Times New Roman" w:hAnsi="Times New Roman" w:cs="Times New Roman"/>
          <w:sz w:val="28"/>
          <w:szCs w:val="28"/>
        </w:rPr>
        <w:t>административные</w:t>
      </w:r>
      <w:r w:rsidR="006D5242">
        <w:rPr>
          <w:rFonts w:ascii="Times New Roman" w:hAnsi="Times New Roman" w:cs="Times New Roman"/>
          <w:sz w:val="28"/>
          <w:szCs w:val="28"/>
        </w:rPr>
        <w:t xml:space="preserve"> барьеры – 9%.</w:t>
      </w:r>
    </w:p>
    <w:p w:rsidR="00E85AAA" w:rsidRDefault="00E85AAA" w:rsidP="006D5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Субъекты предпринимательской деятельности приявшие участие в анкетировании на вопрос о том, как изменился уровень </w:t>
      </w:r>
      <w:r w:rsidR="0077659E">
        <w:rPr>
          <w:rFonts w:ascii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барьеров на рынке, который они представляют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последних 3 лет, </w:t>
      </w:r>
      <w:r>
        <w:rPr>
          <w:rFonts w:ascii="Times New Roman" w:hAnsi="Times New Roman" w:cs="Times New Roman"/>
          <w:sz w:val="28"/>
          <w:szCs w:val="28"/>
        </w:rPr>
        <w:lastRenderedPageBreak/>
        <w:t>ответили: бизнесу стало проще преодолевать административные барьеры, чем раньше – 72%, затрудняюсь ответить</w:t>
      </w:r>
      <w:r w:rsidR="0077659E">
        <w:rPr>
          <w:rFonts w:ascii="Times New Roman" w:hAnsi="Times New Roman" w:cs="Times New Roman"/>
          <w:sz w:val="28"/>
          <w:szCs w:val="28"/>
        </w:rPr>
        <w:t xml:space="preserve"> – 27%.</w:t>
      </w:r>
    </w:p>
    <w:p w:rsidR="0077659E" w:rsidRDefault="0077659E" w:rsidP="006D5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100%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сталкивались с </w:t>
      </w:r>
      <w:r w:rsidRPr="0077659E">
        <w:rPr>
          <w:rFonts w:ascii="Times New Roman" w:hAnsi="Times New Roman" w:cs="Times New Roman"/>
          <w:sz w:val="28"/>
          <w:szCs w:val="28"/>
        </w:rPr>
        <w:t xml:space="preserve">дискриминационными условиями доступа на товарный рынок, который </w:t>
      </w:r>
      <w:r>
        <w:rPr>
          <w:rFonts w:ascii="Times New Roman" w:hAnsi="Times New Roman" w:cs="Times New Roman"/>
          <w:sz w:val="28"/>
          <w:szCs w:val="28"/>
        </w:rPr>
        <w:t>представляют.</w:t>
      </w:r>
    </w:p>
    <w:p w:rsidR="0077659E" w:rsidRPr="00FD218E" w:rsidRDefault="0077659E" w:rsidP="006D524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2D3" w:rsidRPr="00FD218E" w:rsidRDefault="00A157BC" w:rsidP="006D524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18E">
        <w:rPr>
          <w:rFonts w:ascii="Times New Roman" w:hAnsi="Times New Roman" w:cs="Times New Roman"/>
          <w:b/>
          <w:sz w:val="28"/>
          <w:szCs w:val="28"/>
        </w:rPr>
        <w:t xml:space="preserve">2.4.3. Результаты мониторинга удовлетворенности потребителей качеством товаров, работ и услуг на рынках муниципального образования и состоянием ценовой конкуренции </w:t>
      </w:r>
    </w:p>
    <w:p w:rsidR="002E0D59" w:rsidRPr="00FD218E" w:rsidRDefault="002E0D59" w:rsidP="002E0D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18E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gramStart"/>
      <w:r w:rsidRPr="00FD218E">
        <w:rPr>
          <w:rFonts w:ascii="Times New Roman" w:hAnsi="Times New Roman" w:cs="Times New Roman"/>
          <w:sz w:val="28"/>
          <w:szCs w:val="28"/>
        </w:rPr>
        <w:t>исполнения требований Стандарта развития конкуренции</w:t>
      </w:r>
      <w:proofErr w:type="gramEnd"/>
      <w:r w:rsidRPr="00FD218E">
        <w:rPr>
          <w:rFonts w:ascii="Times New Roman" w:hAnsi="Times New Roman" w:cs="Times New Roman"/>
          <w:sz w:val="28"/>
          <w:szCs w:val="28"/>
        </w:rPr>
        <w:t xml:space="preserve"> был проведен опрос потребителей об удовлетворенности качеством товаров, работ и услуг и о состоянии ценовой конкуренции на рынках Дальнереченского городского округа.</w:t>
      </w:r>
    </w:p>
    <w:p w:rsidR="00EC07A2" w:rsidRPr="00FD218E" w:rsidRDefault="00EC07A2" w:rsidP="00EC07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E24" w:rsidRPr="00FD218E" w:rsidRDefault="003D3E24" w:rsidP="00D71EE1">
      <w:pPr>
        <w:pStyle w:val="ae"/>
        <w:spacing w:line="360" w:lineRule="auto"/>
        <w:jc w:val="both"/>
        <w:rPr>
          <w:rFonts w:cs="Times New Roman"/>
          <w:sz w:val="28"/>
          <w:szCs w:val="28"/>
        </w:rPr>
      </w:pPr>
      <w:r w:rsidRPr="00FD218E">
        <w:rPr>
          <w:rFonts w:cs="Times New Roman"/>
          <w:sz w:val="28"/>
          <w:szCs w:val="28"/>
        </w:rPr>
        <w:t xml:space="preserve">Количество опрошенных – </w:t>
      </w:r>
      <w:r w:rsidR="00475F5D" w:rsidRPr="00FD218E">
        <w:rPr>
          <w:rFonts w:cs="Times New Roman"/>
          <w:sz w:val="28"/>
          <w:szCs w:val="28"/>
        </w:rPr>
        <w:t>11 человек</w:t>
      </w:r>
    </w:p>
    <w:p w:rsidR="003D3E24" w:rsidRPr="00FD218E" w:rsidRDefault="003D3E24" w:rsidP="00D71EE1">
      <w:pPr>
        <w:pStyle w:val="ae"/>
        <w:spacing w:line="360" w:lineRule="auto"/>
        <w:jc w:val="both"/>
        <w:rPr>
          <w:rFonts w:cs="Times New Roman"/>
          <w:sz w:val="28"/>
          <w:szCs w:val="28"/>
        </w:rPr>
      </w:pPr>
      <w:r w:rsidRPr="00FD218E">
        <w:rPr>
          <w:rFonts w:cs="Times New Roman"/>
          <w:sz w:val="28"/>
          <w:szCs w:val="28"/>
        </w:rPr>
        <w:t xml:space="preserve">Количество ответов «Удовлетворен» и «Скорее удовлетворен» - </w:t>
      </w:r>
      <w:r w:rsidR="006F2F19" w:rsidRPr="00FD218E">
        <w:rPr>
          <w:rFonts w:cs="Times New Roman"/>
          <w:sz w:val="28"/>
          <w:szCs w:val="28"/>
        </w:rPr>
        <w:t>9 человек</w:t>
      </w:r>
    </w:p>
    <w:p w:rsidR="003D3E24" w:rsidRPr="00FD218E" w:rsidRDefault="006F2F19" w:rsidP="00D71EE1">
      <w:pPr>
        <w:pStyle w:val="ae"/>
        <w:spacing w:line="360" w:lineRule="auto"/>
        <w:jc w:val="both"/>
        <w:rPr>
          <w:rFonts w:cs="Times New Roman"/>
          <w:sz w:val="28"/>
          <w:szCs w:val="28"/>
        </w:rPr>
      </w:pPr>
      <w:r w:rsidRPr="00FD218E">
        <w:rPr>
          <w:rFonts w:cs="Times New Roman"/>
          <w:sz w:val="28"/>
          <w:szCs w:val="28"/>
        </w:rPr>
        <w:t>Удовлетворенность – 81</w:t>
      </w:r>
      <w:r w:rsidR="003D3E24" w:rsidRPr="00FD218E">
        <w:rPr>
          <w:rFonts w:cs="Times New Roman"/>
          <w:sz w:val="28"/>
          <w:szCs w:val="28"/>
        </w:rPr>
        <w:t>%</w:t>
      </w:r>
    </w:p>
    <w:p w:rsidR="00AA72D3" w:rsidRPr="00FD218E" w:rsidRDefault="00A157BC" w:rsidP="00EC07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18E">
        <w:rPr>
          <w:rFonts w:ascii="Times New Roman" w:hAnsi="Times New Roman" w:cs="Times New Roman"/>
          <w:b/>
          <w:sz w:val="28"/>
          <w:szCs w:val="28"/>
        </w:rPr>
        <w:t>2.4.4. Результаты мониторинга удовлетворенности субъектов предпринимательской деятельности и потребителей товаров, работ и услуг качеством официальной информации о состоянии конкурентной среды на рынках товаров, работ и услуг муниципального образования и деятельности по содействию развитию конкуренции, размещаемой на официальном сайте муниципального образования.</w:t>
      </w:r>
    </w:p>
    <w:p w:rsidR="00FD218E" w:rsidRPr="00FD218E" w:rsidRDefault="00FD218E" w:rsidP="00D71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E24" w:rsidRPr="00FD218E" w:rsidRDefault="0030573B" w:rsidP="00D71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18E">
        <w:rPr>
          <w:rFonts w:ascii="Times New Roman" w:hAnsi="Times New Roman" w:cs="Times New Roman"/>
          <w:sz w:val="28"/>
          <w:szCs w:val="28"/>
        </w:rPr>
        <w:t>При оценке качества официальной информации о состоянии конкурентной сред</w:t>
      </w:r>
      <w:r w:rsidR="00CE4777" w:rsidRPr="00FD218E">
        <w:rPr>
          <w:rFonts w:ascii="Times New Roman" w:hAnsi="Times New Roman" w:cs="Times New Roman"/>
          <w:sz w:val="28"/>
          <w:szCs w:val="28"/>
        </w:rPr>
        <w:t xml:space="preserve">ы на рынках товаров и услуг размещаемой в открытом доступе, большинство респондентов отметили, что </w:t>
      </w:r>
      <w:r w:rsidR="00FD218E" w:rsidRPr="00FD218E">
        <w:rPr>
          <w:rFonts w:ascii="Times New Roman" w:hAnsi="Times New Roman" w:cs="Times New Roman"/>
          <w:sz w:val="28"/>
          <w:szCs w:val="28"/>
        </w:rPr>
        <w:t>удовлетворены  - 90%</w:t>
      </w:r>
    </w:p>
    <w:p w:rsidR="003D3E24" w:rsidRPr="00D71EE1" w:rsidRDefault="003D3E24" w:rsidP="00D71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2D3" w:rsidRDefault="00A157BC" w:rsidP="00EC07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7A2">
        <w:rPr>
          <w:rFonts w:ascii="Times New Roman" w:hAnsi="Times New Roman" w:cs="Times New Roman"/>
          <w:b/>
          <w:sz w:val="28"/>
          <w:szCs w:val="28"/>
        </w:rPr>
        <w:lastRenderedPageBreak/>
        <w:t>2.4.5. Результаты мониторинга деятельности хозяйствующих субъектов, доля участия муниципального образования в которых составляет 50 и более процентов.</w:t>
      </w:r>
    </w:p>
    <w:p w:rsidR="00EC07A2" w:rsidRPr="00EC07A2" w:rsidRDefault="00EC07A2" w:rsidP="00EC07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2D3" w:rsidRDefault="002D7CEF" w:rsidP="00EC07A2">
      <w:pPr>
        <w:tabs>
          <w:tab w:val="left" w:pos="321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EE1">
        <w:rPr>
          <w:rFonts w:ascii="Times New Roman" w:hAnsi="Times New Roman" w:cs="Times New Roman"/>
          <w:sz w:val="28"/>
          <w:szCs w:val="28"/>
        </w:rPr>
        <w:t>По результатам проведенного мониторинга деятельности</w:t>
      </w:r>
      <w:r w:rsidR="00FB64AC">
        <w:rPr>
          <w:rFonts w:ascii="Times New Roman" w:hAnsi="Times New Roman" w:cs="Times New Roman"/>
          <w:sz w:val="28"/>
          <w:szCs w:val="28"/>
        </w:rPr>
        <w:t xml:space="preserve">  хозяйствующих субъектов</w:t>
      </w:r>
      <w:r w:rsidR="00CA2037" w:rsidRPr="00D71EE1">
        <w:rPr>
          <w:rFonts w:ascii="Times New Roman" w:hAnsi="Times New Roman" w:cs="Times New Roman"/>
          <w:sz w:val="28"/>
          <w:szCs w:val="28"/>
        </w:rPr>
        <w:t xml:space="preserve">, доля участия муниципального образования в которых составляет 50 и более </w:t>
      </w:r>
      <w:proofErr w:type="gramStart"/>
      <w:r w:rsidR="00CA2037" w:rsidRPr="00D71EE1">
        <w:rPr>
          <w:rFonts w:ascii="Times New Roman" w:hAnsi="Times New Roman" w:cs="Times New Roman"/>
          <w:sz w:val="28"/>
          <w:szCs w:val="28"/>
        </w:rPr>
        <w:t xml:space="preserve">процентов, осуществляющих свою деятельность на территории </w:t>
      </w:r>
      <w:r w:rsidR="00FB64AC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CA2037" w:rsidRPr="00D71EE1">
        <w:rPr>
          <w:rFonts w:ascii="Times New Roman" w:hAnsi="Times New Roman" w:cs="Times New Roman"/>
          <w:sz w:val="28"/>
          <w:szCs w:val="28"/>
        </w:rPr>
        <w:t xml:space="preserve"> сформирован</w:t>
      </w:r>
      <w:proofErr w:type="gramEnd"/>
      <w:r w:rsidR="00CA2037" w:rsidRPr="00D71EE1">
        <w:rPr>
          <w:rFonts w:ascii="Times New Roman" w:hAnsi="Times New Roman" w:cs="Times New Roman"/>
          <w:sz w:val="28"/>
          <w:szCs w:val="28"/>
        </w:rPr>
        <w:t xml:space="preserve"> реестр этих организаций. Реестр размещен на официальном сайте </w:t>
      </w:r>
      <w:r w:rsidR="00FB64AC">
        <w:rPr>
          <w:rFonts w:ascii="Times New Roman" w:hAnsi="Times New Roman" w:cs="Times New Roman"/>
          <w:sz w:val="28"/>
          <w:szCs w:val="28"/>
        </w:rPr>
        <w:t xml:space="preserve">Дальнереченского городского округа </w:t>
      </w:r>
    </w:p>
    <w:p w:rsidR="006B1B99" w:rsidRDefault="00A812C1" w:rsidP="008C4217">
      <w:pPr>
        <w:tabs>
          <w:tab w:val="left" w:pos="3215"/>
        </w:tabs>
        <w:spacing w:line="360" w:lineRule="auto"/>
        <w:jc w:val="center"/>
        <w:rPr>
          <w:rFonts w:ascii="Times New Roman" w:eastAsia="Tahoma" w:hAnsi="Times New Roman" w:cs="FreeSans"/>
          <w:kern w:val="2"/>
          <w:sz w:val="24"/>
          <w:szCs w:val="24"/>
          <w:lang w:eastAsia="zh-CN" w:bidi="hi-IN"/>
        </w:rPr>
      </w:pPr>
      <w:hyperlink r:id="rId22" w:history="1">
        <w:r w:rsidR="00EC07A2" w:rsidRPr="008B479A">
          <w:rPr>
            <w:rStyle w:val="ad"/>
            <w:rFonts w:ascii="Times New Roman" w:eastAsia="Tahoma" w:hAnsi="Times New Roman" w:cs="FreeSans"/>
            <w:kern w:val="2"/>
            <w:sz w:val="24"/>
            <w:szCs w:val="24"/>
            <w:lang w:eastAsia="zh-CN" w:bidi="hi-IN"/>
          </w:rPr>
          <w:t>http://dalnerokrug.ru/otdel-ekonomiki-i-prognozirovaniya/razvitie-konkurentsii/item/13281-reestr-perechen-khozyajstvuyushchikh-sub-ektov-dolya-uchastiya-primorskogo-kraya-ili-munitsipalnogo-obrazovaniya-primorskogo-kraya-v-kotorykh-sostavlyaet-50-i-bolee-protsentov-osushchestvlyayushchikh-svoyu-deyatelnost-na-territorii-dalnerechenskogo-gorodskogo-okruga.html</w:t>
        </w:r>
      </w:hyperlink>
    </w:p>
    <w:p w:rsidR="00AA72D3" w:rsidRDefault="00A157BC" w:rsidP="00EC07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7A2">
        <w:rPr>
          <w:rFonts w:ascii="Times New Roman" w:hAnsi="Times New Roman" w:cs="Times New Roman"/>
          <w:b/>
          <w:sz w:val="28"/>
          <w:szCs w:val="28"/>
        </w:rPr>
        <w:t>2.4.6. Результаты мониторинга удовлетворенности населения и субъектов малого и среднего предпринимательства деятельностью в сфере финансовых услуг, осуществляемой на террито</w:t>
      </w:r>
      <w:r w:rsidR="00867FD0">
        <w:rPr>
          <w:rFonts w:ascii="Times New Roman" w:hAnsi="Times New Roman" w:cs="Times New Roman"/>
          <w:b/>
          <w:sz w:val="28"/>
          <w:szCs w:val="28"/>
        </w:rPr>
        <w:t>рии муниципального образования П</w:t>
      </w:r>
      <w:r w:rsidRPr="00EC07A2">
        <w:rPr>
          <w:rFonts w:ascii="Times New Roman" w:hAnsi="Times New Roman" w:cs="Times New Roman"/>
          <w:b/>
          <w:sz w:val="28"/>
          <w:szCs w:val="28"/>
        </w:rPr>
        <w:t>риморского края.</w:t>
      </w:r>
    </w:p>
    <w:p w:rsidR="00DD71D1" w:rsidRPr="00EC07A2" w:rsidRDefault="00DD71D1" w:rsidP="00EC07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E24" w:rsidRPr="00D71EE1" w:rsidRDefault="003D3E24" w:rsidP="00D71EE1">
      <w:pPr>
        <w:pStyle w:val="ae"/>
        <w:spacing w:line="360" w:lineRule="auto"/>
        <w:jc w:val="both"/>
        <w:rPr>
          <w:rFonts w:cs="Times New Roman"/>
          <w:color w:val="000000"/>
          <w:sz w:val="28"/>
          <w:szCs w:val="28"/>
        </w:rPr>
      </w:pPr>
      <w:r w:rsidRPr="00D71EE1">
        <w:rPr>
          <w:rFonts w:cs="Times New Roman"/>
          <w:color w:val="000000"/>
          <w:sz w:val="28"/>
          <w:szCs w:val="28"/>
        </w:rPr>
        <w:t xml:space="preserve">Количество опрошенных – </w:t>
      </w:r>
      <w:r w:rsidR="000A483E">
        <w:rPr>
          <w:rFonts w:cs="Times New Roman"/>
          <w:color w:val="000000"/>
          <w:sz w:val="28"/>
          <w:szCs w:val="28"/>
        </w:rPr>
        <w:t>47</w:t>
      </w:r>
      <w:r w:rsidRPr="00D71EE1">
        <w:rPr>
          <w:rFonts w:cs="Times New Roman"/>
          <w:color w:val="000000"/>
          <w:sz w:val="28"/>
          <w:szCs w:val="28"/>
        </w:rPr>
        <w:t xml:space="preserve"> человек</w:t>
      </w:r>
    </w:p>
    <w:p w:rsidR="003D3E24" w:rsidRPr="00D71EE1" w:rsidRDefault="003D3E24" w:rsidP="00D71EE1">
      <w:pPr>
        <w:pStyle w:val="ae"/>
        <w:spacing w:line="360" w:lineRule="auto"/>
        <w:jc w:val="both"/>
        <w:rPr>
          <w:rFonts w:cs="Times New Roman"/>
          <w:color w:val="000000"/>
          <w:sz w:val="28"/>
          <w:szCs w:val="28"/>
        </w:rPr>
      </w:pPr>
      <w:r w:rsidRPr="00D71EE1">
        <w:rPr>
          <w:rFonts w:cs="Times New Roman"/>
          <w:color w:val="000000"/>
          <w:sz w:val="28"/>
          <w:szCs w:val="28"/>
        </w:rPr>
        <w:t xml:space="preserve">Количество ответов «Удовлетворен» и «Скорее удовлетворен» - </w:t>
      </w:r>
      <w:r w:rsidR="00516EFC">
        <w:rPr>
          <w:rFonts w:cs="Times New Roman"/>
          <w:color w:val="000000"/>
          <w:sz w:val="28"/>
          <w:szCs w:val="28"/>
        </w:rPr>
        <w:t>36</w:t>
      </w:r>
      <w:r w:rsidR="000F6B4B">
        <w:rPr>
          <w:rFonts w:cs="Times New Roman"/>
          <w:color w:val="000000"/>
          <w:sz w:val="28"/>
          <w:szCs w:val="28"/>
        </w:rPr>
        <w:t xml:space="preserve"> человек</w:t>
      </w:r>
    </w:p>
    <w:p w:rsidR="003D3E24" w:rsidRPr="00D71EE1" w:rsidRDefault="003D3E24" w:rsidP="00D71EE1">
      <w:pPr>
        <w:pStyle w:val="ae"/>
        <w:spacing w:line="360" w:lineRule="auto"/>
        <w:jc w:val="both"/>
        <w:rPr>
          <w:rFonts w:cs="Times New Roman"/>
          <w:color w:val="000000"/>
          <w:sz w:val="28"/>
          <w:szCs w:val="28"/>
        </w:rPr>
      </w:pPr>
      <w:r w:rsidRPr="00D71EE1">
        <w:rPr>
          <w:rFonts w:cs="Times New Roman"/>
          <w:color w:val="000000"/>
          <w:sz w:val="28"/>
          <w:szCs w:val="28"/>
        </w:rPr>
        <w:t>Удовлетворенность</w:t>
      </w:r>
      <w:r w:rsidR="00A36840">
        <w:rPr>
          <w:rFonts w:cs="Times New Roman"/>
          <w:color w:val="000000"/>
          <w:sz w:val="28"/>
          <w:szCs w:val="28"/>
        </w:rPr>
        <w:t xml:space="preserve"> составила</w:t>
      </w:r>
      <w:r w:rsidRPr="00D71EE1">
        <w:rPr>
          <w:rFonts w:cs="Times New Roman"/>
          <w:color w:val="000000"/>
          <w:sz w:val="28"/>
          <w:szCs w:val="28"/>
        </w:rPr>
        <w:t xml:space="preserve">  </w:t>
      </w:r>
      <w:r w:rsidR="00516EFC">
        <w:rPr>
          <w:rFonts w:cs="Times New Roman"/>
          <w:color w:val="000000"/>
          <w:sz w:val="28"/>
          <w:szCs w:val="28"/>
        </w:rPr>
        <w:t>7</w:t>
      </w:r>
      <w:r w:rsidR="00F37F75">
        <w:rPr>
          <w:rFonts w:cs="Times New Roman"/>
          <w:color w:val="000000"/>
          <w:sz w:val="28"/>
          <w:szCs w:val="28"/>
        </w:rPr>
        <w:t>6</w:t>
      </w:r>
      <w:r w:rsidRPr="00D71EE1">
        <w:rPr>
          <w:rFonts w:cs="Times New Roman"/>
          <w:color w:val="000000"/>
          <w:sz w:val="28"/>
          <w:szCs w:val="28"/>
        </w:rPr>
        <w:t xml:space="preserve"> %</w:t>
      </w:r>
    </w:p>
    <w:p w:rsidR="003D3E24" w:rsidRPr="00A24AB2" w:rsidRDefault="003D3E24" w:rsidP="00D71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A72D3" w:rsidRPr="00DD71D1" w:rsidRDefault="00A157BC" w:rsidP="00B62E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1D1">
        <w:rPr>
          <w:rFonts w:ascii="Times New Roman" w:hAnsi="Times New Roman" w:cs="Times New Roman"/>
          <w:b/>
          <w:sz w:val="28"/>
          <w:szCs w:val="28"/>
        </w:rPr>
        <w:t>2.4.7. Результаты мониторинга доступности для населения и субъектов малого и среднего предпринимательства финансовых услуг, оказываемых на территории муниципального образования.</w:t>
      </w:r>
    </w:p>
    <w:p w:rsidR="00DD71D1" w:rsidRPr="00A24AB2" w:rsidRDefault="00DD71D1" w:rsidP="00D71EE1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D3E24" w:rsidRPr="00D71EE1" w:rsidRDefault="003D3E24" w:rsidP="00D71EE1">
      <w:pPr>
        <w:pStyle w:val="ae"/>
        <w:spacing w:line="360" w:lineRule="auto"/>
        <w:jc w:val="both"/>
        <w:rPr>
          <w:rFonts w:cs="Times New Roman"/>
          <w:color w:val="000000"/>
          <w:sz w:val="28"/>
          <w:szCs w:val="28"/>
        </w:rPr>
      </w:pPr>
      <w:r w:rsidRPr="00D71EE1">
        <w:rPr>
          <w:rFonts w:cs="Times New Roman"/>
          <w:color w:val="000000"/>
          <w:sz w:val="28"/>
          <w:szCs w:val="28"/>
        </w:rPr>
        <w:t xml:space="preserve">Количество опрошенных – </w:t>
      </w:r>
      <w:r w:rsidR="000A483E">
        <w:rPr>
          <w:rFonts w:cs="Times New Roman"/>
          <w:color w:val="000000"/>
          <w:sz w:val="28"/>
          <w:szCs w:val="28"/>
        </w:rPr>
        <w:t>47</w:t>
      </w:r>
      <w:r w:rsidRPr="00D71EE1">
        <w:rPr>
          <w:rFonts w:cs="Times New Roman"/>
          <w:color w:val="000000"/>
          <w:sz w:val="28"/>
          <w:szCs w:val="28"/>
        </w:rPr>
        <w:t xml:space="preserve"> человек</w:t>
      </w:r>
    </w:p>
    <w:p w:rsidR="003D3E24" w:rsidRPr="00D71EE1" w:rsidRDefault="003D3E24" w:rsidP="00D71EE1">
      <w:pPr>
        <w:pStyle w:val="ae"/>
        <w:spacing w:line="360" w:lineRule="auto"/>
        <w:jc w:val="both"/>
        <w:rPr>
          <w:rFonts w:cs="Times New Roman"/>
          <w:color w:val="000000"/>
          <w:sz w:val="28"/>
          <w:szCs w:val="28"/>
        </w:rPr>
      </w:pPr>
      <w:r w:rsidRPr="00D71EE1">
        <w:rPr>
          <w:rFonts w:cs="Times New Roman"/>
          <w:color w:val="000000"/>
          <w:sz w:val="28"/>
          <w:szCs w:val="28"/>
        </w:rPr>
        <w:t>Количество ответов «Удовлетво</w:t>
      </w:r>
      <w:r w:rsidR="001E187B">
        <w:rPr>
          <w:rFonts w:cs="Times New Roman"/>
          <w:color w:val="000000"/>
          <w:sz w:val="28"/>
          <w:szCs w:val="28"/>
        </w:rPr>
        <w:t xml:space="preserve">рен» и «Скорее удовлетворен» - </w:t>
      </w:r>
      <w:r w:rsidR="000F6B4B">
        <w:rPr>
          <w:rFonts w:cs="Times New Roman"/>
          <w:color w:val="000000"/>
          <w:sz w:val="28"/>
          <w:szCs w:val="28"/>
        </w:rPr>
        <w:t>40 человек</w:t>
      </w:r>
    </w:p>
    <w:p w:rsidR="003D3E24" w:rsidRPr="00D71EE1" w:rsidRDefault="003D3E24" w:rsidP="00D71EE1">
      <w:pPr>
        <w:pStyle w:val="ae"/>
        <w:spacing w:line="360" w:lineRule="auto"/>
        <w:jc w:val="both"/>
        <w:rPr>
          <w:rFonts w:cs="Times New Roman"/>
          <w:color w:val="000000"/>
          <w:sz w:val="28"/>
          <w:szCs w:val="28"/>
        </w:rPr>
      </w:pPr>
      <w:r w:rsidRPr="00D71EE1">
        <w:rPr>
          <w:rFonts w:cs="Times New Roman"/>
          <w:color w:val="000000"/>
          <w:sz w:val="28"/>
          <w:szCs w:val="28"/>
        </w:rPr>
        <w:t xml:space="preserve">Удовлетворенность -  </w:t>
      </w:r>
      <w:r w:rsidR="000F6B4B">
        <w:rPr>
          <w:rFonts w:cs="Times New Roman"/>
          <w:color w:val="000000"/>
          <w:sz w:val="28"/>
          <w:szCs w:val="28"/>
        </w:rPr>
        <w:t>85</w:t>
      </w:r>
      <w:r w:rsidRPr="00D71EE1">
        <w:rPr>
          <w:rFonts w:cs="Times New Roman"/>
          <w:color w:val="000000"/>
          <w:sz w:val="28"/>
          <w:szCs w:val="28"/>
        </w:rPr>
        <w:t xml:space="preserve"> %</w:t>
      </w:r>
    </w:p>
    <w:p w:rsidR="00AA72D3" w:rsidRPr="00D71EE1" w:rsidRDefault="00AA72D3" w:rsidP="00D71E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2D3" w:rsidRPr="00A24AB2" w:rsidRDefault="00A157BC" w:rsidP="00D71E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AB2">
        <w:rPr>
          <w:rFonts w:ascii="Times New Roman" w:hAnsi="Times New Roman" w:cs="Times New Roman"/>
          <w:b/>
          <w:sz w:val="28"/>
          <w:szCs w:val="28"/>
        </w:rPr>
        <w:lastRenderedPageBreak/>
        <w:t>2.5. Утверждение перечня товарных рынков.</w:t>
      </w:r>
    </w:p>
    <w:p w:rsidR="005B23F9" w:rsidRPr="001E187B" w:rsidRDefault="005B23F9" w:rsidP="005B23F9">
      <w:pPr>
        <w:tabs>
          <w:tab w:val="left" w:pos="1743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E187B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Дальнереченского городского округа от 12.08.2020 г.№662  утверждён Перечень  товарных рынков </w:t>
      </w:r>
    </w:p>
    <w:p w:rsidR="00D55375" w:rsidRPr="001E187B" w:rsidRDefault="00733C1E" w:rsidP="00D55375">
      <w:pPr>
        <w:spacing w:line="240" w:lineRule="auto"/>
        <w:ind w:left="-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187B">
        <w:rPr>
          <w:rFonts w:ascii="Times New Roman" w:hAnsi="Times New Roman" w:cs="Times New Roman"/>
          <w:sz w:val="28"/>
          <w:szCs w:val="28"/>
        </w:rPr>
        <w:t xml:space="preserve">Перечень товарных рынков для содействия развитию конкуренции </w:t>
      </w:r>
      <w:proofErr w:type="gramStart"/>
      <w:r w:rsidRPr="001E187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E18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187B">
        <w:rPr>
          <w:rFonts w:ascii="Times New Roman" w:hAnsi="Times New Roman" w:cs="Times New Roman"/>
          <w:sz w:val="28"/>
          <w:szCs w:val="28"/>
        </w:rPr>
        <w:t>Дальнереченском</w:t>
      </w:r>
      <w:proofErr w:type="gramEnd"/>
      <w:r w:rsidRPr="001E187B"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  <w:r w:rsidR="00D55375" w:rsidRPr="001E187B">
        <w:rPr>
          <w:rFonts w:ascii="Times New Roman" w:hAnsi="Times New Roman" w:cs="Times New Roman"/>
          <w:iCs/>
          <w:sz w:val="28"/>
          <w:szCs w:val="28"/>
        </w:rPr>
        <w:t xml:space="preserve"> выбранных в соответствии с предложенным министерством экономического развития Приморского края Перечнем.</w:t>
      </w:r>
    </w:p>
    <w:p w:rsidR="00733C1E" w:rsidRPr="001E187B" w:rsidRDefault="00733C1E" w:rsidP="00733C1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187B">
        <w:rPr>
          <w:rFonts w:ascii="Times New Roman" w:hAnsi="Times New Roman" w:cs="Times New Roman"/>
          <w:sz w:val="28"/>
          <w:szCs w:val="28"/>
        </w:rPr>
        <w:t>Рынок услуг дошкольного образования.</w:t>
      </w:r>
    </w:p>
    <w:p w:rsidR="00733C1E" w:rsidRPr="001E187B" w:rsidRDefault="00733C1E" w:rsidP="00733C1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187B">
        <w:rPr>
          <w:rFonts w:ascii="Times New Roman" w:hAnsi="Times New Roman" w:cs="Times New Roman"/>
          <w:sz w:val="28"/>
          <w:szCs w:val="28"/>
        </w:rPr>
        <w:t>Рынок услуг дополнительного образования детей.</w:t>
      </w:r>
    </w:p>
    <w:p w:rsidR="00733C1E" w:rsidRPr="001E187B" w:rsidRDefault="00733C1E" w:rsidP="00733C1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187B">
        <w:rPr>
          <w:rFonts w:ascii="Times New Roman" w:hAnsi="Times New Roman" w:cs="Times New Roman"/>
          <w:sz w:val="28"/>
          <w:szCs w:val="28"/>
        </w:rPr>
        <w:t>Рынок услуг детского отдыха и оздоровления.</w:t>
      </w:r>
    </w:p>
    <w:p w:rsidR="00733C1E" w:rsidRPr="001E187B" w:rsidRDefault="00733C1E" w:rsidP="00733C1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187B">
        <w:rPr>
          <w:rFonts w:ascii="Times New Roman" w:hAnsi="Times New Roman" w:cs="Times New Roman"/>
          <w:sz w:val="28"/>
          <w:szCs w:val="28"/>
        </w:rPr>
        <w:t>Рынок психолого-педагогического сопровождения детей с ограниченными возможностями здоровья (для городских округов).</w:t>
      </w:r>
    </w:p>
    <w:p w:rsidR="00733C1E" w:rsidRPr="001E187B" w:rsidRDefault="00733C1E" w:rsidP="00733C1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187B">
        <w:rPr>
          <w:rFonts w:ascii="Times New Roman" w:hAnsi="Times New Roman" w:cs="Times New Roman"/>
          <w:sz w:val="28"/>
          <w:szCs w:val="28"/>
        </w:rPr>
        <w:t>Рынок выполнения работ по благоустройству городской среды.</w:t>
      </w:r>
    </w:p>
    <w:p w:rsidR="00733C1E" w:rsidRPr="001E187B" w:rsidRDefault="00733C1E" w:rsidP="00733C1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187B">
        <w:rPr>
          <w:rFonts w:ascii="Times New Roman" w:hAnsi="Times New Roman" w:cs="Times New Roman"/>
          <w:sz w:val="28"/>
          <w:szCs w:val="28"/>
        </w:rPr>
        <w:t>Рынок выполнения работ по содержанию и текущему ремонту общего имущества собственников помещений в многоквартирном доме.</w:t>
      </w:r>
    </w:p>
    <w:p w:rsidR="00733C1E" w:rsidRPr="001E187B" w:rsidRDefault="00733C1E" w:rsidP="00733C1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187B">
        <w:rPr>
          <w:rFonts w:ascii="Times New Roman" w:hAnsi="Times New Roman" w:cs="Times New Roman"/>
          <w:sz w:val="28"/>
          <w:szCs w:val="28"/>
        </w:rPr>
        <w:t>Рынок оказания услуг по перевозке пассажиров автомобильным транспортом по муниципальным маршрутам регулярных перевозок.</w:t>
      </w:r>
    </w:p>
    <w:p w:rsidR="00733C1E" w:rsidRPr="001E187B" w:rsidRDefault="00733C1E" w:rsidP="00733C1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187B">
        <w:rPr>
          <w:rFonts w:ascii="Times New Roman" w:hAnsi="Times New Roman" w:cs="Times New Roman"/>
          <w:sz w:val="28"/>
          <w:szCs w:val="28"/>
        </w:rPr>
        <w:t>Рынок строительства объектов капитального строительства, за исключением жилищного и дорожного строительства.</w:t>
      </w:r>
    </w:p>
    <w:p w:rsidR="00733C1E" w:rsidRPr="001E187B" w:rsidRDefault="00733C1E" w:rsidP="00733C1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187B">
        <w:rPr>
          <w:rFonts w:ascii="Times New Roman" w:hAnsi="Times New Roman" w:cs="Times New Roman"/>
          <w:sz w:val="28"/>
          <w:szCs w:val="28"/>
        </w:rPr>
        <w:t>Сфера наружной рекламы.</w:t>
      </w:r>
    </w:p>
    <w:p w:rsidR="00733C1E" w:rsidRDefault="00733C1E" w:rsidP="001E18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B23F9" w:rsidRDefault="00A812C1" w:rsidP="001E187B">
      <w:pPr>
        <w:tabs>
          <w:tab w:val="left" w:pos="17436"/>
        </w:tabs>
        <w:jc w:val="center"/>
        <w:rPr>
          <w:sz w:val="26"/>
          <w:szCs w:val="26"/>
        </w:rPr>
      </w:pPr>
      <w:hyperlink r:id="rId23" w:history="1">
        <w:r w:rsidR="008633CB" w:rsidRPr="00A13BAD">
          <w:rPr>
            <w:rStyle w:val="ad"/>
            <w:sz w:val="26"/>
            <w:szCs w:val="26"/>
          </w:rPr>
          <w:t>http://dalnerokrug.ru/otdel-ekonomiki-i-prognozirovaniya/razvitie-konkurentsii/item/12096-postanovlenie-administratsii-dalnerechenskogo-gorodskogo-okruga-662-ot-12-08-2020-g-ob-utverzhdenii-perechnya-tovarnykh-rynkov-i-plana-meropriyatij-dorozhnoj-karty-po-sodejstviyu-razvitiyu-konkurentsii-v-dalnerechenskom-gorodskom-okruge.html</w:t>
        </w:r>
      </w:hyperlink>
    </w:p>
    <w:p w:rsidR="005B23F9" w:rsidRPr="00D71EE1" w:rsidRDefault="005B23F9" w:rsidP="00D71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7BC" w:rsidRPr="00A24AB2" w:rsidRDefault="00A157BC" w:rsidP="00D71E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AB2">
        <w:rPr>
          <w:rFonts w:ascii="Times New Roman" w:hAnsi="Times New Roman" w:cs="Times New Roman"/>
          <w:b/>
          <w:sz w:val="28"/>
          <w:szCs w:val="28"/>
        </w:rPr>
        <w:t>2.6. Утверждение плана</w:t>
      </w:r>
      <w:r w:rsidR="00A24AB2">
        <w:rPr>
          <w:rFonts w:ascii="Times New Roman" w:hAnsi="Times New Roman" w:cs="Times New Roman"/>
          <w:b/>
          <w:sz w:val="28"/>
          <w:szCs w:val="28"/>
        </w:rPr>
        <w:t xml:space="preserve"> мероприятий («дорожной карты»)</w:t>
      </w:r>
    </w:p>
    <w:p w:rsidR="00733C1E" w:rsidRPr="001E187B" w:rsidRDefault="008033AF" w:rsidP="002D21BB">
      <w:pPr>
        <w:spacing w:line="240" w:lineRule="auto"/>
        <w:ind w:left="-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187B">
        <w:rPr>
          <w:rFonts w:ascii="Times New Roman" w:hAnsi="Times New Roman" w:cs="Times New Roman"/>
          <w:sz w:val="28"/>
          <w:szCs w:val="28"/>
        </w:rPr>
        <w:tab/>
      </w:r>
      <w:r w:rsidRPr="001E187B">
        <w:rPr>
          <w:rFonts w:ascii="Times New Roman" w:hAnsi="Times New Roman" w:cs="Times New Roman"/>
          <w:sz w:val="28"/>
          <w:szCs w:val="28"/>
        </w:rPr>
        <w:tab/>
      </w:r>
      <w:r w:rsidR="005B23F9" w:rsidRPr="001E187B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Дальнереченского городского округа от 12.08.2020 г.№662  утверждён План мероприятий («дорожной карты») по содействию развитию конкуренции </w:t>
      </w:r>
      <w:proofErr w:type="gramStart"/>
      <w:r w:rsidR="005B23F9" w:rsidRPr="001E187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B23F9" w:rsidRPr="001E18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23F9" w:rsidRPr="001E187B">
        <w:rPr>
          <w:rFonts w:ascii="Times New Roman" w:hAnsi="Times New Roman" w:cs="Times New Roman"/>
          <w:sz w:val="28"/>
          <w:szCs w:val="28"/>
        </w:rPr>
        <w:t>Дальнереченском</w:t>
      </w:r>
      <w:proofErr w:type="gramEnd"/>
      <w:r w:rsidR="005B23F9" w:rsidRPr="001E187B">
        <w:rPr>
          <w:rFonts w:ascii="Times New Roman" w:hAnsi="Times New Roman" w:cs="Times New Roman"/>
          <w:sz w:val="28"/>
          <w:szCs w:val="28"/>
        </w:rPr>
        <w:t xml:space="preserve">  городском округе</w:t>
      </w:r>
      <w:r w:rsidR="00733C1E" w:rsidRPr="001E187B">
        <w:rPr>
          <w:rFonts w:ascii="Times New Roman" w:hAnsi="Times New Roman" w:cs="Times New Roman"/>
          <w:iCs/>
          <w:sz w:val="28"/>
          <w:szCs w:val="28"/>
        </w:rPr>
        <w:t xml:space="preserve">, </w:t>
      </w:r>
    </w:p>
    <w:p w:rsidR="005B23F9" w:rsidRDefault="00A812C1" w:rsidP="001E187B">
      <w:pPr>
        <w:tabs>
          <w:tab w:val="left" w:pos="17436"/>
        </w:tabs>
        <w:jc w:val="center"/>
        <w:rPr>
          <w:sz w:val="26"/>
          <w:szCs w:val="26"/>
        </w:rPr>
      </w:pPr>
      <w:hyperlink r:id="rId24" w:history="1">
        <w:r w:rsidR="008633CB" w:rsidRPr="00A13BAD">
          <w:rPr>
            <w:rStyle w:val="ad"/>
            <w:sz w:val="26"/>
            <w:szCs w:val="26"/>
          </w:rPr>
          <w:t>http://dalnerokrug.ru/otdel-ekonomiki-i-prognozirovaniya/razvitie-konkurentsii/item/12096-postanovlenie-administratsii-dalnerechenskogo-gorodskogo-okruga-662-ot-12-08-2020-g-ob-utverzhdenii-perechnya-tovarnykh-rynkov-i-plana-meropriyatij-dorozhnoj-karty-po-sodejstviyu-razvitiyu-konkurentsii-v-dalnerechenskom-gorodskom-okruge.html</w:t>
        </w:r>
      </w:hyperlink>
    </w:p>
    <w:p w:rsidR="008633CB" w:rsidRPr="00D4160B" w:rsidRDefault="008633CB" w:rsidP="001E187B">
      <w:pPr>
        <w:tabs>
          <w:tab w:val="left" w:pos="17436"/>
        </w:tabs>
        <w:jc w:val="center"/>
        <w:rPr>
          <w:sz w:val="26"/>
          <w:szCs w:val="26"/>
        </w:rPr>
      </w:pPr>
    </w:p>
    <w:p w:rsidR="00AA72D3" w:rsidRPr="00A24AB2" w:rsidRDefault="00A157BC" w:rsidP="00D71E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AB2">
        <w:rPr>
          <w:rFonts w:ascii="Times New Roman" w:hAnsi="Times New Roman" w:cs="Times New Roman"/>
          <w:b/>
          <w:sz w:val="28"/>
          <w:szCs w:val="28"/>
        </w:rPr>
        <w:t>2.7. Подготовка ежегодного Доклада, подготовленного в соответствии с положениями Стандарта</w:t>
      </w:r>
    </w:p>
    <w:p w:rsidR="00A157BC" w:rsidRDefault="00A157BC" w:rsidP="00D71EE1">
      <w:pPr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71EE1">
        <w:rPr>
          <w:rFonts w:ascii="Times New Roman" w:hAnsi="Times New Roman" w:cs="Times New Roman"/>
          <w:sz w:val="28"/>
          <w:szCs w:val="28"/>
        </w:rPr>
        <w:t xml:space="preserve">          Доклад одобрен </w:t>
      </w:r>
      <w:r w:rsidRPr="006B1B99">
        <w:rPr>
          <w:rFonts w:ascii="Times New Roman" w:hAnsi="Times New Roman" w:cs="Times New Roman"/>
          <w:sz w:val="28"/>
          <w:szCs w:val="28"/>
        </w:rPr>
        <w:t>рабочей группой</w:t>
      </w:r>
      <w:r w:rsidRPr="00D71EE1">
        <w:rPr>
          <w:rFonts w:ascii="Times New Roman" w:hAnsi="Times New Roman" w:cs="Times New Roman"/>
          <w:sz w:val="28"/>
          <w:szCs w:val="28"/>
        </w:rPr>
        <w:t xml:space="preserve"> по внедрению стандарта развития конкуренции </w:t>
      </w:r>
      <w:proofErr w:type="gramStart"/>
      <w:r w:rsidRPr="00D71E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71E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76F3">
        <w:rPr>
          <w:rFonts w:ascii="Times New Roman" w:hAnsi="Times New Roman" w:cs="Times New Roman"/>
          <w:sz w:val="28"/>
          <w:szCs w:val="28"/>
        </w:rPr>
        <w:t>Дальнереченском</w:t>
      </w:r>
      <w:proofErr w:type="gramEnd"/>
      <w:r w:rsidR="00F376F3"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  <w:r w:rsidRPr="00D71EE1">
        <w:rPr>
          <w:rFonts w:ascii="Times New Roman" w:hAnsi="Times New Roman" w:cs="Times New Roman"/>
          <w:sz w:val="28"/>
          <w:szCs w:val="28"/>
        </w:rPr>
        <w:t xml:space="preserve"> Протокол размещен на официальном сайте администрации </w:t>
      </w:r>
      <w:r w:rsidR="00F376F3">
        <w:rPr>
          <w:rFonts w:ascii="Times New Roman" w:hAnsi="Times New Roman" w:cs="Times New Roman"/>
          <w:sz w:val="28"/>
          <w:szCs w:val="28"/>
        </w:rPr>
        <w:t xml:space="preserve">Дальнереченского городского округа </w:t>
      </w:r>
    </w:p>
    <w:p w:rsidR="00F376F3" w:rsidRPr="008C4217" w:rsidRDefault="00A812C1" w:rsidP="00F376F3">
      <w:pPr>
        <w:pStyle w:val="ae"/>
        <w:jc w:val="center"/>
        <w:rPr>
          <w:rFonts w:cs="Times New Roman"/>
          <w:color w:val="000000"/>
          <w:sz w:val="28"/>
          <w:szCs w:val="28"/>
        </w:rPr>
      </w:pPr>
      <w:hyperlink r:id="rId25" w:history="1">
        <w:r w:rsidR="00F376F3" w:rsidRPr="008C4217">
          <w:rPr>
            <w:rStyle w:val="ad"/>
            <w:rFonts w:cs="Times New Roman"/>
            <w:sz w:val="28"/>
            <w:szCs w:val="28"/>
          </w:rPr>
          <w:t>http://dalnerokrug.ru/otdel-ekonomiki-i-prognozirovaniya/razvitie-konkurentsii.html</w:t>
        </w:r>
      </w:hyperlink>
    </w:p>
    <w:p w:rsidR="00A157BC" w:rsidRPr="00D71EE1" w:rsidRDefault="00A157BC" w:rsidP="00D71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982" w:rsidRDefault="00A157BC" w:rsidP="00A24AB2">
      <w:pPr>
        <w:pStyle w:val="12"/>
        <w:shd w:val="clear" w:color="auto" w:fill="auto"/>
        <w:spacing w:line="360" w:lineRule="auto"/>
        <w:jc w:val="center"/>
        <w:rPr>
          <w:b/>
          <w:bCs/>
          <w:sz w:val="28"/>
          <w:szCs w:val="28"/>
        </w:rPr>
      </w:pPr>
      <w:r w:rsidRPr="00A30B96">
        <w:rPr>
          <w:b/>
          <w:bCs/>
          <w:sz w:val="28"/>
          <w:szCs w:val="28"/>
        </w:rPr>
        <w:t>Раздел 3. Сведения об эффекте, достигнутом при внедрении Стандарта</w:t>
      </w:r>
    </w:p>
    <w:p w:rsidR="005D7982" w:rsidRPr="005B009C" w:rsidRDefault="005D7982" w:rsidP="00AE2D4B">
      <w:pPr>
        <w:pStyle w:val="12"/>
        <w:shd w:val="clear" w:color="auto" w:fill="auto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5D7982">
        <w:rPr>
          <w:color w:val="000000"/>
          <w:sz w:val="28"/>
          <w:szCs w:val="28"/>
          <w:lang w:eastAsia="ru-RU" w:bidi="ru-RU"/>
        </w:rPr>
        <w:t>Развитию конкуренции также способствовали системные мероприятия Стандарта. Организация прозрачных закупочных процедур позволила поставщикам выполнять расширенный поиск по всем видам закупок. В 202</w:t>
      </w:r>
      <w:r w:rsidR="005B009C">
        <w:rPr>
          <w:color w:val="000000"/>
          <w:sz w:val="28"/>
          <w:szCs w:val="28"/>
          <w:lang w:eastAsia="ru-RU" w:bidi="ru-RU"/>
        </w:rPr>
        <w:t>1</w:t>
      </w:r>
      <w:r w:rsidRPr="005D7982">
        <w:rPr>
          <w:color w:val="000000"/>
          <w:sz w:val="28"/>
          <w:szCs w:val="28"/>
          <w:lang w:eastAsia="ru-RU" w:bidi="ru-RU"/>
        </w:rPr>
        <w:t xml:space="preserve"> году заказчикам оказывалась методическая помощь по увеличению доли объемов закупок товаров, работ, услуг у субъектов малого предпринимательства; специалисты принимали участ</w:t>
      </w:r>
      <w:r w:rsidR="005B009C">
        <w:rPr>
          <w:color w:val="000000"/>
          <w:sz w:val="28"/>
          <w:szCs w:val="28"/>
          <w:lang w:eastAsia="ru-RU" w:bidi="ru-RU"/>
        </w:rPr>
        <w:t>ие в обучающих семинарах. В 2021</w:t>
      </w:r>
      <w:r w:rsidRPr="005D7982">
        <w:rPr>
          <w:color w:val="000000"/>
          <w:sz w:val="28"/>
          <w:szCs w:val="28"/>
          <w:lang w:eastAsia="ru-RU" w:bidi="ru-RU"/>
        </w:rPr>
        <w:t xml:space="preserve"> году при проведении закупочных процедур предоставлялся приоритет субъектам малого и среднего предпринимательства. Доля закупок товаров, работ, услуг у субъектов малого предпринимательства и социально ориентированных некоммерческих организаций, рассчитанная с учетом требований </w:t>
      </w:r>
      <w:r w:rsidRPr="005D7982">
        <w:rPr>
          <w:color w:val="000000"/>
          <w:sz w:val="28"/>
          <w:szCs w:val="28"/>
          <w:u w:val="single"/>
          <w:lang w:eastAsia="ru-RU" w:bidi="ru-RU"/>
        </w:rPr>
        <w:t>части 1.1 статьи 30</w:t>
      </w:r>
      <w:r w:rsidRPr="005D7982">
        <w:rPr>
          <w:color w:val="000000"/>
          <w:sz w:val="28"/>
          <w:szCs w:val="28"/>
          <w:lang w:eastAsia="ru-RU" w:bidi="ru-RU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Pr="00820137">
        <w:rPr>
          <w:sz w:val="28"/>
          <w:szCs w:val="28"/>
          <w:lang w:eastAsia="ru-RU" w:bidi="ru-RU"/>
        </w:rPr>
        <w:t xml:space="preserve">составила </w:t>
      </w:r>
      <w:r w:rsidR="00820137" w:rsidRPr="00820137">
        <w:rPr>
          <w:sz w:val="28"/>
          <w:szCs w:val="28"/>
          <w:lang w:eastAsia="ru-RU" w:bidi="ru-RU"/>
        </w:rPr>
        <w:t>51</w:t>
      </w:r>
      <w:r w:rsidR="00CC2BE5" w:rsidRPr="00820137">
        <w:rPr>
          <w:sz w:val="28"/>
          <w:szCs w:val="28"/>
          <w:lang w:eastAsia="ru-RU" w:bidi="ru-RU"/>
        </w:rPr>
        <w:t>,0</w:t>
      </w:r>
      <w:r w:rsidR="00820137" w:rsidRPr="00820137">
        <w:rPr>
          <w:sz w:val="28"/>
          <w:szCs w:val="28"/>
          <w:lang w:eastAsia="ru-RU" w:bidi="ru-RU"/>
        </w:rPr>
        <w:t>6</w:t>
      </w:r>
      <w:r w:rsidRPr="00820137">
        <w:rPr>
          <w:sz w:val="28"/>
          <w:szCs w:val="28"/>
          <w:lang w:eastAsia="ru-RU" w:bidi="ru-RU"/>
        </w:rPr>
        <w:t xml:space="preserve"> %.</w:t>
      </w:r>
    </w:p>
    <w:p w:rsidR="005D7982" w:rsidRPr="005D7982" w:rsidRDefault="005D7982" w:rsidP="00820137">
      <w:pPr>
        <w:pStyle w:val="1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5D7982">
        <w:rPr>
          <w:color w:val="000000"/>
          <w:sz w:val="28"/>
          <w:szCs w:val="28"/>
          <w:lang w:eastAsia="ru-RU" w:bidi="ru-RU"/>
        </w:rPr>
        <w:t>В 202</w:t>
      </w:r>
      <w:r w:rsidR="005B009C">
        <w:rPr>
          <w:color w:val="000000"/>
          <w:sz w:val="28"/>
          <w:szCs w:val="28"/>
          <w:lang w:eastAsia="ru-RU" w:bidi="ru-RU"/>
        </w:rPr>
        <w:t>1</w:t>
      </w:r>
      <w:r w:rsidRPr="005D7982">
        <w:rPr>
          <w:color w:val="000000"/>
          <w:sz w:val="28"/>
          <w:szCs w:val="28"/>
          <w:lang w:eastAsia="ru-RU" w:bidi="ru-RU"/>
        </w:rPr>
        <w:t xml:space="preserve"> году предоставлено муниципальное имущество в аренду субъектам малого предпринимательства для ведения предпринимательской деятельности</w:t>
      </w:r>
      <w:r w:rsidR="00417EC1">
        <w:rPr>
          <w:color w:val="000000"/>
          <w:sz w:val="28"/>
          <w:szCs w:val="28"/>
          <w:lang w:eastAsia="ru-RU" w:bidi="ru-RU"/>
        </w:rPr>
        <w:t xml:space="preserve"> – </w:t>
      </w:r>
      <w:r w:rsidR="00F5229C">
        <w:rPr>
          <w:color w:val="000000"/>
          <w:sz w:val="28"/>
          <w:szCs w:val="28"/>
          <w:lang w:eastAsia="ru-RU" w:bidi="ru-RU"/>
        </w:rPr>
        <w:t>98,3</w:t>
      </w:r>
      <w:r w:rsidR="00417EC1">
        <w:rPr>
          <w:color w:val="000000"/>
          <w:sz w:val="28"/>
          <w:szCs w:val="28"/>
          <w:lang w:eastAsia="ru-RU" w:bidi="ru-RU"/>
        </w:rPr>
        <w:t xml:space="preserve"> м</w:t>
      </w:r>
      <w:proofErr w:type="gramStart"/>
      <w:r w:rsidR="00417EC1">
        <w:rPr>
          <w:color w:val="000000"/>
          <w:sz w:val="28"/>
          <w:szCs w:val="28"/>
          <w:vertAlign w:val="superscript"/>
          <w:lang w:eastAsia="ru-RU" w:bidi="ru-RU"/>
        </w:rPr>
        <w:t>2</w:t>
      </w:r>
      <w:proofErr w:type="gramEnd"/>
      <w:r w:rsidRPr="005D7982">
        <w:rPr>
          <w:color w:val="000000"/>
          <w:sz w:val="28"/>
          <w:szCs w:val="28"/>
          <w:lang w:eastAsia="ru-RU" w:bidi="ru-RU"/>
        </w:rPr>
        <w:t>.</w:t>
      </w:r>
    </w:p>
    <w:p w:rsidR="005D7982" w:rsidRPr="005D7982" w:rsidRDefault="005D7982" w:rsidP="00AE2D4B">
      <w:pPr>
        <w:pStyle w:val="12"/>
        <w:shd w:val="clear" w:color="auto" w:fill="auto"/>
        <w:spacing w:line="360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5D7982">
        <w:rPr>
          <w:color w:val="000000"/>
          <w:sz w:val="28"/>
          <w:szCs w:val="28"/>
          <w:lang w:eastAsia="ru-RU" w:bidi="ru-RU"/>
        </w:rPr>
        <w:lastRenderedPageBreak/>
        <w:t>В целях выявления положений, вводящих избыточные обязанности, запреты и ограничения для субъектов предпринимательской и инвестиционной деятельности в 202</w:t>
      </w:r>
      <w:r w:rsidR="005B009C">
        <w:rPr>
          <w:color w:val="000000"/>
          <w:sz w:val="28"/>
          <w:szCs w:val="28"/>
          <w:lang w:eastAsia="ru-RU" w:bidi="ru-RU"/>
        </w:rPr>
        <w:t>1</w:t>
      </w:r>
      <w:r w:rsidRPr="005D7982">
        <w:rPr>
          <w:color w:val="000000"/>
          <w:sz w:val="28"/>
          <w:szCs w:val="28"/>
          <w:lang w:eastAsia="ru-RU" w:bidi="ru-RU"/>
        </w:rPr>
        <w:t xml:space="preserve"> году проведена оценка регулирующего воздействия </w:t>
      </w:r>
      <w:r w:rsidR="00867FD0" w:rsidRPr="00820137">
        <w:rPr>
          <w:sz w:val="28"/>
          <w:szCs w:val="28"/>
          <w:lang w:eastAsia="ru-RU" w:bidi="ru-RU"/>
        </w:rPr>
        <w:t>11</w:t>
      </w:r>
      <w:r w:rsidRPr="00820137">
        <w:rPr>
          <w:sz w:val="28"/>
          <w:szCs w:val="28"/>
          <w:lang w:eastAsia="ru-RU" w:bidi="ru-RU"/>
        </w:rPr>
        <w:t xml:space="preserve"> </w:t>
      </w:r>
      <w:r w:rsidRPr="005D7982">
        <w:rPr>
          <w:color w:val="000000"/>
          <w:sz w:val="28"/>
          <w:szCs w:val="28"/>
          <w:lang w:eastAsia="ru-RU" w:bidi="ru-RU"/>
        </w:rPr>
        <w:t xml:space="preserve">проектов муниципальных нормативно - правовых актов </w:t>
      </w:r>
      <w:r w:rsidR="00F5229C">
        <w:rPr>
          <w:color w:val="000000"/>
          <w:sz w:val="28"/>
          <w:szCs w:val="28"/>
          <w:lang w:eastAsia="ru-RU" w:bidi="ru-RU"/>
        </w:rPr>
        <w:t>администрации Дальнереченского городского округа.</w:t>
      </w:r>
    </w:p>
    <w:p w:rsidR="005D7982" w:rsidRDefault="005D7982" w:rsidP="00AE2D4B">
      <w:pPr>
        <w:pStyle w:val="12"/>
        <w:shd w:val="clear" w:color="auto" w:fill="auto"/>
        <w:spacing w:line="360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5D7982">
        <w:rPr>
          <w:color w:val="000000"/>
          <w:sz w:val="28"/>
          <w:szCs w:val="28"/>
          <w:lang w:eastAsia="ru-RU" w:bidi="ru-RU"/>
        </w:rPr>
        <w:t xml:space="preserve">В целях выявления и оценки рисков антимонопольного законодательства организована система внутреннего обеспечения соответствия деятельности Администрации </w:t>
      </w:r>
      <w:r w:rsidR="000060C1">
        <w:rPr>
          <w:color w:val="000000"/>
          <w:sz w:val="28"/>
          <w:szCs w:val="28"/>
          <w:lang w:eastAsia="ru-RU" w:bidi="ru-RU"/>
        </w:rPr>
        <w:t xml:space="preserve">Дальнереченского городского округа </w:t>
      </w:r>
      <w:r w:rsidRPr="005D7982">
        <w:rPr>
          <w:color w:val="000000"/>
          <w:sz w:val="28"/>
          <w:szCs w:val="28"/>
          <w:lang w:eastAsia="ru-RU" w:bidi="ru-RU"/>
        </w:rPr>
        <w:t xml:space="preserve"> Приморского края требованиям антимонопольного законодательства.</w:t>
      </w:r>
    </w:p>
    <w:p w:rsidR="00A24AB2" w:rsidRPr="005D7982" w:rsidRDefault="00A24AB2" w:rsidP="00AE2D4B">
      <w:pPr>
        <w:pStyle w:val="1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</w:p>
    <w:p w:rsidR="005D7982" w:rsidRPr="00417EC1" w:rsidRDefault="005D7982" w:rsidP="00A24AB2">
      <w:pPr>
        <w:pStyle w:val="12"/>
        <w:shd w:val="clear" w:color="auto" w:fill="auto"/>
        <w:spacing w:line="360" w:lineRule="auto"/>
        <w:jc w:val="center"/>
        <w:rPr>
          <w:b/>
          <w:sz w:val="28"/>
          <w:szCs w:val="28"/>
        </w:rPr>
      </w:pPr>
      <w:r w:rsidRPr="00417EC1">
        <w:rPr>
          <w:b/>
          <w:color w:val="000000"/>
          <w:sz w:val="28"/>
          <w:szCs w:val="28"/>
          <w:lang w:eastAsia="ru-RU" w:bidi="ru-RU"/>
        </w:rPr>
        <w:t>Раздел 4. Дополнительные комментарии со стороны муниципального образования Приморского края («обратная связь»)</w:t>
      </w:r>
    </w:p>
    <w:p w:rsidR="00AA72D3" w:rsidRPr="00417EC1" w:rsidRDefault="005D7982" w:rsidP="00A30B96">
      <w:pPr>
        <w:pStyle w:val="12"/>
        <w:shd w:val="clear" w:color="auto" w:fill="auto"/>
        <w:spacing w:line="360" w:lineRule="auto"/>
        <w:jc w:val="both"/>
        <w:rPr>
          <w:sz w:val="28"/>
          <w:szCs w:val="28"/>
        </w:rPr>
      </w:pPr>
      <w:r w:rsidRPr="005D7982">
        <w:rPr>
          <w:color w:val="000000"/>
          <w:sz w:val="28"/>
          <w:szCs w:val="28"/>
          <w:lang w:eastAsia="ru-RU" w:bidi="ru-RU"/>
        </w:rPr>
        <w:t>Предложений в отношении положений Стандарта не имеется. Рекомендуем анкетирование в муниципальных образованиях проводить на бумажных носителях в связи с тем, что респонденты не активно участвует в электронных опросах.</w:t>
      </w:r>
    </w:p>
    <w:p w:rsidR="00417EC1" w:rsidRDefault="00417EC1" w:rsidP="00A30B9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A72D3" w:rsidRDefault="00A157BC" w:rsidP="00A24AB2">
      <w:pPr>
        <w:spacing w:after="0" w:line="240" w:lineRule="auto"/>
        <w:ind w:firstLine="709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Раздел 5. Сведения о достижении целевых значений контрольных показателей эффективности, установленных в муниципальной «дорожной карте»</w:t>
      </w:r>
    </w:p>
    <w:p w:rsidR="001F67BE" w:rsidRDefault="001F67BE">
      <w:pPr>
        <w:rPr>
          <w:rFonts w:ascii="Times New Roman,Italic" w:hAnsi="Times New Roman,Italic" w:cs="Times New Roman,Italic"/>
          <w:sz w:val="28"/>
          <w:szCs w:val="28"/>
        </w:rPr>
      </w:pPr>
    </w:p>
    <w:tbl>
      <w:tblPr>
        <w:tblStyle w:val="ac"/>
        <w:tblW w:w="15026" w:type="dxa"/>
        <w:tblInd w:w="-289" w:type="dxa"/>
        <w:tblLayout w:type="fixed"/>
        <w:tblLook w:val="04A0"/>
      </w:tblPr>
      <w:tblGrid>
        <w:gridCol w:w="474"/>
        <w:gridCol w:w="2078"/>
        <w:gridCol w:w="1464"/>
        <w:gridCol w:w="1331"/>
        <w:gridCol w:w="1133"/>
        <w:gridCol w:w="1414"/>
        <w:gridCol w:w="1292"/>
        <w:gridCol w:w="1507"/>
        <w:gridCol w:w="1348"/>
        <w:gridCol w:w="1355"/>
        <w:gridCol w:w="1630"/>
      </w:tblGrid>
      <w:tr w:rsidR="00AA72D3" w:rsidRPr="002E3977" w:rsidTr="00330E84">
        <w:tc>
          <w:tcPr>
            <w:tcW w:w="474" w:type="dxa"/>
            <w:shd w:val="clear" w:color="auto" w:fill="auto"/>
          </w:tcPr>
          <w:p w:rsidR="00AA72D3" w:rsidRPr="002E3977" w:rsidRDefault="00A157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78" w:type="dxa"/>
            <w:shd w:val="clear" w:color="auto" w:fill="auto"/>
          </w:tcPr>
          <w:p w:rsidR="00AA72D3" w:rsidRPr="002E3977" w:rsidRDefault="00A157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рынка (направления</w:t>
            </w:r>
            <w:proofErr w:type="gramEnd"/>
          </w:p>
          <w:p w:rsidR="00AA72D3" w:rsidRPr="002E3977" w:rsidRDefault="00A157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системного</w:t>
            </w:r>
          </w:p>
          <w:p w:rsidR="00AA72D3" w:rsidRPr="002E3977" w:rsidRDefault="00A157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мероприятия)</w:t>
            </w:r>
          </w:p>
        </w:tc>
        <w:tc>
          <w:tcPr>
            <w:tcW w:w="1464" w:type="dxa"/>
            <w:shd w:val="clear" w:color="auto" w:fill="auto"/>
          </w:tcPr>
          <w:p w:rsidR="00AA72D3" w:rsidRPr="002E3977" w:rsidRDefault="00A157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  <w:p w:rsidR="00AA72D3" w:rsidRPr="002E3977" w:rsidRDefault="00A157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показателя</w:t>
            </w:r>
          </w:p>
        </w:tc>
        <w:tc>
          <w:tcPr>
            <w:tcW w:w="1331" w:type="dxa"/>
            <w:shd w:val="clear" w:color="auto" w:fill="auto"/>
          </w:tcPr>
          <w:p w:rsidR="00AA72D3" w:rsidRPr="002E3977" w:rsidRDefault="00A157BC">
            <w:pPr>
              <w:spacing w:after="0" w:line="240" w:lineRule="auto"/>
              <w:ind w:left="-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Единицы измерения</w:t>
            </w:r>
          </w:p>
        </w:tc>
        <w:tc>
          <w:tcPr>
            <w:tcW w:w="1133" w:type="dxa"/>
            <w:shd w:val="clear" w:color="auto" w:fill="auto"/>
          </w:tcPr>
          <w:p w:rsidR="00AA72D3" w:rsidRPr="002E3977" w:rsidRDefault="00A157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Исходное значение показателя в отчетном году</w:t>
            </w:r>
          </w:p>
        </w:tc>
        <w:tc>
          <w:tcPr>
            <w:tcW w:w="1414" w:type="dxa"/>
            <w:shd w:val="clear" w:color="auto" w:fill="auto"/>
          </w:tcPr>
          <w:p w:rsidR="00AA72D3" w:rsidRPr="002E3977" w:rsidRDefault="00A157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Целевое значение показателя, установленное в утвержденной «дорожной карте» на отчетный </w:t>
            </w:r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1292" w:type="dxa"/>
            <w:shd w:val="clear" w:color="auto" w:fill="auto"/>
          </w:tcPr>
          <w:p w:rsidR="00AA72D3" w:rsidRPr="002E3977" w:rsidRDefault="00A157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Фактическое значение показателя в отчетном году</w:t>
            </w:r>
          </w:p>
        </w:tc>
        <w:tc>
          <w:tcPr>
            <w:tcW w:w="1507" w:type="dxa"/>
            <w:shd w:val="clear" w:color="auto" w:fill="auto"/>
          </w:tcPr>
          <w:p w:rsidR="00AA72D3" w:rsidRPr="002E3977" w:rsidRDefault="00A157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</w:t>
            </w:r>
          </w:p>
          <w:p w:rsidR="00AA72D3" w:rsidRPr="002E3977" w:rsidRDefault="00A157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данных </w:t>
            </w:r>
            <w:proofErr w:type="gramStart"/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</w:t>
            </w:r>
            <w:proofErr w:type="gramEnd"/>
          </w:p>
          <w:p w:rsidR="00AA72D3" w:rsidRPr="002E3977" w:rsidRDefault="00A157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расчета</w:t>
            </w:r>
          </w:p>
          <w:p w:rsidR="00AA72D3" w:rsidRPr="002E3977" w:rsidRDefault="00A157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показателя</w:t>
            </w:r>
          </w:p>
        </w:tc>
        <w:tc>
          <w:tcPr>
            <w:tcW w:w="1348" w:type="dxa"/>
            <w:shd w:val="clear" w:color="auto" w:fill="auto"/>
          </w:tcPr>
          <w:p w:rsidR="00AA72D3" w:rsidRPr="002E3977" w:rsidRDefault="00A157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Методика расчета показателя</w:t>
            </w:r>
          </w:p>
        </w:tc>
        <w:tc>
          <w:tcPr>
            <w:tcW w:w="1355" w:type="dxa"/>
            <w:shd w:val="clear" w:color="auto" w:fill="auto"/>
          </w:tcPr>
          <w:p w:rsidR="00AA72D3" w:rsidRPr="002E3977" w:rsidRDefault="00A157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Удовлетворенность потребителей качеством товаров, работ и услуг на рынках муниципаль</w:t>
            </w:r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ного образования и состоянием ценовой конкуренции, процентов</w:t>
            </w:r>
          </w:p>
        </w:tc>
        <w:tc>
          <w:tcPr>
            <w:tcW w:w="1630" w:type="dxa"/>
            <w:shd w:val="clear" w:color="auto" w:fill="auto"/>
          </w:tcPr>
          <w:p w:rsidR="00AA72D3" w:rsidRPr="002E3977" w:rsidRDefault="00A157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Удовлетворенность предпринимателей действиями органов местного самоуправления, процентов</w:t>
            </w:r>
          </w:p>
        </w:tc>
      </w:tr>
      <w:tr w:rsidR="004337A4" w:rsidRPr="002E3977" w:rsidTr="00330E84">
        <w:tc>
          <w:tcPr>
            <w:tcW w:w="474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078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1464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Доля организаций частной собственности или индивидуальных предпринимателей, оказывающих услуги в сфере дошкольного образования детей</w:t>
            </w:r>
          </w:p>
        </w:tc>
        <w:tc>
          <w:tcPr>
            <w:tcW w:w="1331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ind w:left="-40" w:right="-8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133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1414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7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4337A4" w:rsidRPr="002E3977" w:rsidRDefault="00BE46C3" w:rsidP="004337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В соответствии с Приказом ФАС России от 29.08.2018 № 1232/18</w:t>
            </w:r>
          </w:p>
        </w:tc>
        <w:tc>
          <w:tcPr>
            <w:tcW w:w="1355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опрошенных – </w:t>
            </w:r>
            <w:r w:rsidR="004E33A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25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человек.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ответов «удовлетворен»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качества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r w:rsidR="00A82F68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923663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человек.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A82F68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923663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="00AB6771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923663">
              <w:rPr>
                <w:rFonts w:ascii="Times New Roman" w:hAnsi="Times New Roman" w:cs="Times New Roman"/>
                <w:i/>
                <w:sz w:val="20"/>
                <w:szCs w:val="20"/>
              </w:rPr>
              <w:t>25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)*100=</w:t>
            </w:r>
            <w:r w:rsidR="000F60D9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="00923663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%;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ответов «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удовлетворен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цены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82F68">
              <w:rPr>
                <w:rFonts w:ascii="Times New Roman" w:hAnsi="Times New Roman" w:cs="Times New Roman"/>
                <w:i/>
                <w:sz w:val="20"/>
                <w:szCs w:val="20"/>
              </w:rPr>
              <w:t>14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человек.</w:t>
            </w:r>
          </w:p>
          <w:p w:rsidR="004337A4" w:rsidRPr="002E3977" w:rsidRDefault="00A82F68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(1</w:t>
            </w:r>
            <w:r w:rsidR="00923663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4337A4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923663">
              <w:rPr>
                <w:rFonts w:ascii="Times New Roman" w:hAnsi="Times New Roman" w:cs="Times New Roman"/>
                <w:i/>
                <w:sz w:val="20"/>
                <w:szCs w:val="20"/>
              </w:rPr>
              <w:t>25</w:t>
            </w:r>
            <w:r w:rsidR="004337A4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)*100=</w:t>
            </w:r>
            <w:r w:rsidR="00923663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4337A4" w:rsidRPr="002E39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A4" w:rsidRPr="00923663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23663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ответов «</w:t>
            </w:r>
            <w:proofErr w:type="gramStart"/>
            <w:r w:rsidRPr="00923663">
              <w:rPr>
                <w:rFonts w:ascii="Times New Roman" w:hAnsi="Times New Roman" w:cs="Times New Roman"/>
                <w:i/>
                <w:sz w:val="20"/>
                <w:szCs w:val="20"/>
              </w:rPr>
              <w:t>удовлетворен</w:t>
            </w:r>
            <w:proofErr w:type="gramEnd"/>
            <w:r w:rsidRPr="009236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и «скорее удовлетворен» по </w:t>
            </w:r>
            <w:r w:rsidRPr="0092366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вопросам </w:t>
            </w:r>
            <w:r w:rsidRPr="0092366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доступности</w:t>
            </w:r>
            <w:r w:rsidR="001E2B09" w:rsidRPr="009236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A5784" w:rsidRPr="00923663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="001E2B09" w:rsidRPr="009236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23C58" w:rsidRPr="00923663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923663" w:rsidRPr="00923663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AA5784" w:rsidRPr="009236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23663">
              <w:rPr>
                <w:rFonts w:ascii="Times New Roman" w:hAnsi="Times New Roman" w:cs="Times New Roman"/>
                <w:i/>
                <w:sz w:val="20"/>
                <w:szCs w:val="20"/>
              </w:rPr>
              <w:t>человека.</w:t>
            </w:r>
          </w:p>
          <w:p w:rsidR="004337A4" w:rsidRPr="00923663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663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C23C58" w:rsidRPr="00923663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923663" w:rsidRPr="00923663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Pr="00923663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923663" w:rsidRPr="00923663">
              <w:rPr>
                <w:rFonts w:ascii="Times New Roman" w:hAnsi="Times New Roman" w:cs="Times New Roman"/>
                <w:i/>
                <w:sz w:val="20"/>
                <w:szCs w:val="20"/>
              </w:rPr>
              <w:t>25</w:t>
            </w:r>
            <w:r w:rsidRPr="00923663">
              <w:rPr>
                <w:rFonts w:ascii="Times New Roman" w:hAnsi="Times New Roman" w:cs="Times New Roman"/>
                <w:i/>
                <w:sz w:val="20"/>
                <w:szCs w:val="20"/>
              </w:rPr>
              <w:t>)*100=</w:t>
            </w:r>
            <w:r w:rsidR="00C23C58" w:rsidRPr="00923663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="00923663" w:rsidRPr="00923663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1E2B09" w:rsidRPr="009236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2366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4337A4" w:rsidRPr="0024046F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663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потребителей качеством  </w:t>
            </w:r>
            <w:r w:rsidRPr="0024046F">
              <w:rPr>
                <w:rFonts w:ascii="Times New Roman" w:hAnsi="Times New Roman" w:cs="Times New Roman"/>
                <w:sz w:val="20"/>
                <w:szCs w:val="20"/>
              </w:rPr>
              <w:t xml:space="preserve">услуг дошкольного образования – </w:t>
            </w:r>
            <w:r w:rsidR="0024046F" w:rsidRPr="0024046F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24046F">
              <w:rPr>
                <w:rFonts w:ascii="Times New Roman" w:hAnsi="Times New Roman" w:cs="Times New Roman"/>
                <w:sz w:val="20"/>
                <w:szCs w:val="20"/>
              </w:rPr>
              <w:t>%.</w:t>
            </w:r>
          </w:p>
          <w:p w:rsidR="004337A4" w:rsidRPr="0024046F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046F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потребителей ценой </w:t>
            </w:r>
            <w:r w:rsidR="001E2B09" w:rsidRPr="0024046F">
              <w:rPr>
                <w:rFonts w:ascii="Times New Roman" w:hAnsi="Times New Roman" w:cs="Times New Roman"/>
                <w:sz w:val="20"/>
                <w:szCs w:val="20"/>
              </w:rPr>
              <w:t xml:space="preserve">услуг дошкольного образования </w:t>
            </w:r>
            <w:r w:rsidRPr="0024046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24046F" w:rsidRPr="0024046F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1E2B09" w:rsidRPr="00240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046F">
              <w:rPr>
                <w:rFonts w:ascii="Times New Roman" w:hAnsi="Times New Roman" w:cs="Times New Roman"/>
                <w:sz w:val="20"/>
                <w:szCs w:val="20"/>
              </w:rPr>
              <w:t>%.</w:t>
            </w:r>
          </w:p>
          <w:p w:rsidR="004337A4" w:rsidRPr="002E3977" w:rsidRDefault="004337A4" w:rsidP="00240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046F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потребителей доступностью </w:t>
            </w:r>
            <w:r w:rsidR="001E2B09" w:rsidRPr="0024046F">
              <w:rPr>
                <w:rFonts w:ascii="Times New Roman" w:hAnsi="Times New Roman" w:cs="Times New Roman"/>
                <w:sz w:val="20"/>
                <w:szCs w:val="20"/>
              </w:rPr>
              <w:t xml:space="preserve">услуг дошкольного образования </w:t>
            </w:r>
            <w:r w:rsidRPr="0024046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24046F" w:rsidRPr="0024046F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Pr="0024046F">
              <w:rPr>
                <w:rFonts w:ascii="Times New Roman" w:hAnsi="Times New Roman" w:cs="Times New Roman"/>
                <w:sz w:val="20"/>
                <w:szCs w:val="20"/>
              </w:rPr>
              <w:t>%.</w:t>
            </w:r>
          </w:p>
        </w:tc>
        <w:tc>
          <w:tcPr>
            <w:tcW w:w="1630" w:type="dxa"/>
            <w:shd w:val="clear" w:color="auto" w:fill="auto"/>
          </w:tcPr>
          <w:p w:rsidR="004337A4" w:rsidRPr="002E3977" w:rsidRDefault="004337A4" w:rsidP="00A708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7A4" w:rsidRPr="002E3977" w:rsidTr="00330E84">
        <w:tc>
          <w:tcPr>
            <w:tcW w:w="474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078" w:type="dxa"/>
            <w:shd w:val="clear" w:color="auto" w:fill="auto"/>
          </w:tcPr>
          <w:p w:rsidR="004337A4" w:rsidRPr="002E3977" w:rsidRDefault="004337A4" w:rsidP="004337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3977">
              <w:rPr>
                <w:rFonts w:ascii="Times New Roman" w:hAnsi="Times New Roman" w:cs="Times New Roman"/>
                <w:sz w:val="20"/>
              </w:rPr>
              <w:t>Рынок услуг дополнительного образования детей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доля организаций частной формы собственности в сфере услуг дополнительного образования детей</w:t>
            </w:r>
          </w:p>
        </w:tc>
        <w:tc>
          <w:tcPr>
            <w:tcW w:w="1331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ind w:left="-40" w:right="-81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133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14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7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4337A4" w:rsidRPr="002E3977" w:rsidRDefault="00BE46C3" w:rsidP="004337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В соответствии с Приказом ФАС России от 29.08.2018 № 1232/18</w:t>
            </w:r>
          </w:p>
        </w:tc>
        <w:tc>
          <w:tcPr>
            <w:tcW w:w="1355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опрошенных – </w:t>
            </w:r>
            <w:r w:rsidR="002404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25 </w:t>
            </w:r>
            <w:r w:rsidR="009558A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человек.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ответов «удовлетворен»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качества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человек.</w:t>
            </w:r>
          </w:p>
          <w:p w:rsidR="004337A4" w:rsidRPr="002E3977" w:rsidRDefault="00A70863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24046F">
              <w:rPr>
                <w:rFonts w:ascii="Times New Roman" w:hAnsi="Times New Roman" w:cs="Times New Roman"/>
                <w:i/>
                <w:sz w:val="20"/>
                <w:szCs w:val="20"/>
              </w:rPr>
              <w:t>21</w:t>
            </w:r>
            <w:r w:rsidR="004337A4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24046F">
              <w:rPr>
                <w:rFonts w:ascii="Times New Roman" w:hAnsi="Times New Roman" w:cs="Times New Roman"/>
                <w:i/>
                <w:sz w:val="20"/>
                <w:szCs w:val="20"/>
              </w:rPr>
              <w:t>25</w:t>
            </w:r>
            <w:r w:rsidR="004337A4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)*100=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="0024046F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4337A4" w:rsidRPr="002E3977">
              <w:rPr>
                <w:rFonts w:ascii="Times New Roman" w:hAnsi="Times New Roman" w:cs="Times New Roman"/>
                <w:sz w:val="20"/>
                <w:szCs w:val="20"/>
              </w:rPr>
              <w:t>%;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ответов «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удовлетворен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цены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r w:rsidR="00290A71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24046F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человек.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290A71">
              <w:rPr>
                <w:rFonts w:ascii="Times New Roman" w:hAnsi="Times New Roman" w:cs="Times New Roman"/>
                <w:i/>
                <w:sz w:val="20"/>
                <w:szCs w:val="20"/>
              </w:rPr>
              <w:t>13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24046F">
              <w:rPr>
                <w:rFonts w:ascii="Times New Roman" w:hAnsi="Times New Roman" w:cs="Times New Roman"/>
                <w:i/>
                <w:sz w:val="20"/>
                <w:szCs w:val="20"/>
              </w:rPr>
              <w:t>25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)*100=</w:t>
            </w:r>
            <w:r w:rsidR="00BD49D5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="00290A71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A4" w:rsidRPr="0078570D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70D">
              <w:rPr>
                <w:rFonts w:ascii="Times New Roman" w:hAnsi="Times New Roman" w:cs="Times New Roman"/>
                <w:sz w:val="20"/>
                <w:szCs w:val="20"/>
              </w:rPr>
              <w:t>Удовлетворенность потребителей качеством  услуг</w:t>
            </w:r>
            <w:r w:rsidR="001E2B09" w:rsidRPr="0078570D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</w:t>
            </w:r>
            <w:r w:rsidRPr="0078570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78570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78570D">
              <w:rPr>
                <w:rFonts w:ascii="Times New Roman" w:hAnsi="Times New Roman" w:cs="Times New Roman"/>
                <w:sz w:val="20"/>
                <w:szCs w:val="20"/>
              </w:rPr>
              <w:t>%.</w:t>
            </w:r>
          </w:p>
          <w:p w:rsidR="004337A4" w:rsidRPr="0078570D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70D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потребителей ценой </w:t>
            </w:r>
            <w:r w:rsidR="001E2B09" w:rsidRPr="0078570D">
              <w:rPr>
                <w:rFonts w:ascii="Times New Roman" w:hAnsi="Times New Roman" w:cs="Times New Roman"/>
                <w:sz w:val="20"/>
                <w:szCs w:val="20"/>
              </w:rPr>
              <w:t xml:space="preserve">услуг дополнительного образования </w:t>
            </w:r>
            <w:r w:rsidRPr="0078570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78570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1E2B09" w:rsidRPr="007857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570D">
              <w:rPr>
                <w:rFonts w:ascii="Times New Roman" w:hAnsi="Times New Roman" w:cs="Times New Roman"/>
                <w:sz w:val="20"/>
                <w:szCs w:val="20"/>
              </w:rPr>
              <w:t>%.</w:t>
            </w:r>
          </w:p>
          <w:p w:rsidR="004337A4" w:rsidRPr="002E3977" w:rsidRDefault="004337A4" w:rsidP="00785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70D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потребителей доступностью </w:t>
            </w:r>
            <w:r w:rsidR="001E2B09" w:rsidRPr="0078570D">
              <w:rPr>
                <w:rFonts w:ascii="Times New Roman" w:hAnsi="Times New Roman" w:cs="Times New Roman"/>
                <w:sz w:val="20"/>
                <w:szCs w:val="20"/>
              </w:rPr>
              <w:t xml:space="preserve">услуг дополнительного образования </w:t>
            </w:r>
            <w:r w:rsidRPr="007857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57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8570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1E2B09" w:rsidRPr="007857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570D">
              <w:rPr>
                <w:rFonts w:ascii="Times New Roman" w:hAnsi="Times New Roman" w:cs="Times New Roman"/>
                <w:sz w:val="20"/>
                <w:szCs w:val="20"/>
              </w:rPr>
              <w:t>%.</w:t>
            </w:r>
          </w:p>
        </w:tc>
        <w:tc>
          <w:tcPr>
            <w:tcW w:w="1630" w:type="dxa"/>
            <w:shd w:val="clear" w:color="auto" w:fill="auto"/>
          </w:tcPr>
          <w:p w:rsidR="004337A4" w:rsidRPr="002E3977" w:rsidRDefault="004337A4" w:rsidP="004C3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7A4" w:rsidRPr="002E3977" w:rsidTr="00330E84">
        <w:tc>
          <w:tcPr>
            <w:tcW w:w="474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078" w:type="dxa"/>
            <w:shd w:val="clear" w:color="auto" w:fill="auto"/>
          </w:tcPr>
          <w:p w:rsidR="004337A4" w:rsidRPr="002E3977" w:rsidRDefault="004337A4" w:rsidP="004337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3977">
              <w:rPr>
                <w:rFonts w:ascii="Times New Roman" w:hAnsi="Times New Roman" w:cs="Times New Roman"/>
                <w:sz w:val="20"/>
              </w:rPr>
              <w:t>Рынок услуг детского отдыха и оздоровления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доля организаций отдыха и оздоровления детей частной формы собственности, процентов</w:t>
            </w:r>
          </w:p>
        </w:tc>
        <w:tc>
          <w:tcPr>
            <w:tcW w:w="1331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ind w:left="-40" w:right="-81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133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14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7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4337A4" w:rsidRPr="002E3977" w:rsidRDefault="00BE46C3" w:rsidP="004337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В соответствии с Приказом ФАС России от 29.08.2018 № 1232/18</w:t>
            </w:r>
          </w:p>
        </w:tc>
        <w:tc>
          <w:tcPr>
            <w:tcW w:w="1355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опрошенных –</w:t>
            </w:r>
            <w:r w:rsidR="0078570D">
              <w:rPr>
                <w:rFonts w:ascii="Times New Roman" w:hAnsi="Times New Roman" w:cs="Times New Roman"/>
                <w:i/>
                <w:sz w:val="20"/>
                <w:szCs w:val="20"/>
              </w:rPr>
              <w:t>25</w:t>
            </w:r>
            <w:r w:rsidR="00290A7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человек.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ответов «удовлетворен»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качества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90220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9022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12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человек.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090220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78570D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78570D">
              <w:rPr>
                <w:rFonts w:ascii="Times New Roman" w:hAnsi="Times New Roman" w:cs="Times New Roman"/>
                <w:i/>
                <w:sz w:val="20"/>
                <w:szCs w:val="20"/>
              </w:rPr>
              <w:t>25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)*100=</w:t>
            </w:r>
            <w:r w:rsidR="00E5147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78570D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%;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A4" w:rsidRPr="00084213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ответов «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удовлетворен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и «скорее удовлетворен» по вопросам </w:t>
            </w:r>
            <w:r w:rsidRPr="0008421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доступности</w:t>
            </w:r>
            <w:r w:rsidR="004C3E33" w:rsidRPr="0008421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r w:rsidR="00090220" w:rsidRPr="00084213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Pr="00084213">
              <w:rPr>
                <w:rFonts w:ascii="Times New Roman" w:hAnsi="Times New Roman" w:cs="Times New Roman"/>
                <w:i/>
                <w:sz w:val="20"/>
                <w:szCs w:val="20"/>
              </w:rPr>
              <w:t>человек</w:t>
            </w:r>
            <w:r w:rsidR="004C3E33" w:rsidRPr="00084213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08421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4337A4" w:rsidRPr="00084213" w:rsidRDefault="0078570D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213">
              <w:rPr>
                <w:rFonts w:ascii="Times New Roman" w:hAnsi="Times New Roman" w:cs="Times New Roman"/>
                <w:i/>
                <w:sz w:val="20"/>
                <w:szCs w:val="20"/>
              </w:rPr>
              <w:t>(14</w:t>
            </w:r>
            <w:r w:rsidR="004337A4" w:rsidRPr="00084213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Pr="00084213">
              <w:rPr>
                <w:rFonts w:ascii="Times New Roman" w:hAnsi="Times New Roman" w:cs="Times New Roman"/>
                <w:i/>
                <w:sz w:val="20"/>
                <w:szCs w:val="20"/>
              </w:rPr>
              <w:t>25</w:t>
            </w:r>
            <w:r w:rsidR="004337A4" w:rsidRPr="00084213">
              <w:rPr>
                <w:rFonts w:ascii="Times New Roman" w:hAnsi="Times New Roman" w:cs="Times New Roman"/>
                <w:i/>
                <w:sz w:val="20"/>
                <w:szCs w:val="20"/>
              </w:rPr>
              <w:t>)*100=</w:t>
            </w:r>
            <w:r w:rsidR="00ED5781" w:rsidRPr="00084213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084213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4337A4" w:rsidRPr="0008421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4337A4" w:rsidRPr="00084213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213">
              <w:rPr>
                <w:rFonts w:ascii="Times New Roman" w:hAnsi="Times New Roman" w:cs="Times New Roman"/>
                <w:sz w:val="20"/>
                <w:szCs w:val="20"/>
              </w:rPr>
              <w:t>Удовлетворенность потребителей качеством  услуг</w:t>
            </w:r>
            <w:r w:rsidR="004C3E33" w:rsidRPr="00084213">
              <w:rPr>
                <w:rFonts w:ascii="Times New Roman" w:hAnsi="Times New Roman" w:cs="Times New Roman"/>
                <w:sz w:val="20"/>
                <w:szCs w:val="20"/>
              </w:rPr>
              <w:t xml:space="preserve"> детского отдыха и оздоровления</w:t>
            </w:r>
            <w:r w:rsidRPr="0008421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084213" w:rsidRPr="00084213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084213">
              <w:rPr>
                <w:rFonts w:ascii="Times New Roman" w:hAnsi="Times New Roman" w:cs="Times New Roman"/>
                <w:sz w:val="20"/>
                <w:szCs w:val="20"/>
              </w:rPr>
              <w:t>%.</w:t>
            </w:r>
          </w:p>
          <w:p w:rsidR="004337A4" w:rsidRPr="00084213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213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потребителей ценой </w:t>
            </w:r>
            <w:r w:rsidR="004C3E33" w:rsidRPr="00084213">
              <w:rPr>
                <w:rFonts w:ascii="Times New Roman" w:hAnsi="Times New Roman" w:cs="Times New Roman"/>
                <w:sz w:val="20"/>
                <w:szCs w:val="20"/>
              </w:rPr>
              <w:t xml:space="preserve">услуг </w:t>
            </w:r>
            <w:r w:rsidR="004C3E33" w:rsidRPr="000842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детского отдыха и оздоровления </w:t>
            </w:r>
            <w:r w:rsidRPr="0008421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084213" w:rsidRPr="0008421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084213">
              <w:rPr>
                <w:rFonts w:ascii="Times New Roman" w:hAnsi="Times New Roman" w:cs="Times New Roman"/>
                <w:sz w:val="20"/>
                <w:szCs w:val="20"/>
              </w:rPr>
              <w:t>%.</w:t>
            </w:r>
          </w:p>
          <w:p w:rsidR="004337A4" w:rsidRPr="002E3977" w:rsidRDefault="004337A4" w:rsidP="004C3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213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потребителей доступностью </w:t>
            </w:r>
            <w:r w:rsidR="004C3E33" w:rsidRPr="00084213">
              <w:rPr>
                <w:rFonts w:ascii="Times New Roman" w:hAnsi="Times New Roman" w:cs="Times New Roman"/>
                <w:sz w:val="20"/>
                <w:szCs w:val="20"/>
              </w:rPr>
              <w:t>услуг детского</w:t>
            </w:r>
            <w:r w:rsidR="004C3E33"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отдыха и оздоровления 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4C3E33" w:rsidRPr="002E3977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%.</w:t>
            </w:r>
          </w:p>
        </w:tc>
        <w:tc>
          <w:tcPr>
            <w:tcW w:w="1630" w:type="dxa"/>
            <w:shd w:val="clear" w:color="auto" w:fill="auto"/>
          </w:tcPr>
          <w:p w:rsidR="00E51473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Количество 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опрошенных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</w:t>
            </w:r>
            <w:r w:rsidR="00E5147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24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предпринимател</w:t>
            </w:r>
            <w:r w:rsidR="004C3E3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ь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ответов «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удовлетворен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и «скорее удовлетворен» - </w:t>
            </w:r>
            <w:r w:rsidR="004C3E3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18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предпринимателей.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E5147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18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E5147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24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)*100</w:t>
            </w:r>
            <w:r w:rsidR="00E5147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=</w:t>
            </w:r>
            <w:r w:rsidR="00E51473" w:rsidRPr="002E3977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4337A4" w:rsidRPr="002E3977" w:rsidRDefault="004337A4" w:rsidP="00E514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предпринимателей – </w:t>
            </w:r>
            <w:r w:rsidR="00E51473" w:rsidRPr="002E397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4C3E33"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337A4" w:rsidRPr="002E3977" w:rsidTr="00330E84">
        <w:tc>
          <w:tcPr>
            <w:tcW w:w="474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078" w:type="dxa"/>
            <w:shd w:val="clear" w:color="auto" w:fill="auto"/>
          </w:tcPr>
          <w:p w:rsidR="004337A4" w:rsidRPr="002E3977" w:rsidRDefault="001D00E2" w:rsidP="001D00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397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464" w:type="dxa"/>
            <w:shd w:val="clear" w:color="auto" w:fill="auto"/>
          </w:tcPr>
          <w:p w:rsidR="004337A4" w:rsidRPr="002E3977" w:rsidRDefault="001D00E2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организаций частной формы собственности в сфере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331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ind w:left="-40" w:right="-81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133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14" w:type="dxa"/>
            <w:shd w:val="clear" w:color="auto" w:fill="auto"/>
          </w:tcPr>
          <w:p w:rsidR="004337A4" w:rsidRPr="002E3977" w:rsidRDefault="00884E0D" w:rsidP="004337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clear" w:color="auto" w:fill="auto"/>
          </w:tcPr>
          <w:p w:rsidR="004337A4" w:rsidRPr="002E3977" w:rsidRDefault="00884E0D" w:rsidP="00C601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7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4337A4" w:rsidRPr="002E3977" w:rsidRDefault="00BE46C3" w:rsidP="004337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В соответствии с Приказом ФАС России от 29.08.2018 № 1232/18</w:t>
            </w:r>
          </w:p>
        </w:tc>
        <w:tc>
          <w:tcPr>
            <w:tcW w:w="1355" w:type="dxa"/>
            <w:shd w:val="clear" w:color="auto" w:fill="auto"/>
          </w:tcPr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опрошенных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</w:t>
            </w:r>
            <w:r w:rsidR="00084213">
              <w:rPr>
                <w:rFonts w:ascii="Times New Roman" w:hAnsi="Times New Roman" w:cs="Times New Roman"/>
                <w:i/>
                <w:sz w:val="20"/>
                <w:szCs w:val="20"/>
              </w:rPr>
              <w:t>25</w:t>
            </w:r>
            <w:r w:rsidR="0009022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человек</w:t>
            </w:r>
            <w:r w:rsidR="003F3C9A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ответов «удовлетворен»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качества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 человек.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084213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E061AC">
              <w:rPr>
                <w:rFonts w:ascii="Times New Roman" w:hAnsi="Times New Roman" w:cs="Times New Roman"/>
                <w:i/>
                <w:sz w:val="20"/>
                <w:szCs w:val="20"/>
              </w:rPr>
              <w:t>25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)*100=</w:t>
            </w:r>
            <w:r w:rsidR="00E061AC">
              <w:rPr>
                <w:rFonts w:ascii="Times New Roman" w:hAnsi="Times New Roman" w:cs="Times New Roman"/>
                <w:i/>
                <w:sz w:val="20"/>
                <w:szCs w:val="20"/>
              </w:rPr>
              <w:t>16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%;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ответов «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удовлетворен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цены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r w:rsidR="0008421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человек</w:t>
            </w:r>
            <w:r w:rsidR="00084213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084213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E061AC">
              <w:rPr>
                <w:rFonts w:ascii="Times New Roman" w:hAnsi="Times New Roman" w:cs="Times New Roman"/>
                <w:i/>
                <w:sz w:val="20"/>
                <w:szCs w:val="20"/>
              </w:rPr>
              <w:t>25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)*100=</w:t>
            </w:r>
            <w:r w:rsidR="00E061AC">
              <w:rPr>
                <w:rFonts w:ascii="Times New Roman" w:hAnsi="Times New Roman" w:cs="Times New Roman"/>
                <w:i/>
                <w:sz w:val="20"/>
                <w:szCs w:val="20"/>
              </w:rPr>
              <w:t>16%</w:t>
            </w:r>
          </w:p>
          <w:p w:rsidR="004337A4" w:rsidRPr="002E3977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A4" w:rsidRPr="00084213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2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Удовлетворенность потребителей качеством услуг – </w:t>
            </w:r>
            <w:r w:rsidR="00084213" w:rsidRPr="0008421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084213">
              <w:rPr>
                <w:rFonts w:ascii="Times New Roman" w:hAnsi="Times New Roman" w:cs="Times New Roman"/>
                <w:sz w:val="20"/>
                <w:szCs w:val="20"/>
              </w:rPr>
              <w:t>%.</w:t>
            </w:r>
          </w:p>
          <w:p w:rsidR="004337A4" w:rsidRPr="00084213" w:rsidRDefault="004337A4" w:rsidP="0043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213">
              <w:rPr>
                <w:rFonts w:ascii="Times New Roman" w:hAnsi="Times New Roman" w:cs="Times New Roman"/>
                <w:sz w:val="20"/>
                <w:szCs w:val="20"/>
              </w:rPr>
              <w:t>Удовлетворенность потребителей ценой</w:t>
            </w:r>
            <w:r w:rsidR="008F74EC" w:rsidRPr="00084213">
              <w:rPr>
                <w:rFonts w:ascii="Times New Roman" w:hAnsi="Times New Roman" w:cs="Times New Roman"/>
                <w:sz w:val="20"/>
                <w:szCs w:val="20"/>
              </w:rPr>
              <w:t xml:space="preserve">  услуг</w:t>
            </w:r>
            <w:r w:rsidR="00917F13" w:rsidRPr="0008421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F74EC" w:rsidRPr="000842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421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084213" w:rsidRPr="0008421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8F74EC" w:rsidRPr="000842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4213">
              <w:rPr>
                <w:rFonts w:ascii="Times New Roman" w:hAnsi="Times New Roman" w:cs="Times New Roman"/>
                <w:sz w:val="20"/>
                <w:szCs w:val="20"/>
              </w:rPr>
              <w:t>%.</w:t>
            </w:r>
          </w:p>
          <w:p w:rsidR="004337A4" w:rsidRPr="002E3977" w:rsidRDefault="004337A4" w:rsidP="00917F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213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потребителей доступностью </w:t>
            </w:r>
            <w:r w:rsidR="008F74EC" w:rsidRPr="00084213">
              <w:rPr>
                <w:rFonts w:ascii="Times New Roman" w:hAnsi="Times New Roman" w:cs="Times New Roman"/>
                <w:sz w:val="20"/>
                <w:szCs w:val="20"/>
              </w:rPr>
              <w:t xml:space="preserve">услуг </w:t>
            </w:r>
            <w:r w:rsidRPr="0008421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8F74EC" w:rsidRPr="00084213">
              <w:rPr>
                <w:rFonts w:ascii="Times New Roman" w:hAnsi="Times New Roman" w:cs="Times New Roman"/>
                <w:sz w:val="20"/>
                <w:szCs w:val="20"/>
              </w:rPr>
              <w:t xml:space="preserve">8,1  </w:t>
            </w:r>
            <w:r w:rsidRPr="00084213">
              <w:rPr>
                <w:rFonts w:ascii="Times New Roman" w:hAnsi="Times New Roman" w:cs="Times New Roman"/>
                <w:sz w:val="20"/>
                <w:szCs w:val="20"/>
              </w:rPr>
              <w:t>%.</w:t>
            </w:r>
          </w:p>
        </w:tc>
        <w:tc>
          <w:tcPr>
            <w:tcW w:w="1630" w:type="dxa"/>
            <w:shd w:val="clear" w:color="auto" w:fill="auto"/>
          </w:tcPr>
          <w:p w:rsidR="004337A4" w:rsidRPr="002E3977" w:rsidRDefault="004337A4" w:rsidP="00E01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1491" w:rsidRPr="002E3977" w:rsidTr="00330E84">
        <w:tc>
          <w:tcPr>
            <w:tcW w:w="474" w:type="dxa"/>
            <w:shd w:val="clear" w:color="auto" w:fill="auto"/>
          </w:tcPr>
          <w:p w:rsidR="00E01491" w:rsidRPr="002E3977" w:rsidRDefault="00E01491" w:rsidP="00E01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078" w:type="dxa"/>
            <w:shd w:val="clear" w:color="auto" w:fill="auto"/>
          </w:tcPr>
          <w:p w:rsidR="00E01491" w:rsidRPr="002E3977" w:rsidRDefault="001D00E2" w:rsidP="001D00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3977">
              <w:rPr>
                <w:rFonts w:ascii="Times New Roman" w:hAnsi="Times New Roman" w:cs="Times New Roman"/>
                <w:color w:val="000000" w:themeColor="text1"/>
                <w:sz w:val="20"/>
              </w:rPr>
              <w:t>Рынок выполнения работ по благоустройству городской среды</w:t>
            </w:r>
          </w:p>
        </w:tc>
        <w:tc>
          <w:tcPr>
            <w:tcW w:w="1464" w:type="dxa"/>
            <w:shd w:val="clear" w:color="auto" w:fill="auto"/>
          </w:tcPr>
          <w:p w:rsidR="00E01491" w:rsidRPr="002E3977" w:rsidRDefault="001D00E2" w:rsidP="00E01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организаций частной формы собственности в сфере выполнения работ по благоустройству городской среды</w:t>
            </w:r>
          </w:p>
        </w:tc>
        <w:tc>
          <w:tcPr>
            <w:tcW w:w="1331" w:type="dxa"/>
            <w:shd w:val="clear" w:color="auto" w:fill="auto"/>
          </w:tcPr>
          <w:p w:rsidR="00E01491" w:rsidRPr="002E3977" w:rsidRDefault="00E01491" w:rsidP="00E01491">
            <w:pPr>
              <w:spacing w:after="0" w:line="240" w:lineRule="auto"/>
              <w:ind w:left="-40" w:right="-81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133" w:type="dxa"/>
            <w:shd w:val="clear" w:color="auto" w:fill="auto"/>
          </w:tcPr>
          <w:p w:rsidR="00E01491" w:rsidRPr="002E3977" w:rsidRDefault="00E01491" w:rsidP="00E0149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414" w:type="dxa"/>
            <w:shd w:val="clear" w:color="auto" w:fill="auto"/>
          </w:tcPr>
          <w:p w:rsidR="00E01491" w:rsidRPr="002E3977" w:rsidRDefault="00E01491" w:rsidP="00E0149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92" w:type="dxa"/>
            <w:shd w:val="clear" w:color="auto" w:fill="auto"/>
          </w:tcPr>
          <w:p w:rsidR="00E01491" w:rsidRPr="002E3977" w:rsidRDefault="00E01491" w:rsidP="00E01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07" w:type="dxa"/>
            <w:shd w:val="clear" w:color="auto" w:fill="auto"/>
          </w:tcPr>
          <w:p w:rsidR="00E01491" w:rsidRPr="002E3977" w:rsidRDefault="00E01491" w:rsidP="00E0149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E01491" w:rsidRPr="002E3977" w:rsidRDefault="00BE46C3" w:rsidP="00E0149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В соответствии с Приказом ФАС России от 29.08.2018 № 1232/18</w:t>
            </w:r>
          </w:p>
        </w:tc>
        <w:tc>
          <w:tcPr>
            <w:tcW w:w="1355" w:type="dxa"/>
            <w:shd w:val="clear" w:color="auto" w:fill="auto"/>
          </w:tcPr>
          <w:p w:rsidR="00E01491" w:rsidRPr="002E3977" w:rsidRDefault="00E01491" w:rsidP="00E0149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опрошенных – </w:t>
            </w:r>
            <w:r w:rsidR="00E061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25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человек.</w:t>
            </w:r>
          </w:p>
          <w:p w:rsidR="00E01491" w:rsidRPr="002E3977" w:rsidRDefault="00E01491" w:rsidP="00E0149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ответов «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удовлетворен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качества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r w:rsidR="00E061AC">
              <w:rPr>
                <w:rFonts w:ascii="Times New Roman" w:hAnsi="Times New Roman" w:cs="Times New Roman"/>
                <w:i/>
                <w:sz w:val="20"/>
                <w:szCs w:val="20"/>
              </w:rPr>
              <w:t>17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человек.</w:t>
            </w:r>
          </w:p>
          <w:p w:rsidR="00E01491" w:rsidRPr="002E3977" w:rsidRDefault="00E061AC" w:rsidP="00E01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(17</w:t>
            </w:r>
            <w:r w:rsidR="00E01491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25)*100=68</w:t>
            </w:r>
            <w:r w:rsidR="00E01491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01491" w:rsidRPr="002E3977">
              <w:rPr>
                <w:rFonts w:ascii="Times New Roman" w:hAnsi="Times New Roman" w:cs="Times New Roman"/>
                <w:sz w:val="20"/>
                <w:szCs w:val="20"/>
              </w:rPr>
              <w:t>%;</w:t>
            </w:r>
          </w:p>
          <w:p w:rsidR="00E01491" w:rsidRPr="002E3977" w:rsidRDefault="00E01491" w:rsidP="00E01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491" w:rsidRPr="002E3977" w:rsidRDefault="00E01491" w:rsidP="00E0149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ответов «удовлетворен»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цены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B58CB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B58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11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человек.</w:t>
            </w:r>
          </w:p>
          <w:p w:rsidR="00E01491" w:rsidRPr="002E3977" w:rsidRDefault="00E01491" w:rsidP="00E01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(</w:t>
            </w:r>
            <w:r w:rsidR="005D6F7A">
              <w:rPr>
                <w:rFonts w:ascii="Times New Roman" w:hAnsi="Times New Roman" w:cs="Times New Roman"/>
                <w:i/>
                <w:sz w:val="20"/>
                <w:szCs w:val="20"/>
              </w:rPr>
              <w:t>18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5D6F7A">
              <w:rPr>
                <w:rFonts w:ascii="Times New Roman" w:hAnsi="Times New Roman" w:cs="Times New Roman"/>
                <w:i/>
                <w:sz w:val="20"/>
                <w:szCs w:val="20"/>
              </w:rPr>
              <w:t>25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)*100=</w:t>
            </w:r>
            <w:r w:rsidR="000B58CB">
              <w:rPr>
                <w:rFonts w:ascii="Times New Roman" w:hAnsi="Times New Roman" w:cs="Times New Roman"/>
                <w:i/>
                <w:sz w:val="20"/>
                <w:szCs w:val="20"/>
              </w:rPr>
              <w:t>52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E01491" w:rsidRPr="002E3977" w:rsidRDefault="00E01491" w:rsidP="00E01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491" w:rsidRPr="002E3977" w:rsidRDefault="00E01491" w:rsidP="00E0149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ответов «удовлетворен»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доступности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r w:rsidR="005D6F7A">
              <w:rPr>
                <w:rFonts w:ascii="Times New Roman" w:hAnsi="Times New Roman" w:cs="Times New Roman"/>
                <w:i/>
                <w:sz w:val="20"/>
                <w:szCs w:val="20"/>
              </w:rPr>
              <w:t>14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человек.</w:t>
            </w:r>
          </w:p>
          <w:p w:rsidR="00E01491" w:rsidRPr="002E3977" w:rsidRDefault="00E01491" w:rsidP="00E01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5D6F7A">
              <w:rPr>
                <w:rFonts w:ascii="Times New Roman" w:hAnsi="Times New Roman" w:cs="Times New Roman"/>
                <w:i/>
                <w:sz w:val="20"/>
                <w:szCs w:val="20"/>
              </w:rPr>
              <w:t>14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5D6F7A">
              <w:rPr>
                <w:rFonts w:ascii="Times New Roman" w:hAnsi="Times New Roman" w:cs="Times New Roman"/>
                <w:i/>
                <w:sz w:val="20"/>
                <w:szCs w:val="20"/>
              </w:rPr>
              <w:t>25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)*100=</w:t>
            </w:r>
            <w:r w:rsidR="000E1907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="000B58CB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E01491" w:rsidRPr="00A24AB2" w:rsidRDefault="00E01491" w:rsidP="00E01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4AB2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потребителей качеством </w:t>
            </w:r>
            <w:r w:rsidR="00C90F43" w:rsidRPr="00A24AB2">
              <w:rPr>
                <w:rFonts w:ascii="Times New Roman" w:hAnsi="Times New Roman" w:cs="Times New Roman"/>
                <w:sz w:val="20"/>
                <w:szCs w:val="20"/>
              </w:rPr>
              <w:t xml:space="preserve">услуг </w:t>
            </w:r>
            <w:r w:rsidR="0020625B" w:rsidRPr="00A24AB2">
              <w:rPr>
                <w:rFonts w:ascii="Times New Roman" w:hAnsi="Times New Roman" w:cs="Times New Roman"/>
                <w:sz w:val="20"/>
                <w:szCs w:val="20"/>
              </w:rPr>
              <w:t xml:space="preserve">работ по благоустройству городской среды </w:t>
            </w:r>
            <w:r w:rsidRPr="00A24AB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B58C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C90F43" w:rsidRPr="00A24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4AB2">
              <w:rPr>
                <w:rFonts w:ascii="Times New Roman" w:hAnsi="Times New Roman" w:cs="Times New Roman"/>
                <w:sz w:val="20"/>
                <w:szCs w:val="20"/>
              </w:rPr>
              <w:t>%.</w:t>
            </w:r>
          </w:p>
          <w:p w:rsidR="00E01491" w:rsidRPr="00A24AB2" w:rsidRDefault="00E01491" w:rsidP="00E01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4AB2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потребителей ценой </w:t>
            </w:r>
            <w:r w:rsidR="0020625B" w:rsidRPr="00A24AB2">
              <w:rPr>
                <w:rFonts w:ascii="Times New Roman" w:hAnsi="Times New Roman" w:cs="Times New Roman"/>
                <w:sz w:val="20"/>
                <w:szCs w:val="20"/>
              </w:rPr>
              <w:t xml:space="preserve">услуг работ по благоустройству городской среды </w:t>
            </w:r>
            <w:r w:rsidRPr="00A24AB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B58C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A24AB2">
              <w:rPr>
                <w:rFonts w:ascii="Times New Roman" w:hAnsi="Times New Roman" w:cs="Times New Roman"/>
                <w:sz w:val="20"/>
                <w:szCs w:val="20"/>
              </w:rPr>
              <w:t xml:space="preserve"> %.</w:t>
            </w:r>
          </w:p>
          <w:p w:rsidR="00E01491" w:rsidRPr="002E3977" w:rsidRDefault="00E01491" w:rsidP="000B5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4AB2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потребителей доступностью </w:t>
            </w:r>
            <w:r w:rsidR="00600264" w:rsidRPr="00A24AB2">
              <w:rPr>
                <w:rFonts w:ascii="Times New Roman" w:hAnsi="Times New Roman" w:cs="Times New Roman"/>
                <w:sz w:val="20"/>
                <w:szCs w:val="20"/>
              </w:rPr>
              <w:t xml:space="preserve">услуг </w:t>
            </w:r>
            <w:r w:rsidR="00600264" w:rsidRPr="00A24A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 по благоустройству городской среды – </w:t>
            </w:r>
            <w:r w:rsidR="000B58C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A24AB2">
              <w:rPr>
                <w:rFonts w:ascii="Times New Roman" w:hAnsi="Times New Roman" w:cs="Times New Roman"/>
                <w:sz w:val="20"/>
                <w:szCs w:val="20"/>
              </w:rPr>
              <w:t xml:space="preserve">  %.</w:t>
            </w:r>
          </w:p>
        </w:tc>
        <w:tc>
          <w:tcPr>
            <w:tcW w:w="1630" w:type="dxa"/>
            <w:shd w:val="clear" w:color="auto" w:fill="auto"/>
          </w:tcPr>
          <w:p w:rsidR="00E01491" w:rsidRPr="002E3977" w:rsidRDefault="00E01491" w:rsidP="00E0149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Количество 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опрошенных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</w:t>
            </w:r>
            <w:r w:rsidR="000E1907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18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предприниматель.</w:t>
            </w:r>
          </w:p>
          <w:p w:rsidR="00E01491" w:rsidRPr="002E3977" w:rsidRDefault="00E01491" w:rsidP="00E0149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ответов «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удовлетворен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и «скорее удовлетворен» - </w:t>
            </w:r>
            <w:r w:rsidR="0020625B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16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предпринимател</w:t>
            </w:r>
            <w:r w:rsidR="00C90F4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я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E01491" w:rsidRPr="002E3977" w:rsidRDefault="00E01491" w:rsidP="00E01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20625B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16</w:t>
            </w:r>
            <w:r w:rsidR="00917F1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0E1907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18</w:t>
            </w:r>
            <w:r w:rsidR="0020625B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)*100=88,0 </w:t>
            </w:r>
            <w:r w:rsidR="00C90F4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E01491" w:rsidRPr="002E3977" w:rsidRDefault="00E01491" w:rsidP="00206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предпринимателей – </w:t>
            </w:r>
            <w:r w:rsidR="0020625B" w:rsidRPr="002E3977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C90F43" w:rsidRPr="002E3977" w:rsidTr="00330E84">
        <w:tc>
          <w:tcPr>
            <w:tcW w:w="474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078" w:type="dxa"/>
            <w:shd w:val="clear" w:color="auto" w:fill="auto"/>
          </w:tcPr>
          <w:p w:rsidR="00C90F43" w:rsidRPr="002E3977" w:rsidRDefault="001D00E2" w:rsidP="001D00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3977">
              <w:rPr>
                <w:rFonts w:ascii="Times New Roman" w:hAnsi="Times New Roman" w:cs="Times New Roman"/>
                <w:color w:val="000000" w:themeColor="text1"/>
                <w:sz w:val="20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464" w:type="dxa"/>
            <w:shd w:val="clear" w:color="auto" w:fill="auto"/>
          </w:tcPr>
          <w:p w:rsidR="001D00E2" w:rsidRPr="002E3977" w:rsidRDefault="001D00E2" w:rsidP="001D00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ind w:left="-40" w:right="-81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133" w:type="dxa"/>
            <w:shd w:val="clear" w:color="auto" w:fill="auto"/>
          </w:tcPr>
          <w:p w:rsidR="00C90F43" w:rsidRPr="002E3977" w:rsidRDefault="00C601F2" w:rsidP="00C90F4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414" w:type="dxa"/>
            <w:shd w:val="clear" w:color="auto" w:fill="auto"/>
          </w:tcPr>
          <w:p w:rsidR="00C90F43" w:rsidRPr="002E3977" w:rsidRDefault="00C601F2" w:rsidP="00C90F4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292" w:type="dxa"/>
            <w:shd w:val="clear" w:color="auto" w:fill="auto"/>
          </w:tcPr>
          <w:p w:rsidR="00C90F43" w:rsidRPr="002E3977" w:rsidRDefault="00C601F2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90F43" w:rsidRPr="002E39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7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C90F43" w:rsidRPr="002E3977" w:rsidRDefault="00BE46C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В соответствии с Приказом ФАС России от 29.08.2018 № 1232/18</w:t>
            </w:r>
          </w:p>
        </w:tc>
        <w:tc>
          <w:tcPr>
            <w:tcW w:w="1355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опрошенных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</w:t>
            </w:r>
            <w:r w:rsidR="00F40D56">
              <w:rPr>
                <w:rFonts w:ascii="Times New Roman" w:hAnsi="Times New Roman" w:cs="Times New Roman"/>
                <w:i/>
                <w:sz w:val="20"/>
                <w:szCs w:val="20"/>
              </w:rPr>
              <w:t>25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человек.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ответов «удовлетворен»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качества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r w:rsidR="00F40D56">
              <w:rPr>
                <w:rFonts w:ascii="Times New Roman" w:hAnsi="Times New Roman" w:cs="Times New Roman"/>
                <w:i/>
                <w:sz w:val="20"/>
                <w:szCs w:val="20"/>
              </w:rPr>
              <w:t>17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человек.</w:t>
            </w:r>
          </w:p>
          <w:p w:rsidR="00C90F43" w:rsidRPr="002E3977" w:rsidRDefault="00F40D56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(17</w:t>
            </w:r>
            <w:r w:rsidR="00C90F4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</w:t>
            </w:r>
            <w:r w:rsidR="007E402D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)*100=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68</w:t>
            </w:r>
            <w:r w:rsidR="00C90F4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90F43" w:rsidRPr="002E3977">
              <w:rPr>
                <w:rFonts w:ascii="Times New Roman" w:hAnsi="Times New Roman" w:cs="Times New Roman"/>
                <w:sz w:val="20"/>
                <w:szCs w:val="20"/>
              </w:rPr>
              <w:t>%;</w:t>
            </w:r>
          </w:p>
          <w:p w:rsidR="007E402D" w:rsidRPr="002E3977" w:rsidRDefault="007E402D" w:rsidP="00C90F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ответов «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удовлетворен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цены</w:t>
            </w:r>
            <w:r w:rsidR="007E402D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r w:rsidR="00F40D56">
              <w:rPr>
                <w:rFonts w:ascii="Times New Roman" w:hAnsi="Times New Roman" w:cs="Times New Roman"/>
                <w:i/>
                <w:sz w:val="20"/>
                <w:szCs w:val="20"/>
              </w:rPr>
              <w:t>15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человек.</w:t>
            </w:r>
          </w:p>
          <w:p w:rsidR="00C90F43" w:rsidRPr="002E3977" w:rsidRDefault="00F40D56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(15</w:t>
            </w:r>
            <w:r w:rsidR="00C90F4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</w:t>
            </w:r>
            <w:r w:rsidR="00C90F4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)*100=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60</w:t>
            </w:r>
            <w:r w:rsidR="00E11DA8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90F4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%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DA8" w:rsidRPr="002E3977" w:rsidRDefault="00C90F43" w:rsidP="002656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3977">
              <w:rPr>
                <w:rFonts w:ascii="Times New Roman" w:hAnsi="Times New Roman" w:cs="Times New Roman"/>
                <w:sz w:val="20"/>
              </w:rPr>
              <w:t xml:space="preserve">Удовлетворенность потребителей качеством </w:t>
            </w:r>
            <w:r w:rsidR="002656AC" w:rsidRPr="002E3977">
              <w:rPr>
                <w:rFonts w:ascii="Times New Roman" w:hAnsi="Times New Roman" w:cs="Times New Roman"/>
                <w:sz w:val="20"/>
              </w:rPr>
              <w:t xml:space="preserve">услуг </w:t>
            </w:r>
          </w:p>
          <w:p w:rsidR="00E11DA8" w:rsidRPr="002E3977" w:rsidRDefault="00E11DA8" w:rsidP="002656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397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по содержанию и текущему ремонту </w:t>
            </w:r>
            <w:r w:rsidRPr="002E3977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общего имущества собственников помещений в многоквартирном доме</w:t>
            </w:r>
          </w:p>
          <w:p w:rsidR="00C90F43" w:rsidRPr="002E3977" w:rsidRDefault="00C90F43" w:rsidP="002656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3977">
              <w:rPr>
                <w:rFonts w:ascii="Times New Roman" w:hAnsi="Times New Roman" w:cs="Times New Roman"/>
                <w:sz w:val="20"/>
              </w:rPr>
              <w:t>– 7</w:t>
            </w:r>
            <w:r w:rsidR="002656AC" w:rsidRPr="002E3977">
              <w:rPr>
                <w:rFonts w:ascii="Times New Roman" w:hAnsi="Times New Roman" w:cs="Times New Roman"/>
                <w:sz w:val="20"/>
              </w:rPr>
              <w:t>4,</w:t>
            </w:r>
            <w:r w:rsidRPr="002E3977">
              <w:rPr>
                <w:rFonts w:ascii="Times New Roman" w:hAnsi="Times New Roman" w:cs="Times New Roman"/>
                <w:sz w:val="20"/>
              </w:rPr>
              <w:t>2 %.</w:t>
            </w:r>
          </w:p>
          <w:p w:rsidR="00E11DA8" w:rsidRPr="002E3977" w:rsidRDefault="00C90F43" w:rsidP="00E11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3977">
              <w:rPr>
                <w:rFonts w:ascii="Times New Roman" w:hAnsi="Times New Roman" w:cs="Times New Roman"/>
                <w:sz w:val="20"/>
              </w:rPr>
              <w:t xml:space="preserve">Удовлетворенность потребителей ценой </w:t>
            </w:r>
            <w:r w:rsidR="002656AC" w:rsidRPr="002E3977">
              <w:rPr>
                <w:rFonts w:ascii="Times New Roman" w:hAnsi="Times New Roman" w:cs="Times New Roman"/>
                <w:sz w:val="20"/>
              </w:rPr>
              <w:t xml:space="preserve"> услуг </w:t>
            </w:r>
            <w:r w:rsidR="00E11DA8" w:rsidRPr="002E3977">
              <w:rPr>
                <w:rFonts w:ascii="Times New Roman" w:hAnsi="Times New Roman" w:cs="Times New Roman"/>
                <w:color w:val="000000" w:themeColor="text1"/>
                <w:sz w:val="20"/>
              </w:rPr>
              <w:t>по содержанию и текущему ремонту общего имущества собственников помещений в многоквартирном доме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 – </w:t>
            </w:r>
            <w:r w:rsidR="002656AC" w:rsidRPr="002E39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1DA8" w:rsidRPr="002E39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,7 %.</w:t>
            </w:r>
          </w:p>
          <w:p w:rsidR="00E11DA8" w:rsidRPr="002E3977" w:rsidRDefault="00C90F43" w:rsidP="00E11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3977">
              <w:rPr>
                <w:rFonts w:ascii="Times New Roman" w:hAnsi="Times New Roman" w:cs="Times New Roman"/>
                <w:sz w:val="20"/>
              </w:rPr>
              <w:t xml:space="preserve">Удовлетворенность потребителей доступностью услуг </w:t>
            </w:r>
            <w:r w:rsidR="00E11DA8" w:rsidRPr="002E3977">
              <w:rPr>
                <w:rFonts w:ascii="Times New Roman" w:hAnsi="Times New Roman" w:cs="Times New Roman"/>
                <w:color w:val="000000" w:themeColor="text1"/>
                <w:sz w:val="20"/>
              </w:rPr>
              <w:t>по содержанию и текущему ремонту общего имущества собственников помещений в многоквартирном доме</w:t>
            </w:r>
          </w:p>
          <w:p w:rsidR="00C90F43" w:rsidRPr="002E3977" w:rsidRDefault="00C90F43" w:rsidP="00265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 – </w:t>
            </w:r>
            <w:r w:rsidR="002656AC" w:rsidRPr="002E3977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 %.</w:t>
            </w:r>
          </w:p>
        </w:tc>
        <w:tc>
          <w:tcPr>
            <w:tcW w:w="1630" w:type="dxa"/>
            <w:shd w:val="clear" w:color="auto" w:fill="auto"/>
          </w:tcPr>
          <w:p w:rsidR="002E3977" w:rsidRPr="002E3977" w:rsidRDefault="002E3977" w:rsidP="002E397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Количество 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опрошенных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2</w:t>
            </w:r>
            <w:r w:rsidR="00084213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предпринимател</w:t>
            </w:r>
            <w:r w:rsidR="00084213">
              <w:rPr>
                <w:rFonts w:ascii="Times New Roman" w:hAnsi="Times New Roman" w:cs="Times New Roman"/>
                <w:i/>
                <w:sz w:val="20"/>
                <w:szCs w:val="20"/>
              </w:rPr>
              <w:t>я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2E3977" w:rsidRPr="002E3977" w:rsidRDefault="002E3977" w:rsidP="002E397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ответов «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удовлетвор</w:t>
            </w:r>
            <w:r w:rsidR="00F31EA6">
              <w:rPr>
                <w:rFonts w:ascii="Times New Roman" w:hAnsi="Times New Roman" w:cs="Times New Roman"/>
                <w:i/>
                <w:sz w:val="20"/>
                <w:szCs w:val="20"/>
              </w:rPr>
              <w:t>ен</w:t>
            </w:r>
            <w:proofErr w:type="gramEnd"/>
            <w:r w:rsidR="00F31EA6">
              <w:rPr>
                <w:rFonts w:ascii="Times New Roman" w:hAnsi="Times New Roman" w:cs="Times New Roman"/>
                <w:i/>
                <w:sz w:val="20"/>
                <w:szCs w:val="20"/>
              </w:rPr>
              <w:t>» и «скорее удовлетворен» - 17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предпринимателя.</w:t>
            </w:r>
          </w:p>
          <w:p w:rsidR="002E3977" w:rsidRPr="002E3977" w:rsidRDefault="002E3977" w:rsidP="002E3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(1</w:t>
            </w:r>
            <w:r w:rsidR="00F31EA6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/2</w:t>
            </w:r>
            <w:r w:rsidR="00F31EA6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)*100=7</w:t>
            </w:r>
            <w:r w:rsidR="00F31EA6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C90F43" w:rsidRPr="002E3977" w:rsidRDefault="002E3977" w:rsidP="00F31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Удовлетворенность предпринимателей – 7</w:t>
            </w:r>
            <w:r w:rsidR="00F31E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C90F43" w:rsidRPr="002E3977" w:rsidTr="00330E84">
        <w:tc>
          <w:tcPr>
            <w:tcW w:w="474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078" w:type="dxa"/>
            <w:shd w:val="clear" w:color="auto" w:fill="auto"/>
          </w:tcPr>
          <w:p w:rsidR="00C90F43" w:rsidRPr="002E3977" w:rsidRDefault="00D424FF" w:rsidP="00D42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397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Рынок оказания услуг по перевозке пассажиров </w:t>
            </w:r>
            <w:r w:rsidRPr="002E3977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автомобильным транспортом по муниципальным маршрутам регулярных перевозок</w:t>
            </w:r>
          </w:p>
        </w:tc>
        <w:tc>
          <w:tcPr>
            <w:tcW w:w="1464" w:type="dxa"/>
            <w:shd w:val="clear" w:color="auto" w:fill="auto"/>
          </w:tcPr>
          <w:p w:rsidR="00C90F43" w:rsidRPr="002E3977" w:rsidRDefault="00D424FF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доля услуг (работ) по перевозке </w:t>
            </w:r>
            <w:r w:rsidRPr="002E39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1331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ind w:left="-40" w:right="-81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Проценты</w:t>
            </w:r>
          </w:p>
        </w:tc>
        <w:tc>
          <w:tcPr>
            <w:tcW w:w="1133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414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92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07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C90F43" w:rsidRPr="002E3977" w:rsidRDefault="00BE46C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Приказом 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ФАС России от 29.08.2018 № 1232/18</w:t>
            </w:r>
          </w:p>
        </w:tc>
        <w:tc>
          <w:tcPr>
            <w:tcW w:w="1355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Количество опрошенных – </w:t>
            </w:r>
            <w:r w:rsidR="005A41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25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человек.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Количество ответов «удовлетворен»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качества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r w:rsidR="005A41CB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5 человек.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5A41CB">
              <w:rPr>
                <w:rFonts w:ascii="Times New Roman" w:hAnsi="Times New Roman" w:cs="Times New Roman"/>
                <w:i/>
                <w:sz w:val="20"/>
                <w:szCs w:val="20"/>
              </w:rPr>
              <w:t>15/25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)*100=</w:t>
            </w:r>
            <w:r w:rsidR="001C5BD5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64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%;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ответов «удовлетворен»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цены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r w:rsidR="005A41CB">
              <w:rPr>
                <w:rFonts w:ascii="Times New Roman" w:hAnsi="Times New Roman" w:cs="Times New Roman"/>
                <w:i/>
                <w:sz w:val="20"/>
                <w:szCs w:val="20"/>
              </w:rPr>
              <w:t>16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человек.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5A41CB">
              <w:rPr>
                <w:rFonts w:ascii="Times New Roman" w:hAnsi="Times New Roman" w:cs="Times New Roman"/>
                <w:i/>
                <w:sz w:val="20"/>
                <w:szCs w:val="20"/>
              </w:rPr>
              <w:t>16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5A41CB">
              <w:rPr>
                <w:rFonts w:ascii="Times New Roman" w:hAnsi="Times New Roman" w:cs="Times New Roman"/>
                <w:i/>
                <w:sz w:val="20"/>
                <w:szCs w:val="20"/>
              </w:rPr>
              <w:t>25</w:t>
            </w:r>
            <w:r w:rsidR="001C5BD5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)*100=64,0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ответов «удовлетворен»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доступности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5A41CB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5A41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14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человек.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5A41CB">
              <w:rPr>
                <w:rFonts w:ascii="Times New Roman" w:hAnsi="Times New Roman" w:cs="Times New Roman"/>
                <w:i/>
                <w:sz w:val="20"/>
                <w:szCs w:val="20"/>
              </w:rPr>
              <w:t>14/25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)*100=</w:t>
            </w:r>
            <w:r w:rsidR="00597655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="005A41CB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597655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потребителей качеством </w:t>
            </w:r>
            <w:r w:rsidR="002656AC"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</w:t>
            </w:r>
            <w:r w:rsidR="002656AC" w:rsidRPr="002E3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 </w:t>
            </w:r>
            <w:r w:rsidR="00597655" w:rsidRPr="002E39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перевозке пассажиров автомобильным транспортом по муниципальным маршрутам регулярных перевозок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597655" w:rsidRPr="002E39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656AC" w:rsidRPr="002E3977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%.</w:t>
            </w:r>
          </w:p>
          <w:p w:rsidR="002656AC" w:rsidRPr="002E3977" w:rsidRDefault="00C90F43" w:rsidP="002656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3977">
              <w:rPr>
                <w:rFonts w:ascii="Times New Roman" w:hAnsi="Times New Roman" w:cs="Times New Roman"/>
                <w:sz w:val="20"/>
              </w:rPr>
              <w:t xml:space="preserve">Удовлетворенность потребителей ценой </w:t>
            </w:r>
            <w:r w:rsidR="00597655" w:rsidRPr="002E3977">
              <w:rPr>
                <w:rFonts w:ascii="Times New Roman" w:hAnsi="Times New Roman" w:cs="Times New Roman"/>
                <w:color w:val="000000" w:themeColor="text1"/>
                <w:sz w:val="20"/>
              </w:rPr>
              <w:t>по перевозке пассажиров автомобильным транспортом по муниципальным маршрутам регулярных перевозок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– 38,7 %.</w:t>
            </w:r>
          </w:p>
          <w:p w:rsidR="00C90F43" w:rsidRPr="002E3977" w:rsidRDefault="00C90F43" w:rsidP="00C233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2338A">
              <w:rPr>
                <w:rFonts w:ascii="Times New Roman" w:hAnsi="Times New Roman" w:cs="Times New Roman"/>
                <w:sz w:val="20"/>
              </w:rPr>
              <w:t xml:space="preserve">Удовлетворенность потребителей доступностью </w:t>
            </w:r>
            <w:r w:rsidR="00597655" w:rsidRPr="00C2338A">
              <w:rPr>
                <w:rFonts w:ascii="Times New Roman" w:hAnsi="Times New Roman" w:cs="Times New Roman"/>
                <w:sz w:val="20"/>
              </w:rPr>
              <w:t xml:space="preserve">по перевозке пассажиров автомобильным транспортом по муниципальным маршрутам </w:t>
            </w:r>
            <w:r w:rsidR="00597655" w:rsidRPr="00C2338A">
              <w:rPr>
                <w:rFonts w:ascii="Times New Roman" w:hAnsi="Times New Roman" w:cs="Times New Roman"/>
                <w:sz w:val="20"/>
              </w:rPr>
              <w:lastRenderedPageBreak/>
              <w:t xml:space="preserve">регулярных перевозок </w:t>
            </w:r>
            <w:r w:rsidRPr="00C2338A">
              <w:rPr>
                <w:rFonts w:ascii="Times New Roman" w:hAnsi="Times New Roman" w:cs="Times New Roman"/>
                <w:sz w:val="20"/>
              </w:rPr>
              <w:t xml:space="preserve">– </w:t>
            </w:r>
            <w:r w:rsidR="00C2338A" w:rsidRPr="00C2338A">
              <w:rPr>
                <w:rFonts w:ascii="Times New Roman" w:hAnsi="Times New Roman" w:cs="Times New Roman"/>
                <w:sz w:val="20"/>
              </w:rPr>
              <w:t>56</w:t>
            </w:r>
            <w:r w:rsidRPr="00C2338A">
              <w:rPr>
                <w:rFonts w:ascii="Times New Roman" w:hAnsi="Times New Roman" w:cs="Times New Roman"/>
                <w:sz w:val="20"/>
              </w:rPr>
              <w:t xml:space="preserve">  %.</w:t>
            </w:r>
          </w:p>
        </w:tc>
        <w:tc>
          <w:tcPr>
            <w:tcW w:w="1630" w:type="dxa"/>
            <w:shd w:val="clear" w:color="auto" w:fill="auto"/>
          </w:tcPr>
          <w:p w:rsidR="002064CA" w:rsidRPr="002E3977" w:rsidRDefault="002064CA" w:rsidP="002064C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Количество 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опрошенных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2</w:t>
            </w:r>
            <w:r w:rsidR="004E33A7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предпринимател</w:t>
            </w:r>
            <w:r w:rsidR="004E33A7">
              <w:rPr>
                <w:rFonts w:ascii="Times New Roman" w:hAnsi="Times New Roman" w:cs="Times New Roman"/>
                <w:i/>
                <w:sz w:val="20"/>
                <w:szCs w:val="20"/>
              </w:rPr>
              <w:t>я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2064CA" w:rsidRPr="002E3977" w:rsidRDefault="002064CA" w:rsidP="002064C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ответов «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удовлетворен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» и «скорее удовлетворен» - 1</w:t>
            </w:r>
            <w:r w:rsidR="008E4F43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="004E33A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предпринимателя.</w:t>
            </w:r>
          </w:p>
          <w:p w:rsidR="002064CA" w:rsidRPr="002E3977" w:rsidRDefault="002064CA" w:rsidP="002064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(1</w:t>
            </w:r>
            <w:r w:rsidR="008E4F43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/2</w:t>
            </w:r>
            <w:r w:rsidR="008E4F43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)*100=7</w:t>
            </w:r>
            <w:r w:rsidR="008E4F43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C90F43" w:rsidRPr="002E3977" w:rsidRDefault="002064CA" w:rsidP="008E4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Удовлетворенность предпринимателей – 7</w:t>
            </w:r>
            <w:r w:rsidR="008E4F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C90F43" w:rsidRPr="002E3977" w:rsidTr="00330E84">
        <w:tc>
          <w:tcPr>
            <w:tcW w:w="474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078" w:type="dxa"/>
            <w:shd w:val="clear" w:color="auto" w:fill="auto"/>
          </w:tcPr>
          <w:p w:rsidR="00C90F43" w:rsidRPr="002E3977" w:rsidRDefault="00D424FF" w:rsidP="00D424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3977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1464" w:type="dxa"/>
            <w:shd w:val="clear" w:color="auto" w:fill="auto"/>
          </w:tcPr>
          <w:p w:rsidR="00C90F43" w:rsidRPr="002E3977" w:rsidRDefault="00D424FF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1331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ind w:left="-40" w:right="-81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133" w:type="dxa"/>
            <w:shd w:val="clear" w:color="auto" w:fill="auto"/>
          </w:tcPr>
          <w:p w:rsidR="00C90F43" w:rsidRPr="002E3977" w:rsidRDefault="00C601F2" w:rsidP="00C90F4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</w:t>
            </w:r>
            <w:r w:rsidR="00C90F43" w:rsidRPr="002E39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14" w:type="dxa"/>
            <w:shd w:val="clear" w:color="auto" w:fill="auto"/>
          </w:tcPr>
          <w:p w:rsidR="00C90F43" w:rsidRPr="002E3977" w:rsidRDefault="00C601F2" w:rsidP="00C90F4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</w:t>
            </w:r>
            <w:r w:rsidR="00C90F43" w:rsidRPr="002E39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clear" w:color="auto" w:fill="auto"/>
          </w:tcPr>
          <w:p w:rsidR="00C90F43" w:rsidRPr="002E3977" w:rsidRDefault="00C601F2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90F43" w:rsidRPr="002E39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7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C90F43" w:rsidRPr="002E3977" w:rsidRDefault="00BE46C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В соответствии с Приказом ФАС России от 29.08.2018 № 1232/18</w:t>
            </w:r>
          </w:p>
        </w:tc>
        <w:tc>
          <w:tcPr>
            <w:tcW w:w="1355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опрошенных – </w:t>
            </w:r>
            <w:r w:rsidR="005A41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25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человек.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ответов «удовлетворен»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качества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r w:rsidR="004C1279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человек.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4C1279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4C1279">
              <w:rPr>
                <w:rFonts w:ascii="Times New Roman" w:hAnsi="Times New Roman" w:cs="Times New Roman"/>
                <w:i/>
                <w:sz w:val="20"/>
                <w:szCs w:val="20"/>
              </w:rPr>
              <w:t>25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)*100=</w:t>
            </w:r>
            <w:r w:rsidR="00573A9D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4C1279">
              <w:rPr>
                <w:rFonts w:ascii="Times New Roman" w:hAnsi="Times New Roman" w:cs="Times New Roman"/>
                <w:i/>
                <w:sz w:val="20"/>
                <w:szCs w:val="20"/>
              </w:rPr>
              <w:t>32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%;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ответов «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удовлетворен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цены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r w:rsidR="004C1279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человек.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4C1279">
              <w:rPr>
                <w:rFonts w:ascii="Times New Roman" w:hAnsi="Times New Roman" w:cs="Times New Roman"/>
                <w:i/>
                <w:sz w:val="20"/>
                <w:szCs w:val="20"/>
              </w:rPr>
              <w:t>7/25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)*100=</w:t>
            </w:r>
            <w:r w:rsidR="004C1279">
              <w:rPr>
                <w:rFonts w:ascii="Times New Roman" w:hAnsi="Times New Roman" w:cs="Times New Roman"/>
                <w:i/>
                <w:sz w:val="20"/>
                <w:szCs w:val="20"/>
              </w:rPr>
              <w:t>28</w:t>
            </w:r>
            <w:r w:rsidR="009226B5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ответов «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удовлетворен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доступности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r w:rsidR="004C1279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человек.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4C1279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4C1279">
              <w:rPr>
                <w:rFonts w:ascii="Times New Roman" w:hAnsi="Times New Roman" w:cs="Times New Roman"/>
                <w:i/>
                <w:sz w:val="20"/>
                <w:szCs w:val="20"/>
              </w:rPr>
              <w:t>25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)*100=</w:t>
            </w:r>
            <w:r w:rsidR="009226B5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4C1279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Удовлетворенность потребителей качеством </w:t>
            </w:r>
            <w:r w:rsidR="009226B5"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работ </w:t>
            </w:r>
            <w:r w:rsidR="00573A9D"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573A9D" w:rsidRPr="002E397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строительству объектов капитального строительства, за исключением жилищного и дорожного строительства</w:t>
            </w:r>
            <w:r w:rsidR="00573A9D"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39</w:t>
            </w:r>
            <w:r w:rsidR="009226B5" w:rsidRPr="002E3977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%.</w:t>
            </w:r>
          </w:p>
          <w:p w:rsidR="009226B5" w:rsidRPr="002E3977" w:rsidRDefault="00C90F43" w:rsidP="009226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3977">
              <w:rPr>
                <w:rFonts w:ascii="Times New Roman" w:hAnsi="Times New Roman" w:cs="Times New Roman"/>
                <w:sz w:val="20"/>
              </w:rPr>
              <w:t xml:space="preserve">Удовлетворенность потребителей ценой </w:t>
            </w:r>
            <w:r w:rsidR="00573A9D" w:rsidRPr="002E3977">
              <w:rPr>
                <w:rFonts w:ascii="Times New Roman" w:hAnsi="Times New Roman" w:cs="Times New Roman"/>
                <w:sz w:val="20"/>
              </w:rPr>
              <w:t xml:space="preserve">по </w:t>
            </w:r>
            <w:r w:rsidR="00573A9D" w:rsidRPr="002E3977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строительству объектов капитального строительства, за исключением жилищного и дорожного строительства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226B5" w:rsidRPr="002E3977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%.</w:t>
            </w:r>
          </w:p>
          <w:p w:rsidR="00C90F43" w:rsidRPr="002E3977" w:rsidRDefault="00C90F43" w:rsidP="001C43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потребителей доступностью </w:t>
            </w:r>
            <w:r w:rsidR="009226B5"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работ </w:t>
            </w:r>
            <w:r w:rsidR="001C430E"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C430E" w:rsidRPr="002E397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строительств</w:t>
            </w:r>
            <w:r w:rsidR="001C430E" w:rsidRPr="002E397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у объектов капитального строительства, за исключением жилищного и дорожного строительства</w:t>
            </w:r>
            <w:r w:rsidR="001C430E"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– 2</w:t>
            </w:r>
            <w:r w:rsidR="009226B5" w:rsidRPr="002E3977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 %.</w:t>
            </w:r>
          </w:p>
        </w:tc>
        <w:tc>
          <w:tcPr>
            <w:tcW w:w="1630" w:type="dxa"/>
            <w:shd w:val="clear" w:color="auto" w:fill="auto"/>
          </w:tcPr>
          <w:p w:rsidR="002064CA" w:rsidRPr="002E3977" w:rsidRDefault="002064CA" w:rsidP="002064C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Количество 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опрошенных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2</w:t>
            </w:r>
            <w:r w:rsidR="004E33A7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предпринимател</w:t>
            </w:r>
            <w:r w:rsidR="004E33A7">
              <w:rPr>
                <w:rFonts w:ascii="Times New Roman" w:hAnsi="Times New Roman" w:cs="Times New Roman"/>
                <w:i/>
                <w:sz w:val="20"/>
                <w:szCs w:val="20"/>
              </w:rPr>
              <w:t>я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2064CA" w:rsidRPr="002E3977" w:rsidRDefault="002064CA" w:rsidP="002064C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ответов «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удовлетворен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» и «скорее у</w:t>
            </w:r>
            <w:r w:rsidR="004E33A7">
              <w:rPr>
                <w:rFonts w:ascii="Times New Roman" w:hAnsi="Times New Roman" w:cs="Times New Roman"/>
                <w:i/>
                <w:sz w:val="20"/>
                <w:szCs w:val="20"/>
              </w:rPr>
              <w:t>довлетворен» - 17 предпринимателей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2064CA" w:rsidRPr="002E3977" w:rsidRDefault="002064CA" w:rsidP="002064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(1</w:t>
            </w:r>
            <w:r w:rsidR="004E33A7">
              <w:rPr>
                <w:rFonts w:ascii="Times New Roman" w:hAnsi="Times New Roman" w:cs="Times New Roman"/>
                <w:i/>
                <w:sz w:val="20"/>
                <w:szCs w:val="20"/>
              </w:rPr>
              <w:t>7/23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)*100=7</w:t>
            </w:r>
            <w:r w:rsidR="004E33A7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C90F43" w:rsidRPr="002E3977" w:rsidRDefault="002064CA" w:rsidP="004E3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Удовлетворенность предпринимателей – 7</w:t>
            </w:r>
            <w:r w:rsidR="004E33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C90F43" w:rsidRPr="002E3977" w:rsidTr="00C90F43">
        <w:trPr>
          <w:trHeight w:val="699"/>
        </w:trPr>
        <w:tc>
          <w:tcPr>
            <w:tcW w:w="474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078" w:type="dxa"/>
            <w:shd w:val="clear" w:color="auto" w:fill="auto"/>
          </w:tcPr>
          <w:p w:rsidR="00C90F43" w:rsidRPr="002E3977" w:rsidRDefault="00C90F43" w:rsidP="00C90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90F43" w:rsidRPr="002E3977" w:rsidRDefault="00D424FF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Сфера наружной рекламы</w:t>
            </w:r>
          </w:p>
        </w:tc>
        <w:tc>
          <w:tcPr>
            <w:tcW w:w="1464" w:type="dxa"/>
            <w:shd w:val="clear" w:color="auto" w:fill="auto"/>
          </w:tcPr>
          <w:p w:rsidR="00D424FF" w:rsidRPr="002E3977" w:rsidRDefault="00D424FF" w:rsidP="00D424F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E3977">
              <w:rPr>
                <w:rFonts w:ascii="Times New Roman" w:hAnsi="Times New Roman" w:cs="Times New Roman"/>
                <w:color w:val="000000" w:themeColor="text1"/>
                <w:sz w:val="20"/>
              </w:rPr>
              <w:t>доля организаций частной формы собственности в сфере наружной рекламы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ind w:left="-40" w:right="-81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133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414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92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07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C90F43" w:rsidRPr="002E3977" w:rsidRDefault="00BE46C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В соответствии с Приказом ФАС России от 29.08.2018 № 1232/18</w:t>
            </w:r>
          </w:p>
        </w:tc>
        <w:tc>
          <w:tcPr>
            <w:tcW w:w="1355" w:type="dxa"/>
            <w:shd w:val="clear" w:color="auto" w:fill="auto"/>
          </w:tcPr>
          <w:p w:rsidR="001C430E" w:rsidRPr="002E3977" w:rsidRDefault="001C430E" w:rsidP="001C430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опрошенных – </w:t>
            </w:r>
            <w:r w:rsidR="004C12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25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человек.</w:t>
            </w:r>
          </w:p>
          <w:p w:rsidR="001C430E" w:rsidRPr="002E3977" w:rsidRDefault="001C430E" w:rsidP="001C430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ответов «удовлетворен»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качества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221B7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221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13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человек.</w:t>
            </w:r>
          </w:p>
          <w:p w:rsidR="001C430E" w:rsidRPr="002E3977" w:rsidRDefault="00B221B7" w:rsidP="001C43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</w:t>
            </w:r>
            <w:r w:rsidR="001C430E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</w:t>
            </w:r>
            <w:r w:rsidR="001C430E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)*100=5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1C430E" w:rsidRPr="002E3977">
              <w:rPr>
                <w:rFonts w:ascii="Times New Roman" w:hAnsi="Times New Roman" w:cs="Times New Roman"/>
                <w:sz w:val="20"/>
                <w:szCs w:val="20"/>
              </w:rPr>
              <w:t>%;</w:t>
            </w:r>
            <w:proofErr w:type="gramEnd"/>
          </w:p>
          <w:p w:rsidR="001C430E" w:rsidRPr="002E3977" w:rsidRDefault="001C430E" w:rsidP="001C43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30E" w:rsidRPr="002E3977" w:rsidRDefault="001C430E" w:rsidP="001C430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ответов «удовлетворен» и 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цены</w:t>
            </w:r>
            <w:r w:rsidR="00B221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-12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человек.</w:t>
            </w:r>
          </w:p>
          <w:p w:rsidR="001C430E" w:rsidRPr="002E3977" w:rsidRDefault="001C430E" w:rsidP="001C43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(325/6</w:t>
            </w:r>
            <w:r w:rsidR="00A47ABA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2)*100=4</w:t>
            </w:r>
            <w:r w:rsidR="00B221B7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1C430E" w:rsidRPr="002E3977" w:rsidRDefault="001C430E" w:rsidP="001C43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30E" w:rsidRPr="002E3977" w:rsidRDefault="001C430E" w:rsidP="001C430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ответов «удовлетворен» и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«скорее удовлетворен» по вопросам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доступности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r w:rsidR="00B221B7"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человек.</w:t>
            </w:r>
          </w:p>
          <w:p w:rsidR="001C430E" w:rsidRPr="002E3977" w:rsidRDefault="00B221B7" w:rsidP="001C43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  <w:r w:rsidR="001C430E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</w:t>
            </w:r>
            <w:r w:rsidR="001C430E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)*100=</w:t>
            </w:r>
            <w:r w:rsidR="00A47ABA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="001C430E" w:rsidRPr="002E39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proofErr w:type="gramEnd"/>
          </w:p>
          <w:p w:rsidR="001C430E" w:rsidRPr="002E3977" w:rsidRDefault="001C430E" w:rsidP="001C4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3977">
              <w:rPr>
                <w:rFonts w:ascii="Times New Roman" w:hAnsi="Times New Roman" w:cs="Times New Roman"/>
                <w:sz w:val="20"/>
              </w:rPr>
              <w:t>Удовлетворенность потребителей качеством услуг в сфере наружной рекламы</w:t>
            </w:r>
          </w:p>
          <w:p w:rsidR="001C430E" w:rsidRPr="002E3977" w:rsidRDefault="001C430E" w:rsidP="001C43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– 72,6 %.</w:t>
            </w:r>
          </w:p>
          <w:p w:rsidR="001C430E" w:rsidRPr="002E3977" w:rsidRDefault="001C430E" w:rsidP="001C4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3977">
              <w:rPr>
                <w:rFonts w:ascii="Times New Roman" w:hAnsi="Times New Roman" w:cs="Times New Roman"/>
                <w:sz w:val="20"/>
              </w:rPr>
              <w:t>Удовлетворенность потребителей ценой услуг в</w:t>
            </w:r>
            <w:r w:rsidR="00B221B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E3977">
              <w:rPr>
                <w:rFonts w:ascii="Times New Roman" w:hAnsi="Times New Roman" w:cs="Times New Roman"/>
                <w:sz w:val="20"/>
              </w:rPr>
              <w:t>сфере наружной рекламы</w:t>
            </w:r>
          </w:p>
          <w:p w:rsidR="001C430E" w:rsidRPr="002E3977" w:rsidRDefault="001C430E" w:rsidP="001C43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– 40,3 %.</w:t>
            </w:r>
          </w:p>
          <w:p w:rsidR="001C430E" w:rsidRPr="002E3977" w:rsidRDefault="001C430E" w:rsidP="001C43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3977">
              <w:rPr>
                <w:rFonts w:ascii="Times New Roman" w:hAnsi="Times New Roman" w:cs="Times New Roman"/>
                <w:sz w:val="20"/>
              </w:rPr>
              <w:t>Удовлетворенность потребителей доступностью услуг в сфере наружной рекламы</w:t>
            </w:r>
          </w:p>
          <w:p w:rsidR="00C90F43" w:rsidRPr="002E3977" w:rsidRDefault="001C430E" w:rsidP="001C43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>– 90,3  %</w:t>
            </w:r>
          </w:p>
        </w:tc>
        <w:tc>
          <w:tcPr>
            <w:tcW w:w="1630" w:type="dxa"/>
            <w:shd w:val="clear" w:color="auto" w:fill="auto"/>
          </w:tcPr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Количество 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опрошенных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</w:t>
            </w:r>
            <w:r w:rsidR="002064CA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B221B7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2064CA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предпринимател</w:t>
            </w:r>
            <w:r w:rsidR="00B221B7">
              <w:rPr>
                <w:rFonts w:ascii="Times New Roman" w:hAnsi="Times New Roman" w:cs="Times New Roman"/>
                <w:i/>
                <w:sz w:val="20"/>
                <w:szCs w:val="20"/>
              </w:rPr>
              <w:t>я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C90F43" w:rsidRPr="002E3977" w:rsidRDefault="00C90F43" w:rsidP="00C90F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ответов «</w:t>
            </w:r>
            <w:proofErr w:type="gramStart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удовлетворен</w:t>
            </w:r>
            <w:proofErr w:type="gramEnd"/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и «скорее удовлетворен» - </w:t>
            </w:r>
            <w:r w:rsidR="002064CA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4E33A7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="00B221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предпринимател</w:t>
            </w:r>
            <w:r w:rsidR="004E33A7">
              <w:rPr>
                <w:rFonts w:ascii="Times New Roman" w:hAnsi="Times New Roman" w:cs="Times New Roman"/>
                <w:i/>
                <w:sz w:val="20"/>
                <w:szCs w:val="20"/>
              </w:rPr>
              <w:t>ей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C90F43" w:rsidRPr="002E3977" w:rsidRDefault="002064CA" w:rsidP="00C90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(18</w:t>
            </w:r>
            <w:r w:rsidR="00C90F4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4E33A7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C90F43"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)*100=</w:t>
            </w:r>
            <w:r w:rsidRPr="002E3977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="004E33A7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C90F43" w:rsidRPr="002E39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C90F43" w:rsidRPr="002E3977" w:rsidRDefault="00C90F43" w:rsidP="004E3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предпринимателей – </w:t>
            </w:r>
            <w:r w:rsidR="002064CA" w:rsidRPr="002E39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E33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E3977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</w:tbl>
    <w:p w:rsidR="00AA72D3" w:rsidRDefault="00AA72D3"/>
    <w:p w:rsidR="00AA72D3" w:rsidRDefault="00A27B21">
      <w:pPr>
        <w:pStyle w:val="3"/>
        <w:spacing w:line="240" w:lineRule="auto"/>
        <w:ind w:firstLine="0"/>
        <w:rPr>
          <w:rFonts w:ascii="Times New Roman" w:hAnsi="Times New Roman" w:cs="Times New Roman"/>
          <w:b/>
        </w:rPr>
      </w:pPr>
      <w:r w:rsidRPr="00A27B21">
        <w:rPr>
          <w:rFonts w:ascii="Times New Roman" w:hAnsi="Times New Roman" w:cs="Times New Roman"/>
          <w:b/>
        </w:rPr>
        <w:t>Раздел 6. Сведения о лучших муниципальных практиках содействия развития конкуренции</w:t>
      </w:r>
    </w:p>
    <w:p w:rsidR="00DE6621" w:rsidRPr="00DE6621" w:rsidRDefault="00DE6621">
      <w:pPr>
        <w:pStyle w:val="3"/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итогам 2021 года лучшие муниципальные практики отсутствуют.</w:t>
      </w:r>
    </w:p>
    <w:p w:rsidR="00A20847" w:rsidRDefault="00A20847">
      <w:pPr>
        <w:pStyle w:val="3"/>
        <w:spacing w:line="240" w:lineRule="auto"/>
        <w:ind w:firstLine="0"/>
      </w:pPr>
    </w:p>
    <w:sectPr w:rsidR="00A20847" w:rsidSect="00FC36CB">
      <w:pgSz w:w="16838" w:h="11906" w:orient="landscape"/>
      <w:pgMar w:top="709" w:right="1134" w:bottom="851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148D5"/>
    <w:multiLevelType w:val="hybridMultilevel"/>
    <w:tmpl w:val="FF5C094E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FC59C4"/>
    <w:multiLevelType w:val="hybridMultilevel"/>
    <w:tmpl w:val="E7BA4D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734CD"/>
    <w:multiLevelType w:val="hybridMultilevel"/>
    <w:tmpl w:val="D2B2A8B8"/>
    <w:lvl w:ilvl="0" w:tplc="D674AAE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2565700"/>
    <w:multiLevelType w:val="multilevel"/>
    <w:tmpl w:val="D242AA08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6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characterSpacingControl w:val="doNotCompress"/>
  <w:compat/>
  <w:rsids>
    <w:rsidRoot w:val="00AA72D3"/>
    <w:rsid w:val="00005D61"/>
    <w:rsid w:val="000060C1"/>
    <w:rsid w:val="00015F77"/>
    <w:rsid w:val="0003724F"/>
    <w:rsid w:val="000642F5"/>
    <w:rsid w:val="00084213"/>
    <w:rsid w:val="00090220"/>
    <w:rsid w:val="000A483E"/>
    <w:rsid w:val="000B0003"/>
    <w:rsid w:val="000B58CB"/>
    <w:rsid w:val="000E1907"/>
    <w:rsid w:val="000E435A"/>
    <w:rsid w:val="000F60D9"/>
    <w:rsid w:val="000F6B4B"/>
    <w:rsid w:val="000F7934"/>
    <w:rsid w:val="00126114"/>
    <w:rsid w:val="00133F29"/>
    <w:rsid w:val="00154D50"/>
    <w:rsid w:val="00163D30"/>
    <w:rsid w:val="00175C8C"/>
    <w:rsid w:val="00183001"/>
    <w:rsid w:val="001B4EEA"/>
    <w:rsid w:val="001C3F49"/>
    <w:rsid w:val="001C430E"/>
    <w:rsid w:val="001C5BD5"/>
    <w:rsid w:val="001D00E2"/>
    <w:rsid w:val="001E0E48"/>
    <w:rsid w:val="001E187B"/>
    <w:rsid w:val="001E2B09"/>
    <w:rsid w:val="001E73B8"/>
    <w:rsid w:val="001F4B69"/>
    <w:rsid w:val="001F67BE"/>
    <w:rsid w:val="0020625B"/>
    <w:rsid w:val="002064CA"/>
    <w:rsid w:val="0024046F"/>
    <w:rsid w:val="00246A6B"/>
    <w:rsid w:val="002656AC"/>
    <w:rsid w:val="00282D94"/>
    <w:rsid w:val="00290A71"/>
    <w:rsid w:val="00290FF1"/>
    <w:rsid w:val="002925DA"/>
    <w:rsid w:val="002A5278"/>
    <w:rsid w:val="002C21BE"/>
    <w:rsid w:val="002C6A22"/>
    <w:rsid w:val="002D21BB"/>
    <w:rsid w:val="002D7CEF"/>
    <w:rsid w:val="002E0D59"/>
    <w:rsid w:val="002E3977"/>
    <w:rsid w:val="0030573B"/>
    <w:rsid w:val="00330E84"/>
    <w:rsid w:val="003614BE"/>
    <w:rsid w:val="003D3E24"/>
    <w:rsid w:val="003F3C9A"/>
    <w:rsid w:val="00415CFF"/>
    <w:rsid w:val="00417EC1"/>
    <w:rsid w:val="004275B7"/>
    <w:rsid w:val="00430EE2"/>
    <w:rsid w:val="0043295A"/>
    <w:rsid w:val="004337A4"/>
    <w:rsid w:val="00475F5D"/>
    <w:rsid w:val="0049062E"/>
    <w:rsid w:val="004A4E39"/>
    <w:rsid w:val="004C1279"/>
    <w:rsid w:val="004C3E33"/>
    <w:rsid w:val="004E2451"/>
    <w:rsid w:val="004E33A7"/>
    <w:rsid w:val="004F1D81"/>
    <w:rsid w:val="004F3353"/>
    <w:rsid w:val="00516EFC"/>
    <w:rsid w:val="00517A99"/>
    <w:rsid w:val="005219A0"/>
    <w:rsid w:val="00522ADA"/>
    <w:rsid w:val="00552185"/>
    <w:rsid w:val="00573A9D"/>
    <w:rsid w:val="00576867"/>
    <w:rsid w:val="00597655"/>
    <w:rsid w:val="005A3326"/>
    <w:rsid w:val="005A41CB"/>
    <w:rsid w:val="005B009C"/>
    <w:rsid w:val="005B23F9"/>
    <w:rsid w:val="005D6F7A"/>
    <w:rsid w:val="005D7982"/>
    <w:rsid w:val="005F64A6"/>
    <w:rsid w:val="00600264"/>
    <w:rsid w:val="00602D9D"/>
    <w:rsid w:val="00605CC6"/>
    <w:rsid w:val="00663343"/>
    <w:rsid w:val="00672122"/>
    <w:rsid w:val="00685090"/>
    <w:rsid w:val="006B1B99"/>
    <w:rsid w:val="006C34F7"/>
    <w:rsid w:val="006C41EE"/>
    <w:rsid w:val="006D3FC4"/>
    <w:rsid w:val="006D5242"/>
    <w:rsid w:val="006F2F19"/>
    <w:rsid w:val="007337C0"/>
    <w:rsid w:val="00733C1E"/>
    <w:rsid w:val="00743C59"/>
    <w:rsid w:val="00757C66"/>
    <w:rsid w:val="00766025"/>
    <w:rsid w:val="0077659E"/>
    <w:rsid w:val="0078570D"/>
    <w:rsid w:val="007C4ECF"/>
    <w:rsid w:val="007E402D"/>
    <w:rsid w:val="007F2868"/>
    <w:rsid w:val="008024A2"/>
    <w:rsid w:val="008033AF"/>
    <w:rsid w:val="00820137"/>
    <w:rsid w:val="00831917"/>
    <w:rsid w:val="00832C84"/>
    <w:rsid w:val="008633CB"/>
    <w:rsid w:val="00867FD0"/>
    <w:rsid w:val="00877A7A"/>
    <w:rsid w:val="00884E0D"/>
    <w:rsid w:val="008A4AD2"/>
    <w:rsid w:val="008B483F"/>
    <w:rsid w:val="008C3B47"/>
    <w:rsid w:val="008C4217"/>
    <w:rsid w:val="008D2021"/>
    <w:rsid w:val="008E4F43"/>
    <w:rsid w:val="008E5292"/>
    <w:rsid w:val="008F0DFB"/>
    <w:rsid w:val="008F24C9"/>
    <w:rsid w:val="008F74EC"/>
    <w:rsid w:val="00904BD9"/>
    <w:rsid w:val="0090727F"/>
    <w:rsid w:val="00912738"/>
    <w:rsid w:val="00917F13"/>
    <w:rsid w:val="009226B5"/>
    <w:rsid w:val="00923663"/>
    <w:rsid w:val="0092771F"/>
    <w:rsid w:val="009558A7"/>
    <w:rsid w:val="009A2EB7"/>
    <w:rsid w:val="009B5365"/>
    <w:rsid w:val="009C166B"/>
    <w:rsid w:val="009D307A"/>
    <w:rsid w:val="00A01147"/>
    <w:rsid w:val="00A14A2C"/>
    <w:rsid w:val="00A157BC"/>
    <w:rsid w:val="00A20847"/>
    <w:rsid w:val="00A24AB2"/>
    <w:rsid w:val="00A27B21"/>
    <w:rsid w:val="00A30B96"/>
    <w:rsid w:val="00A36840"/>
    <w:rsid w:val="00A47ABA"/>
    <w:rsid w:val="00A51198"/>
    <w:rsid w:val="00A70863"/>
    <w:rsid w:val="00A71CCC"/>
    <w:rsid w:val="00A7679A"/>
    <w:rsid w:val="00A812C1"/>
    <w:rsid w:val="00A82F68"/>
    <w:rsid w:val="00A95B83"/>
    <w:rsid w:val="00AA11D2"/>
    <w:rsid w:val="00AA5784"/>
    <w:rsid w:val="00AA72D3"/>
    <w:rsid w:val="00AB6771"/>
    <w:rsid w:val="00AD4946"/>
    <w:rsid w:val="00AE2D4B"/>
    <w:rsid w:val="00B221B7"/>
    <w:rsid w:val="00B4507A"/>
    <w:rsid w:val="00B62E68"/>
    <w:rsid w:val="00B655BE"/>
    <w:rsid w:val="00B76AF4"/>
    <w:rsid w:val="00BB2509"/>
    <w:rsid w:val="00BD49D5"/>
    <w:rsid w:val="00BE46C3"/>
    <w:rsid w:val="00BE7472"/>
    <w:rsid w:val="00BF30FE"/>
    <w:rsid w:val="00C23377"/>
    <w:rsid w:val="00C2338A"/>
    <w:rsid w:val="00C23C58"/>
    <w:rsid w:val="00C27B2D"/>
    <w:rsid w:val="00C601F2"/>
    <w:rsid w:val="00C60822"/>
    <w:rsid w:val="00C7641E"/>
    <w:rsid w:val="00C8153F"/>
    <w:rsid w:val="00C90F43"/>
    <w:rsid w:val="00CA2037"/>
    <w:rsid w:val="00CC1100"/>
    <w:rsid w:val="00CC2BE5"/>
    <w:rsid w:val="00CE2E9F"/>
    <w:rsid w:val="00CE4777"/>
    <w:rsid w:val="00CE50F5"/>
    <w:rsid w:val="00CF6B13"/>
    <w:rsid w:val="00D01CEE"/>
    <w:rsid w:val="00D15309"/>
    <w:rsid w:val="00D23E1C"/>
    <w:rsid w:val="00D337F8"/>
    <w:rsid w:val="00D4160B"/>
    <w:rsid w:val="00D424FF"/>
    <w:rsid w:val="00D44D11"/>
    <w:rsid w:val="00D475C0"/>
    <w:rsid w:val="00D55375"/>
    <w:rsid w:val="00D71EE1"/>
    <w:rsid w:val="00D97A8E"/>
    <w:rsid w:val="00DD71D1"/>
    <w:rsid w:val="00DE0E61"/>
    <w:rsid w:val="00DE6621"/>
    <w:rsid w:val="00DF5D9E"/>
    <w:rsid w:val="00E01491"/>
    <w:rsid w:val="00E061AC"/>
    <w:rsid w:val="00E11DA8"/>
    <w:rsid w:val="00E40F57"/>
    <w:rsid w:val="00E51473"/>
    <w:rsid w:val="00E85AAA"/>
    <w:rsid w:val="00E860F9"/>
    <w:rsid w:val="00EC07A2"/>
    <w:rsid w:val="00ED5781"/>
    <w:rsid w:val="00EE7756"/>
    <w:rsid w:val="00EF7C12"/>
    <w:rsid w:val="00F2302E"/>
    <w:rsid w:val="00F2686B"/>
    <w:rsid w:val="00F27B35"/>
    <w:rsid w:val="00F31EA6"/>
    <w:rsid w:val="00F376F3"/>
    <w:rsid w:val="00F37F75"/>
    <w:rsid w:val="00F40D56"/>
    <w:rsid w:val="00F5229C"/>
    <w:rsid w:val="00F60854"/>
    <w:rsid w:val="00F6585D"/>
    <w:rsid w:val="00F86DA9"/>
    <w:rsid w:val="00FB61FC"/>
    <w:rsid w:val="00FB64AC"/>
    <w:rsid w:val="00FC36CB"/>
    <w:rsid w:val="00FD218E"/>
    <w:rsid w:val="00FD7BCE"/>
    <w:rsid w:val="00FE050D"/>
    <w:rsid w:val="00FE0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1FC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2D7C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qFormat/>
    <w:rsid w:val="00FB61FC"/>
    <w:pPr>
      <w:ind w:left="939"/>
      <w:outlineLvl w:val="1"/>
    </w:pPr>
    <w:rPr>
      <w:b/>
      <w:bCs/>
      <w:sz w:val="28"/>
      <w:szCs w:val="28"/>
    </w:rPr>
  </w:style>
  <w:style w:type="paragraph" w:styleId="3">
    <w:name w:val="heading 3"/>
    <w:basedOn w:val="a"/>
    <w:qFormat/>
    <w:rsid w:val="00FB61FC"/>
    <w:pPr>
      <w:ind w:left="102" w:right="104" w:hanging="360"/>
      <w:jc w:val="both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756F8"/>
  </w:style>
  <w:style w:type="character" w:customStyle="1" w:styleId="a4">
    <w:name w:val="Нижний колонтитул Знак"/>
    <w:basedOn w:val="a0"/>
    <w:uiPriority w:val="99"/>
    <w:qFormat/>
    <w:rsid w:val="00B756F8"/>
  </w:style>
  <w:style w:type="paragraph" w:customStyle="1" w:styleId="11">
    <w:name w:val="Заголовок1"/>
    <w:basedOn w:val="a"/>
    <w:next w:val="a5"/>
    <w:qFormat/>
    <w:rsid w:val="00FB61FC"/>
    <w:pPr>
      <w:keepNext/>
      <w:spacing w:before="240" w:after="120"/>
    </w:pPr>
    <w:rPr>
      <w:rFonts w:ascii="Times New Roman" w:eastAsia="Tahoma" w:hAnsi="Times New Roman" w:cs="FreeSans"/>
      <w:sz w:val="28"/>
      <w:szCs w:val="28"/>
    </w:rPr>
  </w:style>
  <w:style w:type="paragraph" w:styleId="a5">
    <w:name w:val="Body Text"/>
    <w:basedOn w:val="a"/>
    <w:rsid w:val="00FB61FC"/>
    <w:pPr>
      <w:spacing w:after="140" w:line="276" w:lineRule="auto"/>
    </w:pPr>
  </w:style>
  <w:style w:type="paragraph" w:styleId="a6">
    <w:name w:val="List"/>
    <w:basedOn w:val="a5"/>
    <w:rsid w:val="00FB61FC"/>
    <w:rPr>
      <w:rFonts w:ascii="Times New Roman" w:hAnsi="Times New Roman" w:cs="FreeSans"/>
    </w:rPr>
  </w:style>
  <w:style w:type="paragraph" w:styleId="a7">
    <w:name w:val="caption"/>
    <w:basedOn w:val="a"/>
    <w:qFormat/>
    <w:rsid w:val="00FB61FC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8">
    <w:name w:val="index heading"/>
    <w:basedOn w:val="a"/>
    <w:qFormat/>
    <w:rsid w:val="00FB61FC"/>
    <w:pPr>
      <w:suppressLineNumbers/>
    </w:pPr>
    <w:rPr>
      <w:rFonts w:ascii="Times New Roman" w:hAnsi="Times New Roman" w:cs="FreeSans"/>
    </w:rPr>
  </w:style>
  <w:style w:type="paragraph" w:customStyle="1" w:styleId="a9">
    <w:name w:val="Верхний и нижний колонтитулы"/>
    <w:basedOn w:val="a"/>
    <w:qFormat/>
    <w:rsid w:val="00FB61FC"/>
  </w:style>
  <w:style w:type="paragraph" w:styleId="aa">
    <w:name w:val="header"/>
    <w:basedOn w:val="a"/>
    <w:uiPriority w:val="99"/>
    <w:unhideWhenUsed/>
    <w:rsid w:val="00B756F8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B756F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TableParagraph">
    <w:name w:val="Table Paragraph"/>
    <w:basedOn w:val="a"/>
    <w:qFormat/>
    <w:rsid w:val="00FB61FC"/>
    <w:pPr>
      <w:ind w:left="107"/>
    </w:pPr>
  </w:style>
  <w:style w:type="table" w:styleId="ac">
    <w:name w:val="Table Grid"/>
    <w:basedOn w:val="a1"/>
    <w:uiPriority w:val="39"/>
    <w:rsid w:val="00E9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A71CCC"/>
    <w:rPr>
      <w:color w:val="0563C1" w:themeColor="hyperlink"/>
      <w:u w:val="single"/>
    </w:rPr>
  </w:style>
  <w:style w:type="paragraph" w:customStyle="1" w:styleId="ae">
    <w:name w:val="Содержимое таблицы"/>
    <w:basedOn w:val="a"/>
    <w:qFormat/>
    <w:rsid w:val="00602D9D"/>
    <w:pPr>
      <w:suppressLineNumbers/>
      <w:spacing w:after="0" w:line="240" w:lineRule="auto"/>
    </w:pPr>
    <w:rPr>
      <w:rFonts w:ascii="Times New Roman" w:eastAsia="Tahoma" w:hAnsi="Times New Roman" w:cs="FreeSans"/>
      <w:kern w:val="2"/>
      <w:sz w:val="24"/>
      <w:szCs w:val="24"/>
      <w:lang w:eastAsia="zh-CN" w:bidi="hi-IN"/>
    </w:rPr>
  </w:style>
  <w:style w:type="paragraph" w:customStyle="1" w:styleId="ConsPlusNormal">
    <w:name w:val="ConsPlusNormal"/>
    <w:link w:val="ConsPlusNormal0"/>
    <w:uiPriority w:val="99"/>
    <w:rsid w:val="00A157BC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copytarget">
    <w:name w:val="copy_target"/>
    <w:basedOn w:val="a0"/>
    <w:rsid w:val="003D3E24"/>
  </w:style>
  <w:style w:type="character" w:customStyle="1" w:styleId="company-infotext">
    <w:name w:val="company-info__text"/>
    <w:basedOn w:val="a0"/>
    <w:rsid w:val="003D3E24"/>
  </w:style>
  <w:style w:type="paragraph" w:styleId="af">
    <w:name w:val="List Paragraph"/>
    <w:basedOn w:val="a"/>
    <w:uiPriority w:val="34"/>
    <w:qFormat/>
    <w:rsid w:val="00757C6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7C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0">
    <w:name w:val="Другое_"/>
    <w:basedOn w:val="a0"/>
    <w:link w:val="af1"/>
    <w:rsid w:val="002D7C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1">
    <w:name w:val="Другое"/>
    <w:basedOn w:val="a"/>
    <w:link w:val="af0"/>
    <w:rsid w:val="002D7CE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customStyle="1" w:styleId="af2">
    <w:name w:val="Основной текст_"/>
    <w:basedOn w:val="a0"/>
    <w:link w:val="12"/>
    <w:rsid w:val="005D798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f2"/>
    <w:rsid w:val="005D7982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F2302E"/>
    <w:rPr>
      <w:color w:val="605E5C"/>
      <w:shd w:val="clear" w:color="auto" w:fill="E1DFDD"/>
    </w:rPr>
  </w:style>
  <w:style w:type="paragraph" w:customStyle="1" w:styleId="af3">
    <w:name w:val="Знак"/>
    <w:basedOn w:val="a"/>
    <w:rsid w:val="003614B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4">
    <w:name w:val="Strong"/>
    <w:basedOn w:val="a0"/>
    <w:qFormat/>
    <w:rsid w:val="003614BE"/>
    <w:rPr>
      <w:b/>
      <w:bCs/>
    </w:rPr>
  </w:style>
  <w:style w:type="character" w:customStyle="1" w:styleId="ConsPlusNormal0">
    <w:name w:val="ConsPlusNormal Знак"/>
    <w:link w:val="ConsPlusNormal"/>
    <w:locked/>
    <w:rsid w:val="00733C1E"/>
    <w:rPr>
      <w:rFonts w:ascii="Calibri" w:eastAsia="Times New Roman" w:hAnsi="Calibri" w:cs="Calibri"/>
      <w:sz w:val="22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8033AF"/>
    <w:rPr>
      <w:color w:val="954F72" w:themeColor="followedHyperlink"/>
      <w:u w:val="single"/>
    </w:rPr>
  </w:style>
  <w:style w:type="paragraph" w:customStyle="1" w:styleId="13">
    <w:name w:val="Абзац списка1"/>
    <w:basedOn w:val="a"/>
    <w:rsid w:val="001C3F49"/>
    <w:pPr>
      <w:ind w:left="720"/>
    </w:pPr>
    <w:rPr>
      <w:rFonts w:ascii="Calibri" w:eastAsia="Calibri" w:hAnsi="Calibri" w:cs="Calibri"/>
    </w:rPr>
  </w:style>
  <w:style w:type="paragraph" w:styleId="af6">
    <w:name w:val="Balloon Text"/>
    <w:basedOn w:val="a"/>
    <w:link w:val="af7"/>
    <w:rsid w:val="00EF7C12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7">
    <w:name w:val="Текст выноски Знак"/>
    <w:basedOn w:val="a0"/>
    <w:link w:val="af6"/>
    <w:rsid w:val="00EF7C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lnerokrug.ru/dalnerechensk/novosti-dalnerechenska/item/13028-torzhestvennoe-meropriyatie-s-predprinimatelskim-soobshchestvom.html" TargetMode="External"/><Relationship Id="rId13" Type="http://schemas.openxmlformats.org/officeDocument/2006/relationships/hyperlink" Target="http://dalnerokrug.ru/otdel-ekonomiki-i-prognozirovaniya/razvitie-konkurentsii/item/4964-postanovlenie-administratsii-dalnerechenskogo-gorodskogo-okruga-1087-ot-28-12-2016-g-o-sozdanii-rabochej-gruppy-po-sodejstviyu-razvitiyu-konkurentsii-i-vnedreniyu-v-dalnerechenskom-gorodskom-okruge-standarta-razvitiya-konkurentsii-v-primorskom-krae.html" TargetMode="External"/><Relationship Id="rId18" Type="http://schemas.openxmlformats.org/officeDocument/2006/relationships/hyperlink" Target="http://dalnerokrug.ru/otdel-zhkkh/programma-kapitalnogo-remonta-obshchego-imushchestva-v-mnogokvartirnykh-domakh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dalnerokrug.ru/otdel-arkhitektury-i-gradostroitelstva/skhemy-razmeshcheniya-reklamnykh-konstruktsij.html" TargetMode="External"/><Relationship Id="rId7" Type="http://schemas.openxmlformats.org/officeDocument/2006/relationships/hyperlink" Target="http://dalnerokrug.ru/otdel-predprinimatelstva-i-potrebitelskogo-rynka/konkursy.html" TargetMode="External"/><Relationship Id="rId12" Type="http://schemas.openxmlformats.org/officeDocument/2006/relationships/hyperlink" Target="http://dalnerokrug.ru/otdel-ekonomiki-i-prognozirovaniya/razvitie-konkurentsii/item/10580-soglashenie-ot-12-08-2019-g-o-vnedrenii-standarta-razvitiya-konkurentsii-v-primorskom-krae-mezhdu-departamentom-ekonomiki-i-razvitiya-predprinimatelstva-primorskogo-kraya-i-administratsiej-dalnerechenskogo-gorodskogo-okruga.html" TargetMode="External"/><Relationship Id="rId17" Type="http://schemas.openxmlformats.org/officeDocument/2006/relationships/hyperlink" Target="http://dalnerokrug.ru/mku-upravlenie-zhkkh.html" TargetMode="External"/><Relationship Id="rId25" Type="http://schemas.openxmlformats.org/officeDocument/2006/relationships/hyperlink" Target="http://dalnerokrug.ru/otdel-ekonomiki-i-prognozirovaniya/razvitie-konkurentsii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alnerokrug.ru/spravochnaya-informatsiya/fpp-formirovanie-komfortnoj-gorodskoj-sredy.html" TargetMode="External"/><Relationship Id="rId20" Type="http://schemas.openxmlformats.org/officeDocument/2006/relationships/hyperlink" Target="http://dalnerokrug.ru/investitsii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alnerokrug.ru/otdel-ekonomiki-i-prognozirovaniya/razvitie-konkurentsii/item/12096-postanovlenie-administratsii-dalnerechenskogo-gorodskogo-okruga-662-ot-12-08-2020-g-ob-utverzhdenii-perechnya-tovarnykh-rynkov-i-plana-meropriyatij-dorozhnoj-karty-po-sodejstviyu-razvitiyu-konkurentsii-v-dalnerechenskom-gorodskom-okruge.html" TargetMode="External"/><Relationship Id="rId11" Type="http://schemas.openxmlformats.org/officeDocument/2006/relationships/hyperlink" Target="http://dalnerokrug.ru/otdel-ekonomiki-i-prognozirovaniya/razvitie-konkurentsii/item/15949-postanovlenie-administratsii-dalnerechenskogo-gorodskogo-okruga-43-pa-ot-24-01-2022-g-o-vnesenii-izmenenij-v-postanovlenie-administratsii-dalnerechenskogo-gorodskogo-okruga-ot-28-dekabrya-2016-goda-1087-o-sozdanii-rabochej-gruppy-po-sodejstviyu-razvitiyu-konkurentsii-i-vnedreniyu-v-dalnerechenskom-gorodskom-okruge-standarta-razvitiya-konkurentsii-v-primorskom-krae.html" TargetMode="External"/><Relationship Id="rId24" Type="http://schemas.openxmlformats.org/officeDocument/2006/relationships/hyperlink" Target="http://dalnerokrug.ru/otdel-ekonomiki-i-prognozirovaniya/razvitie-konkurentsii/item/12096-postanovlenie-administratsii-dalnerechenskogo-gorodskogo-okruga-662-ot-12-08-2020-g-ob-utverzhdenii-perechnya-tovarnykh-rynkov-i-plana-meropriyatij-dorozhnoj-karty-po-sodejstviyu-razvitiyu-konkurentsii-v-dalnerechenskom-gorodskom-okrug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alnerokrug.ru/otdel-ekonomiki-i-prognozirovaniya/razvitie-konkurentsii.html" TargetMode="External"/><Relationship Id="rId23" Type="http://schemas.openxmlformats.org/officeDocument/2006/relationships/hyperlink" Target="http://dalnerokrug.ru/otdel-ekonomiki-i-prognozirovaniya/razvitie-konkurentsii/item/12096-postanovlenie-administratsii-dalnerechenskogo-gorodskogo-okruga-662-ot-12-08-2020-g-ob-utverzhdenii-perechnya-tovarnykh-rynkov-i-plana-meropriyatij-dorozhnoj-karty-po-sodejstviyu-razvitiyu-konkurentsii-v-dalnerechenskom-gorodskom-okruge.html" TargetMode="External"/><Relationship Id="rId10" Type="http://schemas.openxmlformats.org/officeDocument/2006/relationships/hyperlink" Target="http://dalnerokrug.ru/otdel-ekonomiki-i-prognozirovaniya/razvitie-konkurentsii/item/4964-postanovlenie-administratsii-dalnerechenskogo-gorodskogo-okruga-1087-ot-28-12-2016-g-o-sozdanii-rabochej-gruppy-po-sodejstviyu-razvitiyu-konkurentsii-i-vnedreniyu-v-dalnerechenskom-gorodskom-okruge-standarta-razvitiya-konkurentsii-v-primorskom-krae.html" TargetMode="External"/><Relationship Id="rId19" Type="http://schemas.openxmlformats.org/officeDocument/2006/relationships/hyperlink" Target="http://dalnerokrug.ru/spravochnaya-informatsiya/gradostroitelstv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lnerokrug.ru/otdel-ekonomiki-i-prognozirovaniya/razvitie-konkurentsii/item/15952-postanovlenie-administratsii-dalnerechenskogo-gorodskogo-okruga-52-pa-ot-25-01-2022-g-ob-opredelenii-upolnomochennogo-litsa-po-sodejstviyu-razvitiyu-konkurentsii-v-dalnerechenskom-gorodskom-okruge.html" TargetMode="External"/><Relationship Id="rId14" Type="http://schemas.openxmlformats.org/officeDocument/2006/relationships/hyperlink" Target="http://dalnerokrug.ru/sovet-po-uluchsheniyu-investitsionnogo-klimata-i-razvitiyu-msp/polozhenie-i-sostav-sovet/item/9847-postanovlenie-administratsii-dalnerechenskogo-gorodskogo-okruga-698-ot-19-09-2019-g-ob-utverzhdenii-obnovlennogo-sostava-soveta-utverzhdennogo-postanovlenie-administratsii-dalnerechenskogo-gorodskogo-okruga-364-ot-24-05-2019-g-o-sozdanii-soveta-po-uluchsheniyu-investitsionnogo-klimata-i-razvitiyu-predprinimatelstva-pri-glave-administratsii-dalnerechenskogo-gorodskogo-okruga.html" TargetMode="External"/><Relationship Id="rId22" Type="http://schemas.openxmlformats.org/officeDocument/2006/relationships/hyperlink" Target="http://dalnerokrug.ru/otdel-ekonomiki-i-prognozirovaniya/razvitie-konkurentsii/item/13281-reestr-perechen-khozyajstvuyushchikh-sub-ektov-dolya-uchastiya-primorskogo-kraya-ili-munitsipalnogo-obrazovaniya-primorskogo-kraya-v-kotorykh-sostavlyaet-50-i-bolee-protsentov-osushchestvlyayushchikh-svoyu-deyatelnost-na-territorii-dalnerechenskogo-gorodskogo-okruga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0F95B-84B2-4966-AC76-CB02C9C0C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4729</TotalTime>
  <Pages>29</Pages>
  <Words>6013</Words>
  <Characters>34277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Иштыкова Наталия Владимировна</dc:creator>
  <cp:lastModifiedBy>adm16</cp:lastModifiedBy>
  <cp:revision>33</cp:revision>
  <cp:lastPrinted>2022-01-31T04:39:00Z</cp:lastPrinted>
  <dcterms:created xsi:type="dcterms:W3CDTF">2022-01-19T02:21:00Z</dcterms:created>
  <dcterms:modified xsi:type="dcterms:W3CDTF">2022-01-31T04:40:00Z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