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sz w:val="28"/>
          <w:szCs w:val="28"/>
        </w:rPr>
        <w:t xml:space="preserve"> КРАЕВОГО ФОРУМА «КОРПОРАТИВНОЕ ВОЛОНТЕРСТВО: ГОСУДАРСТВО, БИЗНЕС И ОБЩЕСТВО»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Дата: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24.03.2026 (вторник)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Время: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09:00 – 16.00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Место: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Vladivostok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Grand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hotel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зал «Орион», ул. Корабельная Набережная, 10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Цель мероприятия: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выявление и популяризация передового опыта и лучших практик социально ответственного ведения бизнеса, а также содействие в привлечении внимания общества к корпоративному волонтерству.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Участники форума получат уникальный практический опыт и вдохновение на реализацию новых социальных инициатив.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Фокус: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практическая инклюзия в корпоративном волонтерстве.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f2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9"/>
        <w:gridCol w:w="7656"/>
      </w:tblGrid>
      <w:tr>
        <w:trPr/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</w:t>
            </w:r>
          </w:p>
        </w:tc>
        <w:tc>
          <w:tcPr>
            <w:tcW w:w="76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Наименование мероприятия</w:t>
            </w:r>
          </w:p>
        </w:tc>
      </w:tr>
      <w:tr>
        <w:trPr>
          <w:trHeight w:val="447" w:hRule="atLeast"/>
        </w:trPr>
        <w:tc>
          <w:tcPr>
            <w:tcW w:w="169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09.00-10.00</w:t>
            </w:r>
          </w:p>
        </w:tc>
        <w:tc>
          <w:tcPr>
            <w:tcW w:w="76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Сбор и регистрация участников.</w:t>
            </w:r>
          </w:p>
        </w:tc>
      </w:tr>
      <w:tr>
        <w:trPr>
          <w:trHeight w:val="397" w:hRule="atLeast"/>
        </w:trPr>
        <w:tc>
          <w:tcPr>
            <w:tcW w:w="16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Выставка социальных проектов, которые реализуются при поддержке бизнеса.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10.00-10.40</w:t>
            </w:r>
          </w:p>
        </w:tc>
        <w:tc>
          <w:tcPr>
            <w:tcW w:w="7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Открытие II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Краевого форума «Корпоративное волонтерство: государство, бизнес и общество».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10.40-11.00</w:t>
            </w:r>
          </w:p>
        </w:tc>
        <w:tc>
          <w:tcPr>
            <w:tcW w:w="7656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Подписание соглашений о сотрудничестве в сфере развития корпоративного волонтерства.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16" w:hRule="atLeast"/>
        </w:trPr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11.00-11.20</w:t>
            </w:r>
          </w:p>
        </w:tc>
        <w:tc>
          <w:tcPr>
            <w:tcW w:w="76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Перерыв.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45" w:hRule="atLeast"/>
        </w:trPr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11.20-12.20</w:t>
            </w:r>
          </w:p>
        </w:tc>
        <w:tc>
          <w:tcPr>
            <w:tcW w:w="76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Панельная дискуссия «Инклюзия без границ: почему это бизнес-императив?».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39" w:hRule="atLeast"/>
        </w:trPr>
        <w:tc>
          <w:tcPr>
            <w:tcW w:w="16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12.20-13.00</w:t>
            </w:r>
          </w:p>
        </w:tc>
        <w:tc>
          <w:tcPr>
            <w:tcW w:w="76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Перерыв.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0" w:name="_Hlk1555789"/>
            <w:bookmarkStart w:id="1" w:name="_Hlk1555789"/>
            <w:bookmarkEnd w:id="1"/>
          </w:p>
        </w:tc>
      </w:tr>
      <w:tr>
        <w:trPr>
          <w:trHeight w:val="439" w:hRule="atLeast"/>
        </w:trPr>
        <w:tc>
          <w:tcPr>
            <w:tcW w:w="16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13.00-14.30</w:t>
            </w:r>
          </w:p>
        </w:tc>
        <w:tc>
          <w:tcPr>
            <w:tcW w:w="7656" w:type="dxa"/>
            <w:tcBorders>
              <w:top w:val="nil"/>
            </w:tcBorders>
          </w:tcPr>
          <w:p>
            <w:pPr>
              <w:pStyle w:val="Default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 xml:space="preserve">Продвижение инклюзивных практик и программ: опыт </w:t>
              <w:br/>
            </w:r>
            <w:bookmarkStart w:id="2" w:name="_GoBack"/>
            <w:bookmarkEnd w:id="2"/>
            <w:r>
              <w:rPr>
                <w:rFonts w:eastAsia="Calibri"/>
                <w:kern w:val="0"/>
                <w:sz w:val="28"/>
                <w:szCs w:val="28"/>
                <w:lang w:val="ru-RU" w:eastAsia="en-US" w:bidi="ar-SA"/>
              </w:rPr>
              <w:t>компаний Приморского края.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39" w:hRule="atLeast"/>
        </w:trPr>
        <w:tc>
          <w:tcPr>
            <w:tcW w:w="16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14.30-15.00</w:t>
            </w:r>
          </w:p>
        </w:tc>
        <w:tc>
          <w:tcPr>
            <w:tcW w:w="765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Перерыв.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504" w:hRule="atLeast"/>
        </w:trPr>
        <w:tc>
          <w:tcPr>
            <w:tcW w:w="16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15.00-16.00</w:t>
            </w:r>
          </w:p>
        </w:tc>
        <w:tc>
          <w:tcPr>
            <w:tcW w:w="76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Инклюзивный модный показ. Закрытие.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51dc7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77329"/>
    <w:rPr>
      <w:b/>
      <w:bCs/>
    </w:rPr>
  </w:style>
  <w:style w:type="character" w:styleId="Emphasis">
    <w:name w:val="Emphasis"/>
    <w:uiPriority w:val="20"/>
    <w:qFormat/>
    <w:rsid w:val="00ff5cd8"/>
    <w:rPr>
      <w:i/>
      <w:iCs/>
    </w:rPr>
  </w:style>
  <w:style w:type="character" w:styleId="2" w:customStyle="1">
    <w:name w:val="Заголовок 2 Знак"/>
    <w:basedOn w:val="DefaultParagraphFont"/>
    <w:uiPriority w:val="9"/>
    <w:semiHidden/>
    <w:qFormat/>
    <w:rsid w:val="00a51dc7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1c3851"/>
    <w:rPr/>
  </w:style>
  <w:style w:type="character" w:styleId="Style14" w:customStyle="1">
    <w:name w:val="Нижний колонтитул Знак"/>
    <w:basedOn w:val="DefaultParagraphFont"/>
    <w:uiPriority w:val="99"/>
    <w:qFormat/>
    <w:rsid w:val="001c3851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3a6c3d"/>
    <w:pPr>
      <w:spacing w:before="0" w:after="160"/>
      <w:ind w:left="720"/>
      <w:contextualSpacing/>
    </w:pPr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Style19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1c385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1c385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35f6c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b84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D9494-75ED-4F7F-B64D-57DAD993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7601</TotalTime>
  <Application>LibreOffice/24.8.4.2$Linux_X86_64 LibreOffice_project/480$Build-2</Application>
  <AppVersion>15.0000</AppVersion>
  <Pages>1</Pages>
  <Words>136</Words>
  <Characters>1080</Characters>
  <CharactersWithSpaces>1190</CharactersWithSpaces>
  <Paragraphs>30</Paragraphs>
  <Company>FESCO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2019-01-09T03:27:00Z</dcterms:created>
  <dc:creator>Василина Лукина</dc:creator>
  <dc:description/>
  <dc:language>ru-RU</dc:language>
  <cp:lastModifiedBy/>
  <cp:lastPrinted>2025-02-04T02:52:00Z</cp:lastPrinted>
  <dcterms:modified xsi:type="dcterms:W3CDTF">2026-03-03T15:03:38Z</dcterms:modified>
  <cp:revision>349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