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5E3" w:rsidRDefault="00FE35E3" w:rsidP="00FE35E3">
      <w:pPr>
        <w:widowControl w:val="0"/>
        <w:tabs>
          <w:tab w:val="left" w:pos="993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Автоштрафы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за маркировку: как не нарушать требования</w:t>
      </w:r>
    </w:p>
    <w:p w:rsidR="00FE35E3" w:rsidRDefault="00FE35E3" w:rsidP="00FE35E3">
      <w:pPr>
        <w:widowControl w:val="0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1 сентября 2026 года в России заработает механизм автоматического привлечения к административной ответственности за нарушения в сфере маркировки.</w:t>
      </w:r>
    </w:p>
    <w:p w:rsidR="00FE35E3" w:rsidRDefault="00FE35E3" w:rsidP="00FE35E3">
      <w:pPr>
        <w:widowControl w:val="0"/>
        <w:tabs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бизнеса это означает переход от «ручных» проверок к цифровому контролю: система будет фиксировать нарушение по данным кассы и запускать процедуру штрафа практически без участия инспектора: без выездной проверки и участия продавца.</w:t>
      </w:r>
    </w:p>
    <w:p w:rsidR="00FE35E3" w:rsidRDefault="00FE35E3" w:rsidP="00FE35E3">
      <w:pPr>
        <w:widowControl w:val="0"/>
        <w:tabs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Вебинар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состоится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31.08.2026 в 11:00 ч.</w:t>
      </w:r>
    </w:p>
    <w:p w:rsidR="00FE35E3" w:rsidRDefault="00FE35E3" w:rsidP="00FE35E3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Модератор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Кошелева Наталия Александровна,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Уполномоченного по защите прав предпринимателей в Приморском крае</w:t>
      </w:r>
    </w:p>
    <w:p w:rsidR="00FE35E3" w:rsidRDefault="00FE35E3" w:rsidP="00FE35E3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Спикер: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Богданова Татьяна Витальевна, консультант-эксперт центра «Мой бизнес» Приморского края по работе в системе маркировки «Честный знак»</w:t>
      </w:r>
    </w:p>
    <w:p w:rsidR="00FE35E3" w:rsidRDefault="00FE35E3" w:rsidP="00FE35E3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Ответы на вопросы: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Савченко Ирина Владимировна, Начальник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отдела защиты прав потребителей Управления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по Приморскому краю</w:t>
      </w:r>
    </w:p>
    <w:p w:rsidR="00FE35E3" w:rsidRDefault="00FE35E3" w:rsidP="00FE35E3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Планируется обсуждение следующих вопросов: </w:t>
      </w:r>
    </w:p>
    <w:p w:rsidR="00FE35E3" w:rsidRDefault="00FE35E3" w:rsidP="00FE35E3">
      <w:pPr>
        <w:pStyle w:val="a4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формируются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автоштрафы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в Государственной информационной системе мониторинга за оборотом товаров, </w:t>
      </w:r>
    </w:p>
    <w:p w:rsidR="00FE35E3" w:rsidRDefault="00FE35E3" w:rsidP="00FE35E3">
      <w:pPr>
        <w:pStyle w:val="a4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каким образом поступают постановления контролируемым лицам;</w:t>
      </w:r>
    </w:p>
    <w:p w:rsidR="00FE35E3" w:rsidRDefault="00FE35E3" w:rsidP="00FE35E3">
      <w:pPr>
        <w:pStyle w:val="a4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 санкции предусмотрены за нарушения;</w:t>
      </w:r>
    </w:p>
    <w:p w:rsidR="00FE35E3" w:rsidRDefault="00FE35E3" w:rsidP="00FE35E3">
      <w:pPr>
        <w:pStyle w:val="a4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обжаловать постановления об административных правонарушениях.</w:t>
      </w:r>
    </w:p>
    <w:p w:rsidR="00FE35E3" w:rsidRDefault="00FE35E3" w:rsidP="00FE35E3">
      <w:pPr>
        <w:pStyle w:val="a4"/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 меры помогут не нарушать обязательные требования</w:t>
      </w:r>
    </w:p>
    <w:p w:rsidR="00FE35E3" w:rsidRDefault="00FE35E3" w:rsidP="00FE35E3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</w:p>
    <w:p w:rsidR="00FE35E3" w:rsidRDefault="00FE35E3" w:rsidP="00FE35E3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6"/>
          <w:szCs w:val="26"/>
        </w:rPr>
      </w:pPr>
    </w:p>
    <w:p w:rsidR="00FE35E3" w:rsidRDefault="00FE35E3" w:rsidP="00FE35E3">
      <w:pPr>
        <w:pStyle w:val="a4"/>
        <w:spacing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Вебинар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пройдет на площадке Центра «Мой бизнес Приморского края». Необходима регистрация: </w:t>
      </w:r>
      <w:hyperlink r:id="rId6" w:tooltip="https://xn--25-9kcqjffxnf3b.xn--p1ai/events/51035/" w:history="1">
        <w:r>
          <w:rPr>
            <w:rStyle w:val="a3"/>
            <w:rFonts w:ascii="Liberation Sans" w:eastAsia="Liberation Sans" w:hAnsi="Liberation Sans" w:cs="Liberation Sans"/>
            <w:color w:val="0000EE"/>
            <w:sz w:val="28"/>
            <w:szCs w:val="28"/>
            <w:highlight w:val="white"/>
          </w:rPr>
          <w:t>https://xn--25-9kcqjffxnf3b.xn--p1ai/</w:t>
        </w:r>
        <w:proofErr w:type="spellStart"/>
        <w:r>
          <w:rPr>
            <w:rStyle w:val="a3"/>
            <w:rFonts w:ascii="Liberation Sans" w:eastAsia="Liberation Sans" w:hAnsi="Liberation Sans" w:cs="Liberation Sans"/>
            <w:color w:val="0000EE"/>
            <w:sz w:val="28"/>
            <w:szCs w:val="28"/>
            <w:highlight w:val="white"/>
          </w:rPr>
          <w:t>events</w:t>
        </w:r>
        <w:proofErr w:type="spellEnd"/>
        <w:r>
          <w:rPr>
            <w:rStyle w:val="a3"/>
            <w:rFonts w:ascii="Liberation Sans" w:eastAsia="Liberation Sans" w:hAnsi="Liberation Sans" w:cs="Liberation Sans"/>
            <w:color w:val="0000EE"/>
            <w:sz w:val="28"/>
            <w:szCs w:val="28"/>
            <w:highlight w:val="white"/>
          </w:rPr>
          <w:t>/51035/</w:t>
        </w:r>
      </w:hyperlink>
    </w:p>
    <w:p w:rsidR="00FE35E3" w:rsidRDefault="00FE35E3" w:rsidP="00FE35E3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FE35E3" w:rsidRDefault="00FE35E3" w:rsidP="00FE35E3">
      <w:pPr>
        <w:tabs>
          <w:tab w:val="left" w:pos="709"/>
        </w:tabs>
        <w:spacing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 конце мероприятия участники смогут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задать вопросы,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которые заранее можно направить на почту: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ombudsman@primorsky.ru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или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указать при регистрации на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вебинар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также будет возможность задать вопросы в чате мероприятия.</w:t>
      </w:r>
    </w:p>
    <w:p w:rsidR="00FE35E3" w:rsidRDefault="00FE35E3" w:rsidP="00FE35E3">
      <w:pPr>
        <w:spacing w:line="240" w:lineRule="auto"/>
      </w:pPr>
    </w:p>
    <w:p w:rsidR="00FE35E3" w:rsidRDefault="00FE35E3" w:rsidP="00FE35E3"/>
    <w:p w:rsidR="00FE35E3" w:rsidRDefault="00FE35E3" w:rsidP="00FE35E3"/>
    <w:p w:rsidR="00900FC0" w:rsidRDefault="00900FC0">
      <w:bookmarkStart w:id="0" w:name="_GoBack"/>
      <w:bookmarkEnd w:id="0"/>
    </w:p>
    <w:sectPr w:rsidR="00900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45E28"/>
    <w:multiLevelType w:val="hybridMultilevel"/>
    <w:tmpl w:val="F3721BC6"/>
    <w:lvl w:ilvl="0" w:tplc="C2B8BC04">
      <w:start w:val="1"/>
      <w:numFmt w:val="bullet"/>
      <w:lvlText w:val="ü"/>
      <w:lvlJc w:val="left"/>
      <w:pPr>
        <w:ind w:left="720" w:hanging="360"/>
      </w:pPr>
      <w:rPr>
        <w:rFonts w:ascii="Wingdings" w:eastAsia="Wingdings" w:hAnsi="Wingdings" w:cs="Wingdings"/>
      </w:rPr>
    </w:lvl>
    <w:lvl w:ilvl="1" w:tplc="54023D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F90774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78EE0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A6250A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334DE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AB63ED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BDEE05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036A9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05B"/>
    <w:rsid w:val="008A605B"/>
    <w:rsid w:val="00900FC0"/>
    <w:rsid w:val="00FE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E35E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E35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E35E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E3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5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25-9kcqjffxnf3b.xn--p1ai/events/5103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Матюшкина ВН</dc:creator>
  <cp:keywords/>
  <dc:description/>
  <cp:lastModifiedBy>Матюшкина ВН</cp:lastModifiedBy>
  <cp:revision>2</cp:revision>
  <dcterms:created xsi:type="dcterms:W3CDTF">2026-08-28T04:55:00Z</dcterms:created>
  <dcterms:modified xsi:type="dcterms:W3CDTF">2026-08-28T04:56:00Z</dcterms:modified>
</cp:coreProperties>
</file>