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FE9" w:rsidRPr="000D3FE9" w:rsidRDefault="000D3FE9" w:rsidP="000D3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3FE9" w:rsidRPr="000D3FE9" w:rsidRDefault="000D3FE9" w:rsidP="00A10F4F">
      <w:pPr>
        <w:spacing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212529"/>
          <w:kern w:val="36"/>
          <w:sz w:val="48"/>
          <w:szCs w:val="48"/>
        </w:rPr>
      </w:pPr>
      <w:r w:rsidRPr="000D3FE9">
        <w:rPr>
          <w:rFonts w:ascii="Arial" w:eastAsia="Times New Roman" w:hAnsi="Arial" w:cs="Arial"/>
          <w:b/>
          <w:bCs/>
          <w:color w:val="212529"/>
          <w:kern w:val="36"/>
          <w:sz w:val="48"/>
          <w:szCs w:val="48"/>
        </w:rPr>
        <w:t>Реконструкция шпонового производства в Дальнереченске</w:t>
      </w:r>
    </w:p>
    <w:p w:rsidR="000D3FE9" w:rsidRPr="00A10F4F" w:rsidRDefault="000D3FE9" w:rsidP="00A10F4F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A10F4F">
        <w:rPr>
          <w:rFonts w:ascii="Times New Roman" w:eastAsia="Times New Roman" w:hAnsi="Times New Roman" w:cs="Times New Roman"/>
          <w:iCs/>
          <w:color w:val="212529"/>
          <w:sz w:val="28"/>
          <w:szCs w:val="28"/>
        </w:rPr>
        <w:t xml:space="preserve">Новый шпоновый завод открыт на одном из старейших предприятий края в </w:t>
      </w:r>
      <w:proofErr w:type="gramStart"/>
      <w:r w:rsidRPr="00A10F4F">
        <w:rPr>
          <w:rFonts w:ascii="Times New Roman" w:eastAsia="Times New Roman" w:hAnsi="Times New Roman" w:cs="Times New Roman"/>
          <w:iCs/>
          <w:color w:val="212529"/>
          <w:sz w:val="28"/>
          <w:szCs w:val="28"/>
        </w:rPr>
        <w:t>г</w:t>
      </w:r>
      <w:proofErr w:type="gramEnd"/>
      <w:r w:rsidRPr="00A10F4F">
        <w:rPr>
          <w:rFonts w:ascii="Times New Roman" w:eastAsia="Times New Roman" w:hAnsi="Times New Roman" w:cs="Times New Roman"/>
          <w:iCs/>
          <w:color w:val="212529"/>
          <w:sz w:val="28"/>
          <w:szCs w:val="28"/>
        </w:rPr>
        <w:t xml:space="preserve">. Дальнереченске. Всего лишь за год были отремонтированы и оборудованы корпуса завода, а в феврале 2022 года производственный строительно-монтажный кооператив «Энергия» (ПСМК «Энергия») получил статус регионального </w:t>
      </w:r>
      <w:proofErr w:type="spellStart"/>
      <w:r w:rsidRPr="00A10F4F">
        <w:rPr>
          <w:rFonts w:ascii="Times New Roman" w:eastAsia="Times New Roman" w:hAnsi="Times New Roman" w:cs="Times New Roman"/>
          <w:iCs/>
          <w:color w:val="212529"/>
          <w:sz w:val="28"/>
          <w:szCs w:val="28"/>
        </w:rPr>
        <w:t>инвестпроекта</w:t>
      </w:r>
      <w:proofErr w:type="spellEnd"/>
      <w:r w:rsidRPr="00A10F4F">
        <w:rPr>
          <w:rFonts w:ascii="Times New Roman" w:eastAsia="Times New Roman" w:hAnsi="Times New Roman" w:cs="Times New Roman"/>
          <w:iCs/>
          <w:color w:val="212529"/>
          <w:sz w:val="28"/>
          <w:szCs w:val="28"/>
        </w:rPr>
        <w:t xml:space="preserve"> и в марте был запущен первый этап производства двух видов шпона (лущёного и строганного) и сухого пиломатериала (более двух тысяч кубов ежемесячно). Завод имеет две производственные площадки: в Дальнереченске и селе Богуславец.</w:t>
      </w:r>
    </w:p>
    <w:p w:rsidR="000D3FE9" w:rsidRPr="00A10F4F" w:rsidRDefault="000D3FE9" w:rsidP="00A10F4F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A10F4F">
        <w:rPr>
          <w:rFonts w:ascii="Times New Roman" w:eastAsia="Times New Roman" w:hAnsi="Times New Roman" w:cs="Times New Roman"/>
          <w:color w:val="212529"/>
          <w:sz w:val="28"/>
          <w:szCs w:val="28"/>
        </w:rPr>
        <w:t>Статус регионального инвестиционного проекта дал льготы по налогу на прибыль при продаже продукции, произведенной в рамках этого проекта: уже в марте, в первый месяц запуска, существенно выросла выручка. Продукция кооператива востребована в Китае и представляет интерес для российских потребителей: хабаровские бизнесмены рассматривают возможность совместного производства фанеры или OSB-плиты (ориентированно-стружечная плиты), а уссурийские предприниматели уже являются постоянными покупателями.</w:t>
      </w:r>
    </w:p>
    <w:p w:rsidR="000D3FE9" w:rsidRPr="00A10F4F" w:rsidRDefault="000D3FE9" w:rsidP="00A10F4F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A10F4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Реализация </w:t>
      </w:r>
      <w:proofErr w:type="spellStart"/>
      <w:r w:rsidRPr="00A10F4F">
        <w:rPr>
          <w:rFonts w:ascii="Times New Roman" w:eastAsia="Times New Roman" w:hAnsi="Times New Roman" w:cs="Times New Roman"/>
          <w:color w:val="212529"/>
          <w:sz w:val="28"/>
          <w:szCs w:val="28"/>
        </w:rPr>
        <w:t>инвестпроекта</w:t>
      </w:r>
      <w:proofErr w:type="spellEnd"/>
      <w:r w:rsidRPr="00A10F4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позволила трудоустроить 50 рабочих, а при выходе на полную мощность количество рабочих мест на двух площадках достигнет двух с половиной сотен.</w:t>
      </w:r>
    </w:p>
    <w:p w:rsidR="000D3FE9" w:rsidRPr="00910835" w:rsidRDefault="000D3FE9" w:rsidP="00A10F4F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910835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Закрепить успех ПСМК «Энергия» планирует за счет расширения инвестиционной декларации путем увеличения ассортимента продукции и введения еще четырех новых линий на двух площадках в Дальнереченске и селе Богуславец.</w:t>
      </w:r>
    </w:p>
    <w:p w:rsidR="00861315" w:rsidRDefault="00937B2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конструкция шпонового производства в Дальнереченске" style="width:24pt;height:24pt"/>
        </w:pict>
      </w:r>
      <w:r w:rsidR="00A10F4F" w:rsidRPr="00A10F4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10F4F">
        <w:rPr>
          <w:noProof/>
        </w:rPr>
        <w:drawing>
          <wp:inline distT="0" distB="0" distL="0" distR="0">
            <wp:extent cx="4495800" cy="2559952"/>
            <wp:effectExtent l="19050" t="0" r="0" b="0"/>
            <wp:docPr id="1" name="Рисунок 39" descr="C:\Users\Симонова ТГ\Downloads\dscf8809-jpg.6295ade270d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Симонова ТГ\Downloads\dscf8809-jpg.6295ade270d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792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F4F" w:rsidRDefault="00A10F4F">
      <w:r>
        <w:rPr>
          <w:noProof/>
        </w:rPr>
        <w:lastRenderedPageBreak/>
        <w:drawing>
          <wp:inline distT="0" distB="0" distL="0" distR="0">
            <wp:extent cx="4543425" cy="2495550"/>
            <wp:effectExtent l="19050" t="0" r="9525" b="0"/>
            <wp:docPr id="41" name="Рисунок 41" descr="C:\Users\Симонова ТГ\Downloads\dscf8921-jpg.6295addb551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Симонова ТГ\Downloads\dscf8921-jpg.6295addb551a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307" cy="2498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F4F" w:rsidRDefault="00A10F4F">
      <w:r>
        <w:rPr>
          <w:noProof/>
        </w:rPr>
        <w:drawing>
          <wp:inline distT="0" distB="0" distL="0" distR="0">
            <wp:extent cx="4543425" cy="2676525"/>
            <wp:effectExtent l="19050" t="0" r="9525" b="0"/>
            <wp:docPr id="42" name="Рисунок 42" descr="C:\Users\Симонова ТГ\Downloads\dscf8957-jpg.6295add300d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Симонова ТГ\Downloads\dscf8957-jpg.6295add300d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900" cy="2674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F4F" w:rsidRDefault="00A10F4F">
      <w:r>
        <w:rPr>
          <w:noProof/>
        </w:rPr>
        <w:drawing>
          <wp:inline distT="0" distB="0" distL="0" distR="0">
            <wp:extent cx="4543425" cy="2609850"/>
            <wp:effectExtent l="19050" t="0" r="9525" b="0"/>
            <wp:docPr id="43" name="Рисунок 43" descr="C:\Users\Симонова ТГ\Downloads\dscf9021-jpg.6295ad9736f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Симонова ТГ\Downloads\dscf9021-jpg.6295ad9736f6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F4F" w:rsidRDefault="00A10F4F"/>
    <w:p w:rsidR="00A10F4F" w:rsidRDefault="00A10F4F"/>
    <w:p w:rsidR="00A10F4F" w:rsidRDefault="00A10F4F"/>
    <w:p w:rsidR="00A10F4F" w:rsidRDefault="00A10F4F">
      <w:r>
        <w:rPr>
          <w:noProof/>
        </w:rPr>
        <w:lastRenderedPageBreak/>
        <w:drawing>
          <wp:inline distT="0" distB="0" distL="0" distR="0">
            <wp:extent cx="4810125" cy="2743200"/>
            <wp:effectExtent l="19050" t="0" r="0" b="0"/>
            <wp:docPr id="44" name="Рисунок 44" descr="C:\Users\Симонова ТГ\Downloads\dscf9004-jpg.6295adab12b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Симонова ТГ\Downloads\dscf9004-jpg.6295adab12b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413" cy="274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F4F" w:rsidRDefault="00A10F4F">
      <w:r>
        <w:rPr>
          <w:noProof/>
        </w:rPr>
        <w:drawing>
          <wp:inline distT="0" distB="0" distL="0" distR="0">
            <wp:extent cx="4810125" cy="3067050"/>
            <wp:effectExtent l="19050" t="0" r="9525" b="0"/>
            <wp:docPr id="45" name="Рисунок 45" descr="C:\Users\Симонова ТГ\Downloads\dscf9096-jpg.6295ad74f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Симонова ТГ\Downloads\dscf9096-jpg.6295ad74f11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F4F" w:rsidRPr="00A10F4F" w:rsidRDefault="00A10F4F">
      <w:r>
        <w:rPr>
          <w:noProof/>
        </w:rPr>
        <w:drawing>
          <wp:inline distT="0" distB="0" distL="0" distR="0">
            <wp:extent cx="4810125" cy="2933700"/>
            <wp:effectExtent l="19050" t="0" r="9525" b="0"/>
            <wp:docPr id="46" name="Рисунок 46" descr="C:\Users\Симонова ТГ\Downloads\dscf9060-jpg.6295ad83e62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Симонова ТГ\Downloads\dscf9060-jpg.6295ad83e623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0F4F" w:rsidRPr="00A10F4F" w:rsidSect="00FF4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F511E"/>
    <w:multiLevelType w:val="multilevel"/>
    <w:tmpl w:val="7C42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968CF"/>
    <w:multiLevelType w:val="multilevel"/>
    <w:tmpl w:val="2F92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0321CD"/>
    <w:multiLevelType w:val="multilevel"/>
    <w:tmpl w:val="D9C4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3FE9"/>
    <w:rsid w:val="000D3FE9"/>
    <w:rsid w:val="00806902"/>
    <w:rsid w:val="00861315"/>
    <w:rsid w:val="00910835"/>
    <w:rsid w:val="00937B28"/>
    <w:rsid w:val="00A10F4F"/>
    <w:rsid w:val="00FF4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5BE"/>
  </w:style>
  <w:style w:type="paragraph" w:styleId="1">
    <w:name w:val="heading 1"/>
    <w:basedOn w:val="a"/>
    <w:link w:val="10"/>
    <w:uiPriority w:val="9"/>
    <w:qFormat/>
    <w:rsid w:val="000D3F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link w:val="50"/>
    <w:uiPriority w:val="9"/>
    <w:qFormat/>
    <w:rsid w:val="000D3FE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F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rsid w:val="000D3FE9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0D3FE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D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0D3FE9"/>
    <w:rPr>
      <w:i/>
      <w:iCs/>
    </w:rPr>
  </w:style>
  <w:style w:type="paragraph" w:customStyle="1" w:styleId="h5">
    <w:name w:val="h5"/>
    <w:basedOn w:val="a"/>
    <w:rsid w:val="000D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10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0F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7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5970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53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0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7277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6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694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2511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065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Симонова</dc:creator>
  <cp:keywords/>
  <dc:description/>
  <cp:lastModifiedBy>Симонова</cp:lastModifiedBy>
  <cp:revision>6</cp:revision>
  <dcterms:created xsi:type="dcterms:W3CDTF">2022-06-15T06:24:00Z</dcterms:created>
  <dcterms:modified xsi:type="dcterms:W3CDTF">2022-06-15T06:48:00Z</dcterms:modified>
</cp:coreProperties>
</file>