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2"/>
        <w:bidi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Приложение</w:t>
      </w:r>
    </w:p>
    <w:p>
      <w:pPr>
        <w:pStyle w:val="Style32"/>
        <w:bidi w:val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32"/>
        <w:bidi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С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 ноября 2024 г. вступили в силу требования по онлайн проверке кодов маркировки при продаже пива и слабоалкогольных напитков в потребительских упаковках, антисептиков, БАДов, обуви, фотоаппаратов, шин, одежды, духов.</w:t>
      </w:r>
    </w:p>
    <w:p>
      <w:pPr>
        <w:pStyle w:val="Style32"/>
        <w:widowControl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С целью информирования участников оборота товаров о применяемых требованиях, Оператором-ЦРПТ в декабре 2024 г. запланирован цикл вебинаров по данной теме.</w:t>
      </w:r>
    </w:p>
    <w:p>
      <w:pPr>
        <w:pStyle w:val="Style32"/>
        <w:widowControl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32"/>
        <w:widowControl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целях всестороннего рассмотрения актуальных вопросов участников оборота товаров о требованиях, предусмотренных постановлением № 1944, Правилами запрета и Перечнем случаев, ООО «Оператор-ЦРПТ» проводит</w:t>
      </w:r>
    </w:p>
    <w:p>
      <w:pPr>
        <w:pStyle w:val="Style32"/>
        <w:widowControl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декабре 2024 г. (5, 12, 19, 26 декабря 2024 г.) серию вебинаров на тему: «Разрешительный режим. Ответы на вопросы».</w:t>
      </w:r>
    </w:p>
    <w:p>
      <w:pPr>
        <w:pStyle w:val="Style32"/>
        <w:widowControl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Для регистрации в вебинарах необходимо пройти регистрацию по адресам:</w:t>
      </w:r>
    </w:p>
    <w:p>
      <w:pPr>
        <w:pStyle w:val="Style32"/>
        <w:widowControl/>
        <w:spacing w:before="0" w:after="0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  </w:t>
      </w:r>
      <w:hyperlink r:id="rId2" w:tgtFrame="_blank">
        <w:r>
          <w:rPr>
            <w:rFonts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8"/>
            <w:szCs w:val="28"/>
          </w:rPr>
          <w:t>https://xn--80ajghhoc2aj1c8b.xn--p1ai/lectures/vebinary/?ELEMENT_ID=445898</w:t>
        </w:r>
      </w:hyperlink>
    </w:p>
    <w:p>
      <w:pPr>
        <w:pStyle w:val="Style32"/>
        <w:widowControl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(регистрация на вебинар, запланированный 5 декабря 2024 г. в 12.00 по московскому времени);</w:t>
      </w:r>
    </w:p>
    <w:p>
      <w:pPr>
        <w:pStyle w:val="Style32"/>
        <w:widowControl/>
        <w:spacing w:before="0" w:after="0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  </w:t>
      </w:r>
      <w:hyperlink r:id="rId3" w:tgtFrame="_blank">
        <w:r>
          <w:rPr>
            <w:rFonts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8"/>
            <w:szCs w:val="28"/>
          </w:rPr>
          <w:t>https://xn--80ajghhoc2aj1c8b.xn--p1ai/lectures/vebinary/?ELEMENT_ID=445902</w:t>
        </w:r>
      </w:hyperlink>
    </w:p>
    <w:p>
      <w:pPr>
        <w:pStyle w:val="Style32"/>
        <w:widowControl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(регистрация на вебинар, запланированный 12 декабря 2024 г. в 10.00 по московскому времени);</w:t>
      </w:r>
    </w:p>
    <w:p>
      <w:pPr>
        <w:pStyle w:val="Style32"/>
        <w:widowControl/>
        <w:spacing w:before="0" w:after="0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  </w:t>
      </w:r>
      <w:hyperlink r:id="rId4" w:tgtFrame="_blank">
        <w:r>
          <w:rPr>
            <w:rFonts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8"/>
            <w:szCs w:val="28"/>
          </w:rPr>
          <w:t>https://xn--80ajghhoc2aj1c8b.xn--p1ai/lectures/vebinary/?ELEMENT_ID=445907</w:t>
        </w:r>
      </w:hyperlink>
    </w:p>
    <w:p>
      <w:pPr>
        <w:pStyle w:val="Style32"/>
        <w:widowControl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(регистрация на вебинар, запланированный 19 декабря 2024 г. в 12.00 по московскому времени);</w:t>
      </w:r>
    </w:p>
    <w:p>
      <w:pPr>
        <w:pStyle w:val="Style32"/>
        <w:widowControl/>
        <w:spacing w:before="0" w:after="0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 </w:t>
      </w:r>
      <w:hyperlink r:id="rId5" w:tgtFrame="_blank">
        <w:r>
          <w:rPr>
            <w:rFonts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8"/>
            <w:szCs w:val="28"/>
          </w:rPr>
          <w:t>https://xn--80ajghhoc2aj1c8b.xn--p1ai/lectures/vebinary/?ELEMENT_ID=445911</w:t>
        </w:r>
      </w:hyperlink>
    </w:p>
    <w:p>
      <w:pPr>
        <w:pStyle w:val="Style32"/>
        <w:widowControl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(регистрация на вебинар, запланированный 26 декабря 2024 г. в 12.00 по московскому времени).</w:t>
      </w:r>
    </w:p>
    <w:p>
      <w:pPr>
        <w:pStyle w:val="Style32"/>
        <w:widowControl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> </w:t>
      </w:r>
    </w:p>
    <w:p>
      <w:pPr>
        <w:pStyle w:val="Style32"/>
        <w:widowControl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Для удобства участников оборота товаров, осуществляющих деятельность в регионах Дальнего Востока, вебинар, запланированный на 12 декабря, проводится в 10.00 по московскому времени, к вебинару также могут присоединиться другие регионы.</w:t>
      </w:r>
    </w:p>
    <w:p>
      <w:pPr>
        <w:pStyle w:val="Style32"/>
        <w:widowControl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> </w:t>
      </w:r>
    </w:p>
    <w:p>
      <w:pPr>
        <w:pStyle w:val="Style32"/>
        <w:widowControl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> </w:t>
      </w:r>
    </w:p>
    <w:p>
      <w:pPr>
        <w:pStyle w:val="Style32"/>
        <w:widowControl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 уважением, </w:t>
      </w:r>
    </w:p>
    <w:p>
      <w:pPr>
        <w:pStyle w:val="Style32"/>
        <w:widowControl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Региональный представитель </w:t>
      </w:r>
    </w:p>
    <w:p>
      <w:pPr>
        <w:pStyle w:val="Style32"/>
        <w:widowControl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ООО "Оператор - ЦРПТ" в Приморском крае</w:t>
      </w:r>
    </w:p>
    <w:p>
      <w:pPr>
        <w:pStyle w:val="Style32"/>
        <w:widowControl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Трякшин Алексей Николаевич</w:t>
      </w:r>
    </w:p>
    <w:p>
      <w:pPr>
        <w:pStyle w:val="Style32"/>
        <w:widowControl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> </w:t>
      </w:r>
    </w:p>
    <w:p>
      <w:pPr>
        <w:pStyle w:val="Style32"/>
        <w:widowControl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тел. 8914 7227 888</w:t>
      </w:r>
    </w:p>
    <w:p>
      <w:pPr>
        <w:pStyle w:val="Style32"/>
        <w:widowControl/>
        <w:spacing w:before="0" w:after="0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эл.почта </w:t>
      </w:r>
      <w:hyperlink r:id="rId6" w:tgtFrame="_blank">
        <w:r>
          <w:rPr>
            <w:rFonts w:ascii="Times New Roman" w:hAnsi="Times New Roman"/>
            <w:b w:val="false"/>
            <w:i w:val="false"/>
            <w:caps w:val="false"/>
            <w:smallCaps w:val="false"/>
            <w:color w:val="0000FF"/>
            <w:spacing w:val="0"/>
            <w:sz w:val="28"/>
            <w:szCs w:val="28"/>
          </w:rPr>
          <w:t>a.tryakshin@crpt.ru</w:t>
        </w:r>
      </w:hyperlink>
    </w:p>
    <w:p>
      <w:pPr>
        <w:pStyle w:val="Style32"/>
        <w:widowControl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> </w:t>
      </w:r>
    </w:p>
    <w:p>
      <w:pPr>
        <w:pStyle w:val="Style39"/>
        <w:bidi w:val="0"/>
        <w:rPr/>
      </w:pPr>
      <w:r>
        <w:rPr/>
      </w:r>
    </w:p>
    <w:sectPr>
      <w:headerReference w:type="default" r:id="rId7"/>
      <w:footerReference w:type="default" r:id="rId8"/>
      <w:type w:val="nextPage"/>
      <w:pgSz w:w="11906" w:h="16838"/>
      <w:pgMar w:left="1134" w:right="567" w:header="567" w:top="1134" w:footer="567" w:bottom="1134" w:gutter="0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variable"/>
  </w:font>
  <w:font w:name="PT Astra Serif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3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0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Style39"/>
    <w:qFormat/>
    <w:pPr>
      <w:spacing w:before="0" w:after="0"/>
      <w:outlineLvl w:val="0"/>
    </w:pPr>
    <w:rPr/>
  </w:style>
  <w:style w:type="paragraph" w:styleId="2">
    <w:name w:val="Heading 2"/>
    <w:basedOn w:val="Style31"/>
    <w:next w:val="Style32"/>
    <w:qFormat/>
    <w:pPr>
      <w:spacing w:before="0" w:after="0"/>
      <w:outlineLvl w:val="1"/>
    </w:pPr>
    <w:rPr/>
  </w:style>
  <w:style w:type="paragraph" w:styleId="3">
    <w:name w:val="Heading 3"/>
    <w:basedOn w:val="Style31"/>
    <w:next w:val="Style32"/>
    <w:qFormat/>
    <w:pPr>
      <w:spacing w:before="0" w:after="0"/>
      <w:outlineLvl w:val="2"/>
    </w:pPr>
    <w:rPr/>
  </w:style>
  <w:style w:type="paragraph" w:styleId="4">
    <w:name w:val="Heading 4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1"/>
    <w:next w:val="Style32"/>
    <w:qFormat/>
    <w:pPr>
      <w:numPr>
        <w:ilvl w:val="0"/>
        <w:numId w:val="0"/>
      </w:numPr>
    </w:pPr>
    <w:rPr/>
  </w:style>
  <w:style w:type="paragraph" w:styleId="7">
    <w:name w:val="Heading 7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Style9">
    <w:name w:val="Номер страницы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Нумерация строк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yle24">
    <w:name w:val="Выделение жирным"/>
    <w:qFormat/>
    <w:rPr>
      <w:b/>
      <w:bCs/>
    </w:rPr>
  </w:style>
  <w:style w:type="character" w:styleId="Style25">
    <w:name w:val="Исходный текст"/>
    <w:qFormat/>
    <w:rPr>
      <w:rFonts w:ascii="Liberation Mono" w:hAnsi="Liberation Mono" w:eastAsia="Liberation Mono" w:cs="Liberation Mono"/>
    </w:rPr>
  </w:style>
  <w:style w:type="character" w:styleId="Style26">
    <w:name w:val="Пример"/>
    <w:qFormat/>
    <w:rPr>
      <w:rFonts w:ascii="Liberation Mono" w:hAnsi="Liberation Mono" w:eastAsia="Liberation Mono" w:cs="Liberation Mono"/>
    </w:rPr>
  </w:style>
  <w:style w:type="character" w:styleId="Style27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8">
    <w:name w:val="Переменная"/>
    <w:qFormat/>
    <w:rPr>
      <w:i/>
      <w:iCs/>
    </w:rPr>
  </w:style>
  <w:style w:type="character" w:styleId="Style29">
    <w:name w:val="Определение"/>
    <w:qFormat/>
    <w:rPr/>
  </w:style>
  <w:style w:type="character" w:styleId="Style30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1">
    <w:name w:val="Заголовок"/>
    <w:basedOn w:val="Normal"/>
    <w:next w:val="Style39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next w:val="Style39"/>
    <w:qFormat/>
    <w:pPr>
      <w:spacing w:before="0" w:after="170"/>
    </w:pPr>
    <w:rPr>
      <w:b/>
    </w:rPr>
  </w:style>
  <w:style w:type="paragraph" w:styleId="Style38">
    <w:name w:val="Subtitle"/>
    <w:basedOn w:val="Normal"/>
    <w:next w:val="Style39"/>
    <w:qFormat/>
    <w:pPr>
      <w:spacing w:before="0" w:after="0"/>
      <w:ind w:left="709" w:right="0" w:hanging="0"/>
      <w:jc w:val="both"/>
    </w:pPr>
    <w:rPr>
      <w:b/>
    </w:rPr>
  </w:style>
  <w:style w:type="paragraph" w:styleId="Style39">
    <w:name w:val="Body Text Indent"/>
    <w:basedOn w:val="Style32"/>
    <w:qFormat/>
    <w:pPr>
      <w:ind w:left="0" w:right="0" w:hanging="0"/>
    </w:pPr>
    <w:rPr/>
  </w:style>
  <w:style w:type="paragraph" w:styleId="Style40">
    <w:name w:val="Обратный отступ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2"/>
    <w:qFormat/>
    <w:pPr>
      <w:ind w:left="0" w:right="0" w:hanging="0"/>
    </w:pPr>
    <w:rPr/>
  </w:style>
  <w:style w:type="paragraph" w:styleId="10">
    <w:name w:val="Заголовок 10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11">
    <w:name w:val="Начало нумерованного списка 1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3"/>
    <w:qFormat/>
    <w:pPr>
      <w:numPr>
        <w:ilvl w:val="0"/>
        <w:numId w:val="1"/>
      </w:numPr>
      <w:spacing w:before="0" w:after="0"/>
      <w:ind w:left="0" w:right="0" w:hanging="0"/>
    </w:pPr>
    <w:rPr/>
  </w:style>
  <w:style w:type="paragraph" w:styleId="12">
    <w:name w:val="Конец нумерованного списка 1"/>
    <w:basedOn w:val="Style33"/>
    <w:next w:val="ListBullet4"/>
    <w:qFormat/>
    <w:pPr>
      <w:spacing w:before="0" w:after="0"/>
      <w:ind w:left="0" w:right="0" w:hanging="0"/>
    </w:pPr>
    <w:rPr/>
  </w:style>
  <w:style w:type="paragraph" w:styleId="13">
    <w:name w:val="Продолжение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3"/>
    <w:qFormat/>
    <w:pPr>
      <w:spacing w:before="0" w:after="0"/>
      <w:ind w:left="0" w:right="0" w:hanging="0"/>
    </w:pPr>
    <w:rPr/>
  </w:style>
  <w:style w:type="paragraph" w:styleId="22">
    <w:name w:val="Конец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23">
    <w:name w:val="Продолжение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31">
    <w:name w:val="Начало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3"/>
    <w:qFormat/>
    <w:pPr>
      <w:spacing w:before="0" w:after="0"/>
      <w:ind w:left="0" w:right="0" w:hanging="0"/>
    </w:pPr>
    <w:rPr/>
  </w:style>
  <w:style w:type="paragraph" w:styleId="32">
    <w:name w:val="Конец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33">
    <w:name w:val="Продолжение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3"/>
    <w:qFormat/>
    <w:pPr>
      <w:spacing w:before="0" w:after="0"/>
      <w:ind w:left="0" w:right="0" w:hanging="0"/>
    </w:pPr>
    <w:rPr/>
  </w:style>
  <w:style w:type="paragraph" w:styleId="42">
    <w:name w:val="Конец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43">
    <w:name w:val="Продолжение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3"/>
    <w:qFormat/>
    <w:pPr>
      <w:spacing w:before="0" w:after="0"/>
      <w:ind w:left="0" w:right="0" w:hanging="0"/>
    </w:pPr>
    <w:rPr/>
  </w:style>
  <w:style w:type="paragraph" w:styleId="52">
    <w:name w:val="Конец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53">
    <w:name w:val="Продолжение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3"/>
    <w:qFormat/>
    <w:pPr>
      <w:numPr>
        <w:ilvl w:val="0"/>
        <w:numId w:val="2"/>
      </w:numPr>
      <w:spacing w:before="0" w:after="0"/>
      <w:ind w:left="0" w:right="0" w:hanging="0"/>
    </w:pPr>
    <w:rPr/>
  </w:style>
  <w:style w:type="paragraph" w:styleId="15">
    <w:name w:val="Список 1 конец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3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3"/>
    <w:next w:val="ListBullet3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3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3"/>
    <w:next w:val="ListBullet4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3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3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3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3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3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3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3"/>
    <w:qFormat/>
    <w:pPr>
      <w:spacing w:before="0" w:after="0"/>
      <w:ind w:left="0" w:right="0" w:hanging="0"/>
    </w:pPr>
    <w:rPr/>
  </w:style>
  <w:style w:type="paragraph" w:styleId="Style44">
    <w:name w:val="Index Heading"/>
    <w:basedOn w:val="Style31"/>
    <w:pPr>
      <w:ind w:left="0" w:right="0" w:hanging="0"/>
    </w:pPr>
    <w:rPr/>
  </w:style>
  <w:style w:type="paragraph" w:styleId="16">
    <w:name w:val="Index 1"/>
    <w:basedOn w:val="Style35"/>
    <w:pPr>
      <w:ind w:left="0" w:right="0" w:hanging="0"/>
    </w:pPr>
    <w:rPr/>
  </w:style>
  <w:style w:type="paragraph" w:styleId="26">
    <w:name w:val="Index 2"/>
    <w:basedOn w:val="Style35"/>
    <w:pPr>
      <w:ind w:left="0" w:right="0" w:hanging="0"/>
    </w:pPr>
    <w:rPr/>
  </w:style>
  <w:style w:type="paragraph" w:styleId="36">
    <w:name w:val="Index 3"/>
    <w:basedOn w:val="Style35"/>
    <w:pPr>
      <w:ind w:left="0" w:right="0" w:hanging="0"/>
    </w:pPr>
    <w:rPr/>
  </w:style>
  <w:style w:type="paragraph" w:styleId="Style45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TOAHeading">
    <w:name w:val="TOA Heading"/>
    <w:basedOn w:val="Style31"/>
    <w:next w:val="17"/>
    <w:qFormat/>
    <w:pPr>
      <w:ind w:left="0" w:right="0" w:hanging="0"/>
    </w:pPr>
    <w:rPr/>
  </w:style>
  <w:style w:type="paragraph" w:styleId="17">
    <w:name w:val="TOC 1"/>
    <w:basedOn w:val="Style35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5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5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5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5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6">
    <w:name w:val="Заголовок указателей пользователя"/>
    <w:basedOn w:val="Style31"/>
    <w:qFormat/>
    <w:pPr/>
    <w:rPr/>
  </w:style>
  <w:style w:type="paragraph" w:styleId="18">
    <w:name w:val="Указатель пользовател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5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5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5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5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объектов"/>
    <w:basedOn w:val="Style31"/>
    <w:qFormat/>
    <w:pPr>
      <w:ind w:left="0" w:right="0" w:hanging="0"/>
    </w:pPr>
    <w:rPr/>
  </w:style>
  <w:style w:type="paragraph" w:styleId="19">
    <w:name w:val="Список объектов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8">
    <w:name w:val="Заголовок списка таблиц"/>
    <w:basedOn w:val="Style31"/>
    <w:qFormat/>
    <w:pPr>
      <w:ind w:left="0" w:right="0" w:hanging="0"/>
    </w:pPr>
    <w:rPr/>
  </w:style>
  <w:style w:type="paragraph" w:styleId="110">
    <w:name w:val="Список таблиц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31"/>
    <w:qFormat/>
    <w:pPr>
      <w:ind w:left="0" w:right="0" w:hanging="0"/>
    </w:pPr>
    <w:rPr/>
  </w:style>
  <w:style w:type="paragraph" w:styleId="111">
    <w:name w:val="Библиографи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9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0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2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3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Содержимое таблицы"/>
    <w:basedOn w:val="Normal"/>
    <w:qFormat/>
    <w:pPr/>
    <w:rPr/>
  </w:style>
  <w:style w:type="paragraph" w:styleId="Style57">
    <w:name w:val="Заголовок таблицы"/>
    <w:basedOn w:val="Style56"/>
    <w:qFormat/>
    <w:pPr>
      <w:jc w:val="center"/>
    </w:pPr>
    <w:rPr>
      <w:b/>
    </w:rPr>
  </w:style>
  <w:style w:type="paragraph" w:styleId="Style58">
    <w:name w:val="Иллюстрация"/>
    <w:basedOn w:val="Style34"/>
    <w:qFormat/>
    <w:pPr/>
    <w:rPr/>
  </w:style>
  <w:style w:type="paragraph" w:styleId="Style59">
    <w:name w:val="Таблица"/>
    <w:basedOn w:val="Style34"/>
    <w:qFormat/>
    <w:pPr/>
    <w:rPr/>
  </w:style>
  <w:style w:type="paragraph" w:styleId="Style60">
    <w:name w:val="Текст"/>
    <w:basedOn w:val="Style34"/>
    <w:qFormat/>
    <w:pPr/>
    <w:rPr/>
  </w:style>
  <w:style w:type="paragraph" w:styleId="Style61">
    <w:name w:val="Содержимое врезки"/>
    <w:basedOn w:val="Normal"/>
    <w:qFormat/>
    <w:pPr/>
    <w:rPr/>
  </w:style>
  <w:style w:type="paragraph" w:styleId="Style62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3">
    <w:name w:val="Envelope Address"/>
    <w:basedOn w:val="Normal"/>
    <w:pPr>
      <w:spacing w:before="0" w:after="0"/>
    </w:pPr>
    <w:rPr/>
  </w:style>
  <w:style w:type="paragraph" w:styleId="Style64">
    <w:name w:val="Envelope Return"/>
    <w:basedOn w:val="Normal"/>
    <w:pPr>
      <w:spacing w:before="0" w:after="0"/>
    </w:pPr>
    <w:rPr/>
  </w:style>
  <w:style w:type="paragraph" w:styleId="Style65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4"/>
    <w:qFormat/>
    <w:pPr/>
    <w:rPr/>
  </w:style>
  <w:style w:type="paragraph" w:styleId="Style66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7">
    <w:name w:val="Горизонтальная линия"/>
    <w:basedOn w:val="Normal"/>
    <w:next w:val="Style32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8">
    <w:name w:val="Содержимое списка"/>
    <w:basedOn w:val="Normal"/>
    <w:qFormat/>
    <w:pPr>
      <w:ind w:left="0" w:right="0" w:hanging="0"/>
    </w:pPr>
    <w:rPr/>
  </w:style>
  <w:style w:type="paragraph" w:styleId="Style69">
    <w:name w:val="Заголовок списка"/>
    <w:basedOn w:val="Normal"/>
    <w:next w:val="Style68"/>
    <w:qFormat/>
    <w:pPr>
      <w:ind w:left="0" w:right="0" w:hanging="0"/>
    </w:pPr>
    <w:rPr/>
  </w:style>
  <w:style w:type="paragraph" w:styleId="Style70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1">
    <w:name w:val="Исполнитель документа"/>
    <w:basedOn w:val="Normal"/>
    <w:qFormat/>
    <w:pPr>
      <w:jc w:val="left"/>
    </w:pPr>
    <w:rPr>
      <w:sz w:val="24"/>
    </w:rPr>
  </w:style>
  <w:style w:type="paragraph" w:styleId="Style72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3">
    <w:name w:val="Маркер •"/>
    <w:qFormat/>
  </w:style>
  <w:style w:type="numbering" w:styleId="Style74">
    <w:name w:val="Маркер –"/>
    <w:qFormat/>
  </w:style>
  <w:style w:type="numbering" w:styleId="Style75">
    <w:name w:val="Маркер "/>
    <w:qFormat/>
  </w:style>
  <w:style w:type="numbering" w:styleId="Style76">
    <w:name w:val="Маркер "/>
    <w:qFormat/>
  </w:style>
  <w:style w:type="numbering" w:styleId="Style77">
    <w:name w:val="Маркер "/>
    <w:qFormat/>
  </w:style>
  <w:style w:type="numbering" w:styleId="112">
    <w:name w:val="Нумерованный 1)"/>
    <w:qFormat/>
  </w:style>
  <w:style w:type="numbering" w:styleId="Style78">
    <w:name w:val="Нумерованный а)"/>
    <w:qFormat/>
  </w:style>
  <w:style w:type="numbering" w:styleId="Style79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xn--80ajghhoc2aj1c8b.xn--p1ai/lectures/vebinary/?ELEMENT_ID=445898" TargetMode="External"/><Relationship Id="rId3" Type="http://schemas.openxmlformats.org/officeDocument/2006/relationships/hyperlink" Target="https://xn--80ajghhoc2aj1c8b.xn--p1ai/lectures/vebinary/?ELEMENT_ID=445902" TargetMode="External"/><Relationship Id="rId4" Type="http://schemas.openxmlformats.org/officeDocument/2006/relationships/hyperlink" Target="https://xn--80ajghhoc2aj1c8b.xn--p1ai/lectures/vebinary/?ELEMENT_ID=445907" TargetMode="External"/><Relationship Id="rId5" Type="http://schemas.openxmlformats.org/officeDocument/2006/relationships/hyperlink" Target="https://xn--80ajghhoc2aj1c8b.xn--p1ai/lectures/vebinary/?ELEMENT_ID=445911" TargetMode="External"/><Relationship Id="rId6" Type="http://schemas.openxmlformats.org/officeDocument/2006/relationships/hyperlink" Target="mailto:k.novozhilova@crpt.ru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LibreOffice/7.0.6.2$Linux_X86_64 LibreOffice_project/00$Build-2</Application>
  <AppVersion>15.0000</AppVersion>
  <Pages>1</Pages>
  <Words>221</Words>
  <Characters>1634</Characters>
  <CharactersWithSpaces>1837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2024-11-25T10:43:30Z</dcterms:created>
  <dc:creator/>
  <dc:description/>
  <dc:language>ru-RU</dc:language>
  <cp:lastModifiedBy/>
  <cp:lastPrinted>2024-12-02T12:23:17Z</cp:lastPrinted>
  <dcterms:modified xsi:type="dcterms:W3CDTF">2024-12-02T12:23:34Z</dcterms:modified>
  <cp:revision>6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