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3C8" w:rsidRPr="00197BB8" w:rsidRDefault="00197BB8" w:rsidP="00197B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97BB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Уважаемые предприниматели</w:t>
      </w:r>
      <w:r w:rsidR="00F953C8" w:rsidRPr="00197BB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!</w:t>
      </w:r>
    </w:p>
    <w:p w:rsidR="00F953C8" w:rsidRPr="00197BB8" w:rsidRDefault="00F953C8" w:rsidP="00F953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информирования участников оборота отдельных видов бакалейной и иной пищевой продукции, упакованной в потребительскую упаковку, средствами идентификации министерство промышленности и торговли Приморского края (далее - министерство) сообщает. </w:t>
      </w:r>
    </w:p>
    <w:p w:rsidR="00F953C8" w:rsidRPr="00197BB8" w:rsidRDefault="00F953C8" w:rsidP="00F953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proofErr w:type="spellStart"/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proofErr w:type="spellEnd"/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«в(2)» </w:t>
      </w:r>
      <w:proofErr w:type="gramStart"/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постановления Правительства Российской Федерации от 30 ноября 2024 года № 1682 «О маркировке отдельных видов бакалейной и иной пищевой продукции, упакованной в потребительскую упаковку, средствами идентификации и об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бакалейной и иной пищевой продукции, упакованной в потребительскую упаковку» </w:t>
      </w:r>
      <w:proofErr w:type="gramStart"/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>начиная с 1 сентября 2026 года поэтапно вступают в силу</w:t>
      </w:r>
      <w:proofErr w:type="gramEnd"/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 об обязательной маркировке круп, макарон, муки и смесей для приготовления теста, каш, мюсли, картофеля быстрого приготовления, меда, упакованных в потребительскую упаковку. </w:t>
      </w:r>
    </w:p>
    <w:p w:rsidR="00F953C8" w:rsidRPr="00197BB8" w:rsidRDefault="00197BB8" w:rsidP="00197B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953C8"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получения индивидуальных консультаций по вопросам </w:t>
      </w:r>
      <w:proofErr w:type="gramStart"/>
      <w:r w:rsidR="00F953C8"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>маркировки</w:t>
      </w:r>
      <w:proofErr w:type="gramEnd"/>
      <w:r w:rsidR="00F953C8"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связаться с региональным представителем в Приморском крае Алексеем Николаевичем </w:t>
      </w:r>
      <w:proofErr w:type="spellStart"/>
      <w:r w:rsidR="00F953C8"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>Трякшиным</w:t>
      </w:r>
      <w:proofErr w:type="spellEnd"/>
      <w:r w:rsidR="00F953C8"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телефон 8(914)722-78-88, электронная почта </w:t>
      </w:r>
      <w:hyperlink r:id="rId5" w:history="1">
        <w:r w:rsidR="00F953C8" w:rsidRPr="00197BB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a.tryakshin@crpt.ru</w:t>
        </w:r>
      </w:hyperlink>
      <w:r w:rsidR="00F953C8"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97BB8" w:rsidRPr="00197BB8" w:rsidRDefault="00197BB8" w:rsidP="00F953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7BB8" w:rsidRPr="00197BB8" w:rsidRDefault="00197BB8" w:rsidP="00F953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2745" w:rsidRPr="00197BB8" w:rsidRDefault="00F953C8" w:rsidP="00197B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Приложение: 1. Презентация </w:t>
      </w:r>
      <w:proofErr w:type="gramStart"/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обязательной маркировке круп, макарон, муки и смесей для приготовления теста, каш, мюсли, картофеля быстрого п</w:t>
      </w:r>
      <w:bookmarkStart w:id="0" w:name="_GoBack"/>
      <w:bookmarkEnd w:id="0"/>
      <w:r w:rsidRPr="00197BB8">
        <w:rPr>
          <w:rFonts w:ascii="Times New Roman" w:hAnsi="Times New Roman" w:cs="Times New Roman"/>
          <w:color w:val="000000" w:themeColor="text1"/>
          <w:sz w:val="28"/>
          <w:szCs w:val="28"/>
        </w:rPr>
        <w:t>риготовления, меда - в 1 экз.</w:t>
      </w:r>
    </w:p>
    <w:sectPr w:rsidR="00572745" w:rsidRPr="0019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57"/>
    <w:rsid w:val="00197BB8"/>
    <w:rsid w:val="00572745"/>
    <w:rsid w:val="00916857"/>
    <w:rsid w:val="00F9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3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tryakshin@crp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2</cp:revision>
  <dcterms:created xsi:type="dcterms:W3CDTF">2026-06-16T07:23:00Z</dcterms:created>
  <dcterms:modified xsi:type="dcterms:W3CDTF">2026-06-16T07:42:00Z</dcterms:modified>
</cp:coreProperties>
</file>