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DD4" w:rsidRPr="00ED4228" w:rsidRDefault="00ED4228" w:rsidP="004C155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4228">
        <w:rPr>
          <w:rFonts w:ascii="Times New Roman" w:hAnsi="Times New Roman" w:cs="Times New Roman"/>
          <w:sz w:val="28"/>
          <w:szCs w:val="28"/>
        </w:rPr>
        <w:t>В рамках реализации мероприятий по поддержке субъектов малого и среднего предпринимательства на территории Приморского края АНО Центр поддержки предпринимательства Приморского края (далее - Центр «Мой бизнес») совместно с ПАО Сбербанк и компанией «</w:t>
      </w:r>
      <w:proofErr w:type="spellStart"/>
      <w:r w:rsidRPr="00ED4228">
        <w:rPr>
          <w:rFonts w:ascii="Times New Roman" w:hAnsi="Times New Roman" w:cs="Times New Roman"/>
          <w:sz w:val="28"/>
          <w:szCs w:val="28"/>
        </w:rPr>
        <w:t>Эвотор</w:t>
      </w:r>
      <w:proofErr w:type="spellEnd"/>
      <w:r w:rsidRPr="00ED4228">
        <w:rPr>
          <w:rFonts w:ascii="Times New Roman" w:hAnsi="Times New Roman" w:cs="Times New Roman"/>
          <w:sz w:val="28"/>
          <w:szCs w:val="28"/>
        </w:rPr>
        <w:t>» реализует программу льготного приобретения контрольно-кассовой техники для начинающих и действующих предпринимателей. В рамках указанной программы предпринимателям предоставляется возможность приобрести кассовое оборудование на льготных условиях, в том числе:</w:t>
      </w:r>
      <w:r w:rsidR="004C1559">
        <w:rPr>
          <w:rFonts w:ascii="Times New Roman" w:hAnsi="Times New Roman" w:cs="Times New Roman"/>
          <w:sz w:val="28"/>
          <w:szCs w:val="28"/>
        </w:rPr>
        <w:tab/>
      </w:r>
      <w:r w:rsidR="004C1559">
        <w:rPr>
          <w:rFonts w:ascii="Times New Roman" w:hAnsi="Times New Roman" w:cs="Times New Roman"/>
          <w:sz w:val="28"/>
          <w:szCs w:val="28"/>
        </w:rPr>
        <w:tab/>
      </w:r>
      <w:r w:rsidR="004C1559">
        <w:rPr>
          <w:rFonts w:ascii="Times New Roman" w:hAnsi="Times New Roman" w:cs="Times New Roman"/>
          <w:sz w:val="28"/>
          <w:szCs w:val="28"/>
        </w:rPr>
        <w:tab/>
      </w:r>
      <w:r w:rsidRPr="00ED4228">
        <w:rPr>
          <w:rFonts w:ascii="Times New Roman" w:hAnsi="Times New Roman" w:cs="Times New Roman"/>
          <w:sz w:val="28"/>
          <w:szCs w:val="28"/>
        </w:rPr>
        <w:t xml:space="preserve"> 1.</w:t>
      </w:r>
      <w:r w:rsidR="004C1559">
        <w:rPr>
          <w:rFonts w:ascii="Times New Roman" w:hAnsi="Times New Roman" w:cs="Times New Roman"/>
          <w:sz w:val="28"/>
          <w:szCs w:val="28"/>
        </w:rPr>
        <w:t xml:space="preserve">   </w:t>
      </w:r>
      <w:r w:rsidRPr="00ED4228">
        <w:rPr>
          <w:rFonts w:ascii="Times New Roman" w:hAnsi="Times New Roman" w:cs="Times New Roman"/>
          <w:sz w:val="28"/>
          <w:szCs w:val="28"/>
        </w:rPr>
        <w:t xml:space="preserve"> Кассовый аппарат стоимостью от 100 рублей.</w:t>
      </w:r>
      <w:r w:rsidR="004C1559">
        <w:rPr>
          <w:rFonts w:ascii="Times New Roman" w:hAnsi="Times New Roman" w:cs="Times New Roman"/>
          <w:sz w:val="28"/>
          <w:szCs w:val="28"/>
        </w:rPr>
        <w:tab/>
      </w:r>
      <w:r w:rsidR="004C1559">
        <w:rPr>
          <w:rFonts w:ascii="Times New Roman" w:hAnsi="Times New Roman" w:cs="Times New Roman"/>
          <w:sz w:val="28"/>
          <w:szCs w:val="28"/>
        </w:rPr>
        <w:tab/>
      </w:r>
      <w:r w:rsidR="004C1559">
        <w:rPr>
          <w:rFonts w:ascii="Times New Roman" w:hAnsi="Times New Roman" w:cs="Times New Roman"/>
          <w:sz w:val="28"/>
          <w:szCs w:val="28"/>
        </w:rPr>
        <w:tab/>
      </w:r>
      <w:r w:rsidR="004C1559">
        <w:rPr>
          <w:rFonts w:ascii="Times New Roman" w:hAnsi="Times New Roman" w:cs="Times New Roman"/>
          <w:sz w:val="28"/>
          <w:szCs w:val="28"/>
        </w:rPr>
        <w:tab/>
      </w:r>
      <w:r w:rsidR="004C1559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Pr="00ED4228">
        <w:rPr>
          <w:rFonts w:ascii="Times New Roman" w:hAnsi="Times New Roman" w:cs="Times New Roman"/>
          <w:sz w:val="28"/>
          <w:szCs w:val="28"/>
        </w:rPr>
        <w:t xml:space="preserve"> </w:t>
      </w:r>
      <w:r w:rsidR="004C1559">
        <w:rPr>
          <w:rFonts w:ascii="Times New Roman" w:hAnsi="Times New Roman" w:cs="Times New Roman"/>
          <w:sz w:val="28"/>
          <w:szCs w:val="28"/>
        </w:rPr>
        <w:t xml:space="preserve">  </w:t>
      </w:r>
      <w:r w:rsidRPr="00ED4228">
        <w:rPr>
          <w:rFonts w:ascii="Times New Roman" w:hAnsi="Times New Roman" w:cs="Times New Roman"/>
          <w:sz w:val="28"/>
          <w:szCs w:val="28"/>
        </w:rPr>
        <w:t>2.</w:t>
      </w:r>
      <w:r w:rsidR="004C1559">
        <w:rPr>
          <w:rFonts w:ascii="Times New Roman" w:hAnsi="Times New Roman" w:cs="Times New Roman"/>
          <w:sz w:val="28"/>
          <w:szCs w:val="28"/>
        </w:rPr>
        <w:t xml:space="preserve">  </w:t>
      </w:r>
      <w:r w:rsidRPr="00ED4228">
        <w:rPr>
          <w:rFonts w:ascii="Times New Roman" w:hAnsi="Times New Roman" w:cs="Times New Roman"/>
          <w:sz w:val="28"/>
          <w:szCs w:val="28"/>
        </w:rPr>
        <w:t xml:space="preserve"> Фискальный накопитель стоимостью от 6 000 рублей. </w:t>
      </w:r>
      <w:r w:rsidR="004C1559">
        <w:rPr>
          <w:rFonts w:ascii="Times New Roman" w:hAnsi="Times New Roman" w:cs="Times New Roman"/>
          <w:sz w:val="28"/>
          <w:szCs w:val="28"/>
        </w:rPr>
        <w:tab/>
      </w:r>
      <w:r w:rsidR="004C1559">
        <w:rPr>
          <w:rFonts w:ascii="Times New Roman" w:hAnsi="Times New Roman" w:cs="Times New Roman"/>
          <w:sz w:val="28"/>
          <w:szCs w:val="28"/>
        </w:rPr>
        <w:tab/>
      </w:r>
      <w:r w:rsidR="004C1559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ED4228">
        <w:rPr>
          <w:rFonts w:ascii="Times New Roman" w:hAnsi="Times New Roman" w:cs="Times New Roman"/>
          <w:sz w:val="28"/>
          <w:szCs w:val="28"/>
        </w:rPr>
        <w:t xml:space="preserve"> </w:t>
      </w:r>
      <w:r w:rsidR="004C1559">
        <w:rPr>
          <w:rFonts w:ascii="Times New Roman" w:hAnsi="Times New Roman" w:cs="Times New Roman"/>
          <w:sz w:val="28"/>
          <w:szCs w:val="28"/>
        </w:rPr>
        <w:t xml:space="preserve">3. </w:t>
      </w:r>
      <w:r w:rsidRPr="00ED4228">
        <w:rPr>
          <w:rFonts w:ascii="Times New Roman" w:hAnsi="Times New Roman" w:cs="Times New Roman"/>
          <w:sz w:val="28"/>
          <w:szCs w:val="28"/>
        </w:rPr>
        <w:t xml:space="preserve">Готовый комплекс, включающий контрольно-кассовую технику и фискальный накопитель, стоимостью 9 900 рублей. </w:t>
      </w:r>
      <w:r w:rsidR="004C1559">
        <w:rPr>
          <w:rFonts w:ascii="Times New Roman" w:hAnsi="Times New Roman" w:cs="Times New Roman"/>
          <w:sz w:val="28"/>
          <w:szCs w:val="28"/>
        </w:rPr>
        <w:tab/>
      </w:r>
      <w:r w:rsidR="004C1559">
        <w:rPr>
          <w:rFonts w:ascii="Times New Roman" w:hAnsi="Times New Roman" w:cs="Times New Roman"/>
          <w:sz w:val="28"/>
          <w:szCs w:val="28"/>
        </w:rPr>
        <w:tab/>
      </w:r>
      <w:r w:rsidR="004C1559">
        <w:rPr>
          <w:rFonts w:ascii="Times New Roman" w:hAnsi="Times New Roman" w:cs="Times New Roman"/>
          <w:sz w:val="28"/>
          <w:szCs w:val="28"/>
        </w:rPr>
        <w:tab/>
      </w:r>
      <w:r w:rsidRPr="00ED4228">
        <w:rPr>
          <w:rFonts w:ascii="Times New Roman" w:hAnsi="Times New Roman" w:cs="Times New Roman"/>
          <w:sz w:val="28"/>
          <w:szCs w:val="28"/>
        </w:rPr>
        <w:t>Участниками программы могут являться начинающие предприниматели, проходящие процедуру регистрации через Центр «Мой бизнес», а также действующие индивидуальные предприниматели и юридические лица, не имевшие расчётного счёта в ПАО Сбербанк в те</w:t>
      </w:r>
      <w:r w:rsidR="004C1559">
        <w:rPr>
          <w:rFonts w:ascii="Times New Roman" w:hAnsi="Times New Roman" w:cs="Times New Roman"/>
          <w:sz w:val="28"/>
          <w:szCs w:val="28"/>
        </w:rPr>
        <w:t>чение последних шести месяцев.</w:t>
      </w:r>
      <w:r w:rsidR="004C1559">
        <w:rPr>
          <w:rFonts w:ascii="Times New Roman" w:hAnsi="Times New Roman" w:cs="Times New Roman"/>
          <w:sz w:val="28"/>
          <w:szCs w:val="28"/>
        </w:rPr>
        <w:tab/>
      </w:r>
      <w:r w:rsidR="004C1559">
        <w:rPr>
          <w:rFonts w:ascii="Times New Roman" w:hAnsi="Times New Roman" w:cs="Times New Roman"/>
          <w:sz w:val="28"/>
          <w:szCs w:val="28"/>
        </w:rPr>
        <w:tab/>
      </w:r>
      <w:r w:rsidR="004C1559">
        <w:rPr>
          <w:rFonts w:ascii="Times New Roman" w:hAnsi="Times New Roman" w:cs="Times New Roman"/>
          <w:sz w:val="28"/>
          <w:szCs w:val="28"/>
        </w:rPr>
        <w:tab/>
      </w:r>
      <w:r w:rsidR="004C1559">
        <w:rPr>
          <w:rFonts w:ascii="Times New Roman" w:hAnsi="Times New Roman" w:cs="Times New Roman"/>
          <w:sz w:val="28"/>
          <w:szCs w:val="28"/>
        </w:rPr>
        <w:tab/>
      </w:r>
      <w:r w:rsidR="004C1559">
        <w:rPr>
          <w:rFonts w:ascii="Times New Roman" w:hAnsi="Times New Roman" w:cs="Times New Roman"/>
          <w:sz w:val="28"/>
          <w:szCs w:val="28"/>
        </w:rPr>
        <w:tab/>
      </w:r>
      <w:r w:rsidR="004C1559">
        <w:rPr>
          <w:rFonts w:ascii="Times New Roman" w:hAnsi="Times New Roman" w:cs="Times New Roman"/>
          <w:sz w:val="28"/>
          <w:szCs w:val="28"/>
        </w:rPr>
        <w:tab/>
      </w:r>
      <w:r w:rsidR="004C1559">
        <w:rPr>
          <w:rFonts w:ascii="Times New Roman" w:hAnsi="Times New Roman" w:cs="Times New Roman"/>
          <w:sz w:val="28"/>
          <w:szCs w:val="28"/>
        </w:rPr>
        <w:tab/>
      </w:r>
      <w:r w:rsidR="004C1559">
        <w:rPr>
          <w:rFonts w:ascii="Times New Roman" w:hAnsi="Times New Roman" w:cs="Times New Roman"/>
          <w:sz w:val="28"/>
          <w:szCs w:val="28"/>
        </w:rPr>
        <w:tab/>
      </w:r>
      <w:r w:rsidR="004C1559">
        <w:rPr>
          <w:rFonts w:ascii="Times New Roman" w:hAnsi="Times New Roman" w:cs="Times New Roman"/>
          <w:sz w:val="28"/>
          <w:szCs w:val="28"/>
        </w:rPr>
        <w:tab/>
      </w:r>
      <w:r w:rsidR="004C1559">
        <w:rPr>
          <w:rFonts w:ascii="Times New Roman" w:hAnsi="Times New Roman" w:cs="Times New Roman"/>
          <w:sz w:val="28"/>
          <w:szCs w:val="28"/>
        </w:rPr>
        <w:tab/>
      </w:r>
      <w:r w:rsidRPr="00ED4228">
        <w:rPr>
          <w:rFonts w:ascii="Times New Roman" w:hAnsi="Times New Roman" w:cs="Times New Roman"/>
          <w:sz w:val="28"/>
          <w:szCs w:val="28"/>
        </w:rPr>
        <w:t xml:space="preserve"> Для получения услуги предпринимателю необходимо оставить заявку на официальном сайте Центра «Мой бизнес» по ссылке: </w:t>
      </w:r>
      <w:r w:rsidRPr="004C1559">
        <w:rPr>
          <w:rFonts w:ascii="Times New Roman" w:hAnsi="Times New Roman" w:cs="Times New Roman"/>
          <w:color w:val="FF0000"/>
          <w:sz w:val="28"/>
          <w:szCs w:val="28"/>
        </w:rPr>
        <w:t xml:space="preserve">https://xn--25- 9kcqjffxnf3b.xn--p1ai/structure/cpp/kassovoe-oborudovanie-na-lgotnykh-usloviyakhpri-otkrytii-scheta-cherez-tsentr-moy-biznes/. </w:t>
      </w:r>
      <w:r w:rsidR="004C1559" w:rsidRPr="004C1559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4C1559" w:rsidRPr="004C1559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4C1559" w:rsidRPr="004C1559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4C1559">
        <w:rPr>
          <w:rFonts w:ascii="Times New Roman" w:hAnsi="Times New Roman" w:cs="Times New Roman"/>
          <w:sz w:val="28"/>
          <w:szCs w:val="28"/>
        </w:rPr>
        <w:tab/>
      </w:r>
      <w:r w:rsidRPr="00ED4228">
        <w:rPr>
          <w:rFonts w:ascii="Times New Roman" w:hAnsi="Times New Roman" w:cs="Times New Roman"/>
          <w:sz w:val="28"/>
          <w:szCs w:val="28"/>
        </w:rPr>
        <w:t>После направления заявки специалист свяжется с заявителем для уточнения условий, подбора оптимального варианта оборудования и открытия расчётного счёта.</w:t>
      </w:r>
    </w:p>
    <w:sectPr w:rsidR="00B75DD4" w:rsidRPr="00ED4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D17"/>
    <w:rsid w:val="00144BA4"/>
    <w:rsid w:val="003C5A04"/>
    <w:rsid w:val="004C1559"/>
    <w:rsid w:val="00511D17"/>
    <w:rsid w:val="00B75DD4"/>
    <w:rsid w:val="00ED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5A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5A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Матюшкина ВН</dc:creator>
  <cp:keywords/>
  <dc:description/>
  <cp:lastModifiedBy>Матюшкина ВН</cp:lastModifiedBy>
  <cp:revision>3</cp:revision>
  <cp:lastPrinted>2026-08-07T02:09:00Z</cp:lastPrinted>
  <dcterms:created xsi:type="dcterms:W3CDTF">2026-08-07T01:02:00Z</dcterms:created>
  <dcterms:modified xsi:type="dcterms:W3CDTF">2026-08-07T04:52:00Z</dcterms:modified>
</cp:coreProperties>
</file>