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02B8" w:rsidRDefault="00620BC1">
      <w:pPr>
        <w:spacing w:line="240" w:lineRule="auto"/>
        <w:contextualSpacing/>
        <w:jc w:val="center"/>
        <w:rPr>
          <w:rFonts w:eastAsia="Microsoft JhengHei" w:cs="MV Boli"/>
          <w:b/>
          <w:i/>
        </w:rPr>
      </w:pPr>
      <w:r>
        <w:rPr>
          <w:noProof/>
        </w:rPr>
        <w:drawing>
          <wp:inline distT="0" distB="0" distL="0" distR="0">
            <wp:extent cx="1600200" cy="502285"/>
            <wp:effectExtent l="0" t="0" r="0" b="0"/>
            <wp:docPr id="1" name="Рисунок 4" descr="omkk_logo_p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4" descr="omkk_logo_png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502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02B8" w:rsidRDefault="003202B8">
      <w:pPr>
        <w:spacing w:after="0" w:line="240" w:lineRule="auto"/>
        <w:contextualSpacing/>
        <w:jc w:val="center"/>
        <w:rPr>
          <w:rFonts w:eastAsia="Microsoft JhengHei" w:cs="MV Boli"/>
          <w:b/>
          <w:i/>
        </w:rPr>
      </w:pPr>
    </w:p>
    <w:p w:rsidR="003202B8" w:rsidRDefault="00620BC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32"/>
        </w:rPr>
      </w:pPr>
      <w:r>
        <w:rPr>
          <w:rFonts w:ascii="Times New Roman" w:hAnsi="Times New Roman" w:cs="Times New Roman"/>
          <w:b/>
          <w:sz w:val="28"/>
          <w:szCs w:val="32"/>
        </w:rPr>
        <w:t>Открытое акционерное общество "Оршанский мясоконсервный комбинат"</w:t>
      </w:r>
    </w:p>
    <w:p w:rsidR="003202B8" w:rsidRDefault="00620BC1">
      <w:pPr>
        <w:spacing w:after="0" w:line="240" w:lineRule="auto"/>
        <w:jc w:val="center"/>
        <w:rPr>
          <w:rFonts w:ascii="Times New Roman" w:hAnsi="Times New Roman" w:cs="Times New Roman"/>
          <w:sz w:val="16"/>
        </w:rPr>
      </w:pPr>
      <w:r>
        <w:rPr>
          <w:rFonts w:ascii="Times New Roman" w:hAnsi="Times New Roman" w:cs="Times New Roman"/>
          <w:sz w:val="16"/>
        </w:rPr>
        <w:t>ул.</w:t>
      </w:r>
      <w:r>
        <w:rPr>
          <w:rFonts w:ascii="Times New Roman" w:hAnsi="Times New Roman" w:cs="Times New Roman"/>
          <w:sz w:val="16"/>
          <w:lang w:val="en-US"/>
        </w:rPr>
        <w:t> </w:t>
      </w:r>
      <w:r>
        <w:rPr>
          <w:rFonts w:ascii="Times New Roman" w:hAnsi="Times New Roman" w:cs="Times New Roman"/>
          <w:sz w:val="16"/>
        </w:rPr>
        <w:t>Шкловская, 34, 211384, г. Орша, Витебская обл., Республика Беларусь</w:t>
      </w:r>
    </w:p>
    <w:p w:rsidR="003202B8" w:rsidRDefault="00620BC1">
      <w:pPr>
        <w:spacing w:after="0" w:line="240" w:lineRule="auto"/>
        <w:jc w:val="center"/>
      </w:pPr>
      <w:r>
        <w:rPr>
          <w:rFonts w:ascii="Times New Roman" w:hAnsi="Times New Roman" w:cs="Times New Roman"/>
          <w:sz w:val="16"/>
        </w:rPr>
        <w:t>тел./факс: +375216 53-07-03; +375216 53-14-60, e-</w:t>
      </w:r>
      <w:proofErr w:type="spellStart"/>
      <w:r>
        <w:rPr>
          <w:rFonts w:ascii="Times New Roman" w:hAnsi="Times New Roman" w:cs="Times New Roman"/>
          <w:sz w:val="16"/>
        </w:rPr>
        <w:t>mail</w:t>
      </w:r>
      <w:proofErr w:type="spellEnd"/>
      <w:r>
        <w:rPr>
          <w:rFonts w:ascii="Times New Roman" w:hAnsi="Times New Roman" w:cs="Times New Roman"/>
          <w:sz w:val="16"/>
        </w:rPr>
        <w:t xml:space="preserve">: </w:t>
      </w:r>
      <w:hyperlink r:id="rId9">
        <w:r>
          <w:rPr>
            <w:rStyle w:val="-"/>
            <w:sz w:val="16"/>
          </w:rPr>
          <w:t>ved@omkk.by</w:t>
        </w:r>
      </w:hyperlink>
    </w:p>
    <w:p w:rsidR="003202B8" w:rsidRDefault="003202B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16"/>
        </w:rPr>
      </w:pPr>
    </w:p>
    <w:p w:rsidR="003202B8" w:rsidRDefault="00620BC1">
      <w:pPr>
        <w:tabs>
          <w:tab w:val="right" w:pos="14601"/>
        </w:tabs>
        <w:spacing w:after="0"/>
        <w:rPr>
          <w:b/>
          <w:sz w:val="36"/>
        </w:rPr>
      </w:pPr>
      <w:bookmarkStart w:id="0" w:name="_GoBack"/>
      <w:bookmarkEnd w:id="0"/>
      <w:r>
        <w:rPr>
          <w:b/>
          <w:sz w:val="36"/>
        </w:rPr>
        <w:tab/>
      </w:r>
      <w:r>
        <w:rPr>
          <w:rFonts w:ascii="Times New Roman" w:hAnsi="Times New Roman" w:cs="Times New Roman"/>
          <w:b/>
        </w:rPr>
        <w:t xml:space="preserve">Базис формирования цены – </w:t>
      </w:r>
      <w:r>
        <w:rPr>
          <w:rFonts w:ascii="Times New Roman" w:hAnsi="Times New Roman" w:cs="Times New Roman"/>
          <w:b/>
          <w:lang w:val="en-US"/>
        </w:rPr>
        <w:t>FCA</w:t>
      </w:r>
      <w:r>
        <w:rPr>
          <w:rFonts w:ascii="Times New Roman" w:hAnsi="Times New Roman" w:cs="Times New Roman"/>
          <w:b/>
        </w:rPr>
        <w:t xml:space="preserve"> Орша, Республика Беларусь (</w:t>
      </w:r>
      <w:r>
        <w:rPr>
          <w:rFonts w:ascii="Times New Roman" w:hAnsi="Times New Roman" w:cs="Times New Roman"/>
          <w:b/>
          <w:lang w:val="en-US"/>
        </w:rPr>
        <w:t>INCOTERMS</w:t>
      </w:r>
      <w:r>
        <w:rPr>
          <w:rFonts w:ascii="Times New Roman" w:hAnsi="Times New Roman" w:cs="Times New Roman"/>
          <w:b/>
        </w:rPr>
        <w:t>-2010)</w:t>
      </w:r>
    </w:p>
    <w:tbl>
      <w:tblPr>
        <w:tblStyle w:val="ac"/>
        <w:tblW w:w="14848" w:type="dxa"/>
        <w:tblInd w:w="-10" w:type="dxa"/>
        <w:tblCellMar>
          <w:left w:w="98" w:type="dxa"/>
        </w:tblCellMar>
        <w:tblLook w:val="04A0" w:firstRow="1" w:lastRow="0" w:firstColumn="1" w:lastColumn="0" w:noHBand="0" w:noVBand="1"/>
      </w:tblPr>
      <w:tblGrid>
        <w:gridCol w:w="1948"/>
        <w:gridCol w:w="3554"/>
        <w:gridCol w:w="2701"/>
        <w:gridCol w:w="4392"/>
        <w:gridCol w:w="2253"/>
      </w:tblGrid>
      <w:tr w:rsidR="003202B8">
        <w:trPr>
          <w:trHeight w:val="513"/>
        </w:trPr>
        <w:tc>
          <w:tcPr>
            <w:tcW w:w="1948" w:type="dxa"/>
            <w:tcBorders>
              <w:right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Наименование</w:t>
            </w:r>
          </w:p>
        </w:tc>
        <w:tc>
          <w:tcPr>
            <w:tcW w:w="3554" w:type="dxa"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Фото продукции</w:t>
            </w:r>
          </w:p>
        </w:tc>
        <w:tc>
          <w:tcPr>
            <w:tcW w:w="2701" w:type="dxa"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Цена без НДС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R</w:t>
            </w:r>
            <w: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  <w:lang w:val="en-US"/>
              </w:rPr>
              <w:t>UB</w:t>
            </w:r>
            <w: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,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  <w:t xml:space="preserve">325 </w:t>
            </w:r>
            <w:proofErr w:type="spellStart"/>
            <w:r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  <w:t>гр</w:t>
            </w:r>
            <w:proofErr w:type="spellEnd"/>
            <w:r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/ </w:t>
            </w:r>
            <w: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 xml:space="preserve">525 </w:t>
            </w:r>
            <w:proofErr w:type="spellStart"/>
            <w: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гр</w:t>
            </w:r>
            <w:proofErr w:type="spellEnd"/>
          </w:p>
        </w:tc>
        <w:tc>
          <w:tcPr>
            <w:tcW w:w="4392" w:type="dxa"/>
            <w:tcBorders>
              <w:left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Состав, массовая доля, срок хранения продукции</w:t>
            </w:r>
          </w:p>
        </w:tc>
        <w:tc>
          <w:tcPr>
            <w:tcW w:w="2253" w:type="dxa"/>
            <w:tcBorders>
              <w:left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Штрих код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  <w:t xml:space="preserve">325 </w:t>
            </w:r>
            <w:proofErr w:type="spellStart"/>
            <w:r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  <w:t>гр</w:t>
            </w:r>
            <w:proofErr w:type="spellEnd"/>
            <w:r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/ </w:t>
            </w:r>
            <w: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 xml:space="preserve">525 </w:t>
            </w:r>
            <w:proofErr w:type="spellStart"/>
            <w: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гр</w:t>
            </w:r>
            <w:proofErr w:type="spellEnd"/>
          </w:p>
        </w:tc>
      </w:tr>
      <w:tr w:rsidR="003202B8">
        <w:trPr>
          <w:trHeight w:val="143"/>
        </w:trPr>
        <w:tc>
          <w:tcPr>
            <w:tcW w:w="14848" w:type="dxa"/>
            <w:gridSpan w:val="5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17365D"/>
                <w:sz w:val="24"/>
                <w:szCs w:val="24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17365D"/>
                <w:sz w:val="24"/>
                <w:szCs w:val="24"/>
                <w:lang w:eastAsia="zh-CN"/>
              </w:rPr>
              <w:t xml:space="preserve">Консервы мясные из говядины </w:t>
            </w:r>
          </w:p>
          <w:p w:rsidR="003202B8" w:rsidRDefault="00620BC1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zh-CN"/>
              </w:rPr>
              <w:t xml:space="preserve">Код ТН ВЭД ЕАЭС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zh-CN"/>
              </w:rPr>
              <w:t>1602 50</w:t>
            </w: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zh-CN"/>
              </w:rPr>
              <w:t xml:space="preserve"> 950 9</w:t>
            </w:r>
          </w:p>
        </w:tc>
      </w:tr>
      <w:tr w:rsidR="003202B8">
        <w:trPr>
          <w:trHeight w:val="143"/>
        </w:trPr>
        <w:tc>
          <w:tcPr>
            <w:tcW w:w="1948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 xml:space="preserve">Говядина тушеная 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0"/>
              </w:rPr>
            </w:pPr>
            <w:r>
              <w:rPr>
                <w:rFonts w:ascii="Times New Roman" w:hAnsi="Times New Roman" w:cs="Times New Roman"/>
                <w:b/>
                <w:i/>
                <w:sz w:val="20"/>
              </w:rPr>
              <w:t xml:space="preserve">ГОСТ 32125-2013 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высший сорт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325 </w:t>
            </w:r>
            <w:proofErr w:type="spellStart"/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>гр</w:t>
            </w:r>
            <w:proofErr w:type="spellEnd"/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</w:rPr>
              <w:t xml:space="preserve">/ 525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</w:rPr>
              <w:t>гр</w:t>
            </w:r>
            <w:proofErr w:type="spellEnd"/>
          </w:p>
        </w:tc>
        <w:tc>
          <w:tcPr>
            <w:tcW w:w="3554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476375" cy="1074287"/>
                  <wp:effectExtent l="0" t="0" r="0" b="0"/>
                  <wp:docPr id="12" name="Рисунок 23" descr="гост вс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3" descr="гост вс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547" cy="10787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 xml:space="preserve">137,50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/ </w:t>
            </w:r>
            <w:r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195,00</w:t>
            </w:r>
          </w:p>
        </w:tc>
        <w:tc>
          <w:tcPr>
            <w:tcW w:w="4392" w:type="dxa"/>
            <w:shd w:val="clear" w:color="auto" w:fill="auto"/>
            <w:tcMar>
              <w:left w:w="98" w:type="dxa"/>
            </w:tcMar>
          </w:tcPr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Состав: 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>говядина, жир-сырец говяжий, лук, соль йодированная, лист лавровый, перец черный молотый.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говядины [1 категории] по закладке – 87 %.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жира-сырца по закладке – 10,5%.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Годен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в течение 3-х лет с даты изготовления при температуре хранения от 2</w:t>
            </w:r>
            <w:proofErr w:type="gramStart"/>
            <w:r>
              <w:rPr>
                <w:rFonts w:ascii="Times New Roman" w:hAnsi="Times New Roman" w:cs="Times New Roman"/>
                <w:sz w:val="14"/>
                <w:szCs w:val="14"/>
              </w:rPr>
              <w:t>°С</w:t>
            </w:r>
            <w:proofErr w:type="gramEnd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до 20°С и относительной влажности воздуха не выше 75%.</w:t>
            </w:r>
          </w:p>
        </w:tc>
        <w:tc>
          <w:tcPr>
            <w:tcW w:w="2253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8"/>
              </w:rPr>
              <w:t>4810380089955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4810380089962</w:t>
            </w:r>
          </w:p>
        </w:tc>
      </w:tr>
      <w:tr w:rsidR="003202B8">
        <w:trPr>
          <w:trHeight w:val="143"/>
        </w:trPr>
        <w:tc>
          <w:tcPr>
            <w:tcW w:w="1948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Говядина тушеная</w:t>
            </w:r>
          </w:p>
          <w:p w:rsidR="003202B8" w:rsidRDefault="00620BC1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Оршанская</w:t>
            </w:r>
          </w:p>
          <w:p w:rsidR="003202B8" w:rsidRDefault="00620BC1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325 </w:t>
            </w:r>
            <w:proofErr w:type="spellStart"/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>гр</w:t>
            </w:r>
            <w:proofErr w:type="spellEnd"/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</w:rPr>
              <w:t xml:space="preserve">/ 525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</w:rPr>
              <w:t>гр</w:t>
            </w:r>
            <w:proofErr w:type="spellEnd"/>
          </w:p>
        </w:tc>
        <w:tc>
          <w:tcPr>
            <w:tcW w:w="3554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590675" cy="1047750"/>
                  <wp:effectExtent l="19050" t="0" r="9525" b="0"/>
                  <wp:docPr id="4" name="Рисунок 3" descr="E:\Каталог на РОССИЮ\Говядина тушеная Оршанска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Каталог на РОССИЮ\Говядина тушеная Оршанска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lum bright="10000" contrast="20000"/>
                          </a:blip>
                          <a:srcRect t="20792" b="123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  <w:t xml:space="preserve">103,00 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/>
              </w:rPr>
              <w:t xml:space="preserve">/ 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159,00</w:t>
            </w:r>
          </w:p>
        </w:tc>
        <w:tc>
          <w:tcPr>
            <w:tcW w:w="4392" w:type="dxa"/>
            <w:shd w:val="clear" w:color="auto" w:fill="auto"/>
            <w:tcMar>
              <w:left w:w="98" w:type="dxa"/>
            </w:tcMar>
          </w:tcPr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Состав: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> говядина, жир-сырец говяжий, лук, соль йодированная, лист лавровый, перец черный молотый.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говядины по закладке – 87,0 %.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жира-сырца по закладке – 10,5 %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Годен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в течение 3-х лет с даты изготовления при температуре хранения от 2</w:t>
            </w:r>
            <w:proofErr w:type="gramStart"/>
            <w:r>
              <w:rPr>
                <w:rFonts w:ascii="Times New Roman" w:hAnsi="Times New Roman" w:cs="Times New Roman"/>
                <w:sz w:val="14"/>
                <w:szCs w:val="14"/>
              </w:rPr>
              <w:t>°С</w:t>
            </w:r>
            <w:proofErr w:type="gramEnd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до 25°С и относительной влажности воздуха не выше 75 %.</w:t>
            </w:r>
          </w:p>
        </w:tc>
        <w:tc>
          <w:tcPr>
            <w:tcW w:w="2253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8"/>
              </w:rPr>
              <w:t>4810380102616</w:t>
            </w:r>
          </w:p>
          <w:p w:rsidR="003202B8" w:rsidRDefault="00620BC1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4810380102623</w:t>
            </w:r>
          </w:p>
        </w:tc>
      </w:tr>
      <w:tr w:rsidR="003202B8">
        <w:trPr>
          <w:trHeight w:val="143"/>
        </w:trPr>
        <w:tc>
          <w:tcPr>
            <w:tcW w:w="1948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Говядина тушеная</w:t>
            </w:r>
          </w:p>
          <w:p w:rsidR="003202B8" w:rsidRDefault="00620BC1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Премиум</w:t>
            </w:r>
          </w:p>
          <w:p w:rsidR="003202B8" w:rsidRDefault="00620BC1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325 </w:t>
            </w:r>
            <w:proofErr w:type="spellStart"/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>гр</w:t>
            </w:r>
            <w:proofErr w:type="spellEnd"/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</w:rPr>
              <w:t xml:space="preserve">/ 525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</w:rPr>
              <w:t>гр</w:t>
            </w:r>
            <w:proofErr w:type="spellEnd"/>
          </w:p>
        </w:tc>
        <w:tc>
          <w:tcPr>
            <w:tcW w:w="3554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238250" cy="885080"/>
                  <wp:effectExtent l="19050" t="0" r="0" b="0"/>
                  <wp:docPr id="32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 b="47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885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  <w:t>113,00</w:t>
            </w: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/>
              </w:rPr>
              <w:t xml:space="preserve">/ 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172,00</w:t>
            </w:r>
          </w:p>
        </w:tc>
        <w:tc>
          <w:tcPr>
            <w:tcW w:w="4392" w:type="dxa"/>
            <w:shd w:val="clear" w:color="auto" w:fill="auto"/>
            <w:tcMar>
              <w:left w:w="98" w:type="dxa"/>
            </w:tcMar>
          </w:tcPr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Состав: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> говядина, лук, соль йодированная, перец черный молотый, лист лавровый.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говядины по закладке – 97,5 %.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Годен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в течение 3-х лет с даты изготовления при температуре хранения от 2</w:t>
            </w:r>
            <w:proofErr w:type="gramStart"/>
            <w:r>
              <w:rPr>
                <w:rFonts w:ascii="Times New Roman" w:hAnsi="Times New Roman" w:cs="Times New Roman"/>
                <w:sz w:val="14"/>
                <w:szCs w:val="14"/>
              </w:rPr>
              <w:t>°С</w:t>
            </w:r>
            <w:proofErr w:type="gramEnd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до 25°С и относительной влажности воздуха не выше 75 %.</w:t>
            </w:r>
          </w:p>
        </w:tc>
        <w:tc>
          <w:tcPr>
            <w:tcW w:w="2253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8"/>
              </w:rPr>
              <w:t>4810380102593</w:t>
            </w:r>
          </w:p>
          <w:p w:rsidR="003202B8" w:rsidRDefault="00620BC1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4810380102609</w:t>
            </w:r>
          </w:p>
        </w:tc>
      </w:tr>
      <w:tr w:rsidR="003202B8">
        <w:trPr>
          <w:trHeight w:val="1835"/>
        </w:trPr>
        <w:tc>
          <w:tcPr>
            <w:tcW w:w="1948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Говядина Обеденная</w:t>
            </w:r>
          </w:p>
          <w:p w:rsidR="003202B8" w:rsidRDefault="00620B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325 </w:t>
            </w:r>
            <w:proofErr w:type="spellStart"/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>гр</w:t>
            </w:r>
            <w:proofErr w:type="spellEnd"/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</w:rPr>
              <w:t xml:space="preserve">/ 525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</w:rPr>
              <w:t>гр</w:t>
            </w:r>
            <w:proofErr w:type="spellEnd"/>
          </w:p>
        </w:tc>
        <w:tc>
          <w:tcPr>
            <w:tcW w:w="3554" w:type="dxa"/>
            <w:shd w:val="clear" w:color="auto" w:fill="auto"/>
            <w:tcMar>
              <w:left w:w="98" w:type="dxa"/>
            </w:tcMar>
          </w:tcPr>
          <w:p w:rsidR="003202B8" w:rsidRDefault="00620BC1">
            <w:pPr>
              <w:spacing w:after="0" w:line="240" w:lineRule="auto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604645" cy="1167130"/>
                  <wp:effectExtent l="0" t="0" r="0" b="0"/>
                  <wp:docPr id="8" name="Рисунок 1" descr="говяд обеденная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1" descr="говяд обеденная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4645" cy="1167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  <w:t xml:space="preserve">74,50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/ </w:t>
            </w:r>
            <w:r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112,00</w:t>
            </w:r>
          </w:p>
        </w:tc>
        <w:tc>
          <w:tcPr>
            <w:tcW w:w="4392" w:type="dxa"/>
            <w:shd w:val="clear" w:color="auto" w:fill="auto"/>
            <w:tcMar>
              <w:left w:w="98" w:type="dxa"/>
            </w:tcMar>
          </w:tcPr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Состав: 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говядина, вода питьевая, соединительная ткань пищевая говяжья, пищевая добавка, смесь посолочно-нитритная, соль йодированная, пищевая добавка, чеснок, усилитель вкуса и аромата </w:t>
            </w:r>
            <w:proofErr w:type="spellStart"/>
            <w:r>
              <w:rPr>
                <w:rFonts w:ascii="Times New Roman" w:hAnsi="Times New Roman" w:cs="Times New Roman"/>
                <w:sz w:val="14"/>
                <w:szCs w:val="14"/>
              </w:rPr>
              <w:t>глутамат</w:t>
            </w:r>
            <w:proofErr w:type="spellEnd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натрия, перец черный молотый, перец душистый молотый.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Массовая доля говядины по закладке – 43% 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Годен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в течение 3-х лет с даты изготовления при температуре хранения от 2</w:t>
            </w:r>
            <w:proofErr w:type="gramStart"/>
            <w:r>
              <w:rPr>
                <w:rFonts w:ascii="Times New Roman" w:hAnsi="Times New Roman" w:cs="Times New Roman"/>
                <w:sz w:val="14"/>
                <w:szCs w:val="14"/>
              </w:rPr>
              <w:t>°С</w:t>
            </w:r>
            <w:proofErr w:type="gramEnd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до 25°С и относительной влажности воздуха не выше 75%.</w:t>
            </w:r>
          </w:p>
        </w:tc>
        <w:tc>
          <w:tcPr>
            <w:tcW w:w="2253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8"/>
              </w:rPr>
              <w:t>4810380015701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4810380015718</w:t>
            </w:r>
          </w:p>
        </w:tc>
      </w:tr>
      <w:tr w:rsidR="003202B8">
        <w:trPr>
          <w:trHeight w:val="1832"/>
        </w:trPr>
        <w:tc>
          <w:tcPr>
            <w:tcW w:w="1948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lastRenderedPageBreak/>
              <w:t xml:space="preserve">Говядина тушеная Классическая 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325 </w:t>
            </w:r>
            <w:proofErr w:type="spellStart"/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>гр</w:t>
            </w:r>
            <w:proofErr w:type="spellEnd"/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</w:rPr>
              <w:t xml:space="preserve">/ 525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</w:rPr>
              <w:t>гр</w:t>
            </w:r>
            <w:proofErr w:type="spellEnd"/>
          </w:p>
        </w:tc>
        <w:tc>
          <w:tcPr>
            <w:tcW w:w="3554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962150" cy="1142365"/>
                  <wp:effectExtent l="0" t="0" r="0" b="0"/>
                  <wp:docPr id="11" name="Рисунок 2" descr="d0d354668f69293e040aa69de3140c78_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2" descr="d0d354668f69293e040aa69de3140c78_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 t="13337" r="1864" b="104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150" cy="1142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  <w:t xml:space="preserve">67,00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/ </w:t>
            </w:r>
            <w:r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96,50</w:t>
            </w:r>
          </w:p>
        </w:tc>
        <w:tc>
          <w:tcPr>
            <w:tcW w:w="4392" w:type="dxa"/>
            <w:shd w:val="clear" w:color="auto" w:fill="auto"/>
            <w:tcMar>
              <w:left w:w="98" w:type="dxa"/>
            </w:tcMar>
          </w:tcPr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Состав: 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>говядина, вода питьевая, жир топленый говяжий, лук, мука пшеничная, продукт сухой молочный, соль йодированная, пищевая добавка, перец черный молотый, кориандр.</w:t>
            </w:r>
            <w:proofErr w:type="gramEnd"/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говядины по закладке – 55%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жира топленого по закладке – 10 %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Годен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в течение 3-х лет с даты изготовления при температуре хранения от 2</w:t>
            </w:r>
            <w:proofErr w:type="gramStart"/>
            <w:r>
              <w:rPr>
                <w:rFonts w:ascii="Times New Roman" w:hAnsi="Times New Roman" w:cs="Times New Roman"/>
                <w:sz w:val="14"/>
                <w:szCs w:val="14"/>
              </w:rPr>
              <w:t>°С</w:t>
            </w:r>
            <w:proofErr w:type="gramEnd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до 25°С и относительной влажности воздуха не выше 75%.</w:t>
            </w:r>
          </w:p>
        </w:tc>
        <w:tc>
          <w:tcPr>
            <w:tcW w:w="2253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8"/>
              </w:rPr>
              <w:t>4810380090753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4810380090760</w:t>
            </w:r>
          </w:p>
        </w:tc>
      </w:tr>
      <w:tr w:rsidR="003202B8">
        <w:trPr>
          <w:trHeight w:val="1872"/>
        </w:trPr>
        <w:tc>
          <w:tcPr>
            <w:tcW w:w="1948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Говядина тушеная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 xml:space="preserve">по-смоленски вкусная 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325 </w:t>
            </w:r>
            <w:proofErr w:type="spellStart"/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>гр</w:t>
            </w:r>
            <w:proofErr w:type="spellEnd"/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</w:rPr>
              <w:t xml:space="preserve">/ 525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</w:rPr>
              <w:t>гр</w:t>
            </w:r>
            <w:proofErr w:type="spellEnd"/>
          </w:p>
        </w:tc>
        <w:tc>
          <w:tcPr>
            <w:tcW w:w="3554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030730" cy="1127760"/>
                  <wp:effectExtent l="0" t="0" r="0" b="0"/>
                  <wp:docPr id="13" name="Рисунок 3" descr="говядина тушеная по смоленск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3" descr="говядина тушеная по смоленск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 t="12615" r="-1108" b="125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1127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  <w:t xml:space="preserve">62,00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/ </w:t>
            </w:r>
            <w:r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90,00 </w:t>
            </w:r>
          </w:p>
        </w:tc>
        <w:tc>
          <w:tcPr>
            <w:tcW w:w="4392" w:type="dxa"/>
            <w:shd w:val="clear" w:color="auto" w:fill="auto"/>
            <w:tcMar>
              <w:left w:w="98" w:type="dxa"/>
            </w:tcMar>
          </w:tcPr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Состав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>: мясные ингредиенты (говядина, соединительная ткань пищевая говяжья, жир топленый говяжий, мясо голов говяжьих), вода питьевая, мука пшеничная, лук, соль йодированная, продукт сухой молочный, перец черный молотый, перец душистый молотый.</w:t>
            </w:r>
            <w:proofErr w:type="gramEnd"/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говядины по закладке – 20%.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соединительной ткани по закладке – 18,75%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мяса голов по закладке – 12,6%.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жира топленого по закладке – 15%.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Годен 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>в течение 3-х лет с даты изготовления при температуре хранения от 2</w:t>
            </w:r>
            <w:proofErr w:type="gramStart"/>
            <w:r>
              <w:rPr>
                <w:rFonts w:ascii="Times New Roman" w:hAnsi="Times New Roman" w:cs="Times New Roman"/>
                <w:sz w:val="14"/>
                <w:szCs w:val="14"/>
              </w:rPr>
              <w:t>°С</w:t>
            </w:r>
            <w:proofErr w:type="gramEnd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до 25°С и относительной влажности воздуха не выше 75%.</w:t>
            </w:r>
          </w:p>
        </w:tc>
        <w:tc>
          <w:tcPr>
            <w:tcW w:w="2253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8"/>
              </w:rPr>
              <w:t>4810380077358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4810380077341</w:t>
            </w:r>
          </w:p>
        </w:tc>
      </w:tr>
      <w:tr w:rsidR="003202B8">
        <w:trPr>
          <w:trHeight w:val="557"/>
        </w:trPr>
        <w:tc>
          <w:tcPr>
            <w:tcW w:w="14848" w:type="dxa"/>
            <w:gridSpan w:val="5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17365D"/>
                <w:sz w:val="24"/>
                <w:szCs w:val="24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17365D"/>
                <w:sz w:val="24"/>
                <w:szCs w:val="24"/>
                <w:lang w:eastAsia="zh-CN"/>
              </w:rPr>
              <w:t>Консервы мясные из мяса индейки</w:t>
            </w:r>
          </w:p>
          <w:p w:rsidR="003202B8" w:rsidRDefault="00620BC1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zh-CN"/>
              </w:rPr>
              <w:t xml:space="preserve">Код ТН ВЭД ЕАЭС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zh-CN"/>
              </w:rPr>
              <w:t>1602 31</w:t>
            </w: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zh-CN"/>
              </w:rPr>
              <w:t xml:space="preserve"> 190 0</w:t>
            </w:r>
          </w:p>
        </w:tc>
      </w:tr>
      <w:tr w:rsidR="003202B8">
        <w:trPr>
          <w:trHeight w:val="1826"/>
        </w:trPr>
        <w:tc>
          <w:tcPr>
            <w:tcW w:w="1948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«Индейка Особая»</w:t>
            </w:r>
          </w:p>
          <w:p w:rsidR="003202B8" w:rsidRDefault="00620BC1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325 </w:t>
            </w:r>
            <w:proofErr w:type="spellStart"/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>гр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</w:rPr>
              <w:t xml:space="preserve"> / 525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</w:rPr>
              <w:t>гр</w:t>
            </w:r>
            <w:proofErr w:type="spellEnd"/>
          </w:p>
        </w:tc>
        <w:tc>
          <w:tcPr>
            <w:tcW w:w="3554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449936" cy="1021278"/>
                  <wp:effectExtent l="19050" t="0" r="0" b="0"/>
                  <wp:docPr id="5" name="Рисунок 1" descr="S:\!!!!! ПРОДУКЦИЯ ОМКК\Консервы\индейка особа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:\!!!!! ПРОДУКЦИЯ ОМКК\Консервы\индейка особа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5425" cy="10251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114,00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/ 175,00</w:t>
            </w:r>
          </w:p>
        </w:tc>
        <w:tc>
          <w:tcPr>
            <w:tcW w:w="4392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Состав: 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мясо индейки, вода питьевая, кожа индейки, морковь, соль йодированная (содержит агент </w:t>
            </w:r>
            <w:proofErr w:type="spellStart"/>
            <w:r>
              <w:rPr>
                <w:rFonts w:ascii="Times New Roman" w:hAnsi="Times New Roman" w:cs="Times New Roman"/>
                <w:sz w:val="14"/>
                <w:szCs w:val="14"/>
              </w:rPr>
              <w:t>антислеживающий</w:t>
            </w:r>
            <w:proofErr w:type="spellEnd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14"/>
                <w:szCs w:val="14"/>
              </w:rPr>
              <w:t>ферроцианид</w:t>
            </w:r>
            <w:proofErr w:type="spellEnd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калия), пищевая добавка (загуститель </w:t>
            </w:r>
            <w:proofErr w:type="spellStart"/>
            <w:r>
              <w:rPr>
                <w:rFonts w:ascii="Times New Roman" w:hAnsi="Times New Roman" w:cs="Times New Roman"/>
                <w:sz w:val="14"/>
                <w:szCs w:val="14"/>
              </w:rPr>
              <w:t>каррагинан</w:t>
            </w:r>
            <w:proofErr w:type="spellEnd"/>
            <w:r>
              <w:rPr>
                <w:rFonts w:ascii="Times New Roman" w:hAnsi="Times New Roman" w:cs="Times New Roman"/>
                <w:sz w:val="14"/>
                <w:szCs w:val="14"/>
              </w:rPr>
              <w:t>), чеснок, перец черный молотый, лист лавровый.</w:t>
            </w:r>
            <w:proofErr w:type="gramEnd"/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мяса индейки по закладке - 57 %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кожи по закладке - 10 %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Годен 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>в течение двух лет с даты изготовления при температуре хранения от +2</w:t>
            </w:r>
            <w:proofErr w:type="gramStart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°С</w:t>
            </w:r>
            <w:proofErr w:type="gramEnd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до +20 °С и относительной влажности воздуха не выше 75 %</w:t>
            </w:r>
          </w:p>
        </w:tc>
        <w:tc>
          <w:tcPr>
            <w:tcW w:w="2253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8"/>
              </w:rPr>
              <w:t>4810380103170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</w:rPr>
              <w:t>4810380103187</w:t>
            </w:r>
          </w:p>
        </w:tc>
      </w:tr>
      <w:tr w:rsidR="003202B8">
        <w:trPr>
          <w:trHeight w:val="1826"/>
        </w:trPr>
        <w:tc>
          <w:tcPr>
            <w:tcW w:w="1948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«Индейка Премиум»</w:t>
            </w:r>
          </w:p>
          <w:p w:rsidR="003202B8" w:rsidRDefault="00620BC1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325 </w:t>
            </w:r>
            <w:proofErr w:type="spellStart"/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>гр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</w:rPr>
              <w:t xml:space="preserve"> / 525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</w:rPr>
              <w:t>гр</w:t>
            </w:r>
            <w:proofErr w:type="spellEnd"/>
          </w:p>
        </w:tc>
        <w:tc>
          <w:tcPr>
            <w:tcW w:w="3554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407105" cy="985652"/>
                  <wp:effectExtent l="19050" t="0" r="2595" b="0"/>
                  <wp:docPr id="9" name="Рисунок 2" descr="S:\!!!!! ПРОДУКЦИЯ ОМКК\Консервы\индейка премиу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S:\!!!!! ПРОДУКЦИЯ ОМКК\Консервы\индейка премиу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1586" cy="9957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153,50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/ 239,60</w:t>
            </w:r>
          </w:p>
        </w:tc>
        <w:tc>
          <w:tcPr>
            <w:tcW w:w="4392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Состав: 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мясо индейки, кожа индейки, морковь, соль йодированная (содержит агент </w:t>
            </w:r>
            <w:proofErr w:type="spellStart"/>
            <w:r>
              <w:rPr>
                <w:rFonts w:ascii="Times New Roman" w:hAnsi="Times New Roman" w:cs="Times New Roman"/>
                <w:sz w:val="14"/>
                <w:szCs w:val="14"/>
              </w:rPr>
              <w:t>антислеживающий</w:t>
            </w:r>
            <w:proofErr w:type="spellEnd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14"/>
                <w:szCs w:val="14"/>
              </w:rPr>
              <w:t>ферроцианид</w:t>
            </w:r>
            <w:proofErr w:type="spellEnd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калия), перец черный молотый, лист лавровый.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мяса индейки по закладке - 84,4 %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кожи по закладке - 12,8 %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Годен 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>в течение двух лет с даты изготовления при температуре хранения от +2</w:t>
            </w:r>
            <w:proofErr w:type="gramStart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°С</w:t>
            </w:r>
            <w:proofErr w:type="gramEnd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до +20 °С и относительной влажности воздуха не выше 75 %</w:t>
            </w:r>
          </w:p>
        </w:tc>
        <w:tc>
          <w:tcPr>
            <w:tcW w:w="2253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</w:rPr>
              <w:t>4810380103156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4810380103163</w:t>
            </w:r>
          </w:p>
        </w:tc>
      </w:tr>
      <w:tr w:rsidR="003202B8">
        <w:trPr>
          <w:trHeight w:val="568"/>
        </w:trPr>
        <w:tc>
          <w:tcPr>
            <w:tcW w:w="14848" w:type="dxa"/>
            <w:gridSpan w:val="5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pBdr>
                <w:top w:val="single" w:sz="4" w:space="1" w:color="00000A"/>
                <w:left w:val="single" w:sz="4" w:space="4" w:color="FFFFFF"/>
                <w:bottom w:val="single" w:sz="4" w:space="1" w:color="FFFFFF"/>
                <w:right w:val="single" w:sz="4" w:space="4" w:color="FFFFFF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17365D"/>
                <w:sz w:val="24"/>
                <w:szCs w:val="24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17365D"/>
                <w:sz w:val="24"/>
                <w:szCs w:val="24"/>
                <w:lang w:eastAsia="zh-CN"/>
              </w:rPr>
              <w:t>Консервы мясные из баранины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zh-CN"/>
              </w:rPr>
              <w:t xml:space="preserve">Код ТН ВЭД ЕАЭС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zh-CN"/>
              </w:rPr>
              <w:t>1602 90</w:t>
            </w: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zh-CN"/>
              </w:rPr>
              <w:t xml:space="preserve"> 990 9</w:t>
            </w:r>
          </w:p>
        </w:tc>
      </w:tr>
      <w:tr w:rsidR="003202B8">
        <w:trPr>
          <w:trHeight w:val="1678"/>
        </w:trPr>
        <w:tc>
          <w:tcPr>
            <w:tcW w:w="1948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Баранина тушеная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первый сорт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325 </w:t>
            </w:r>
            <w:proofErr w:type="spellStart"/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>гр</w:t>
            </w:r>
            <w:proofErr w:type="spellEnd"/>
          </w:p>
        </w:tc>
        <w:tc>
          <w:tcPr>
            <w:tcW w:w="3554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17905" cy="996950"/>
                  <wp:effectExtent l="0" t="0" r="0" b="0"/>
                  <wp:docPr id="23" name="Изображение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Изображение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9634" r="138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7905" cy="996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  <w:t>145,00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(сезонный продукт, производится по наличию сырья)</w:t>
            </w:r>
          </w:p>
        </w:tc>
        <w:tc>
          <w:tcPr>
            <w:tcW w:w="4392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3202B8" w:rsidRDefault="00620B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sz w:val="14"/>
                <w:szCs w:val="14"/>
              </w:rPr>
              <w:t>Состав: 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баранина, лук, соль йодированная, лавровый лист, перец черный молотый.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Массовая доля баранины по закладке – 97,5 %.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14"/>
                <w:szCs w:val="14"/>
              </w:rPr>
              <w:t>Годен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в течение 3-х лет с даты изготовления при температуре хранения от 2</w:t>
            </w:r>
            <w:proofErr w:type="gramStart"/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°С</w:t>
            </w:r>
            <w:proofErr w:type="gramEnd"/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до 20°С и относительной влажности воздуха не выше 75%.</w:t>
            </w:r>
          </w:p>
        </w:tc>
        <w:tc>
          <w:tcPr>
            <w:tcW w:w="2253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8"/>
              </w:rPr>
              <w:t>4810380090166</w:t>
            </w:r>
          </w:p>
        </w:tc>
      </w:tr>
      <w:tr w:rsidR="003202B8">
        <w:trPr>
          <w:trHeight w:val="704"/>
        </w:trPr>
        <w:tc>
          <w:tcPr>
            <w:tcW w:w="14848" w:type="dxa"/>
            <w:gridSpan w:val="5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17365D"/>
                <w:sz w:val="24"/>
                <w:szCs w:val="24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17365D"/>
                <w:sz w:val="24"/>
                <w:szCs w:val="24"/>
                <w:lang w:eastAsia="zh-CN"/>
              </w:rPr>
              <w:lastRenderedPageBreak/>
              <w:t>Консервы мясные из свинины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zh-CN"/>
              </w:rPr>
              <w:t xml:space="preserve">Код ТН ВЭД ЕАЭС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zh-CN"/>
              </w:rPr>
              <w:t>1602 49</w:t>
            </w: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zh-CN"/>
              </w:rPr>
              <w:t> 300 0</w:t>
            </w:r>
          </w:p>
        </w:tc>
      </w:tr>
      <w:tr w:rsidR="003202B8">
        <w:trPr>
          <w:trHeight w:val="1678"/>
        </w:trPr>
        <w:tc>
          <w:tcPr>
            <w:tcW w:w="1948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Свинина тушеная ГОСТ 32125-2013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первый сорт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325 </w:t>
            </w:r>
            <w:proofErr w:type="spellStart"/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>гр</w:t>
            </w:r>
            <w:proofErr w:type="spellEnd"/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</w:rPr>
              <w:t xml:space="preserve">/ 525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</w:rPr>
              <w:t>гр</w:t>
            </w:r>
            <w:proofErr w:type="spellEnd"/>
          </w:p>
        </w:tc>
        <w:tc>
          <w:tcPr>
            <w:tcW w:w="3554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362075" cy="990600"/>
                  <wp:effectExtent l="0" t="0" r="0" b="0"/>
                  <wp:docPr id="2" name="Рисунок 34" descr="свинина  ГОСТ 1 сорт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Рисунок 34" descr="свинина  ГОСТ 1 сорт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990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  <w:t xml:space="preserve">133,50 / 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204,10</w:t>
            </w:r>
          </w:p>
        </w:tc>
        <w:tc>
          <w:tcPr>
            <w:tcW w:w="4392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3202B8" w:rsidRDefault="00620BC1">
            <w:pPr>
              <w:spacing w:after="0"/>
              <w:rPr>
                <w:rFonts w:ascii="Times New Roman" w:eastAsia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sz w:val="14"/>
                <w:szCs w:val="14"/>
              </w:rPr>
              <w:t xml:space="preserve">Состав: 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свинина, лук, соль йодированная, лавровый лист, перец черный молотый.</w:t>
            </w:r>
          </w:p>
          <w:p w:rsidR="003202B8" w:rsidRDefault="00620BC1">
            <w:pPr>
              <w:spacing w:after="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Массовая доля свинины по закладке – 97,5 %.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sz w:val="14"/>
                <w:szCs w:val="14"/>
              </w:rPr>
              <w:t>Годен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в течение 3-х лет с даты изготовления при температуре хранения от 2</w:t>
            </w:r>
            <w:proofErr w:type="gramStart"/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°С</w:t>
            </w:r>
            <w:proofErr w:type="gramEnd"/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до 25 °С и относительной влажности воздуха не выше 75%.</w:t>
            </w:r>
          </w:p>
        </w:tc>
        <w:tc>
          <w:tcPr>
            <w:tcW w:w="2253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8"/>
              </w:rPr>
              <w:t>4810380090081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4810380090098</w:t>
            </w:r>
          </w:p>
        </w:tc>
      </w:tr>
      <w:tr w:rsidR="003202B8">
        <w:trPr>
          <w:trHeight w:val="1678"/>
        </w:trPr>
        <w:tc>
          <w:tcPr>
            <w:tcW w:w="1948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 xml:space="preserve">Свинина тушеная «Премиум» </w:t>
            </w:r>
          </w:p>
          <w:p w:rsidR="003202B8" w:rsidRDefault="00620BC1">
            <w:pPr>
              <w:spacing w:after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325 </w:t>
            </w:r>
            <w:proofErr w:type="spellStart"/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>гр</w:t>
            </w:r>
            <w:proofErr w:type="spellEnd"/>
          </w:p>
        </w:tc>
        <w:tc>
          <w:tcPr>
            <w:tcW w:w="3554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/>
              <w:jc w:val="center"/>
              <w:rPr>
                <w:noProof/>
              </w:rPr>
            </w:pPr>
            <w:r>
              <w:object w:dxaOrig="7725" w:dyaOrig="58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4.2pt;height:90pt" o:ole="">
                  <v:imagedata r:id="rId20" o:title=""/>
                </v:shape>
                <o:OLEObject Type="Embed" ProgID="PBrush" ShapeID="_x0000_i1025" DrawAspect="Content" ObjectID="_1737968400" r:id="rId21"/>
              </w:object>
            </w:r>
          </w:p>
        </w:tc>
        <w:tc>
          <w:tcPr>
            <w:tcW w:w="2701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/>
              <w:jc w:val="center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 xml:space="preserve">104,00 /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156,00</w:t>
            </w:r>
          </w:p>
        </w:tc>
        <w:tc>
          <w:tcPr>
            <w:tcW w:w="4392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3202B8" w:rsidRDefault="00620BC1">
            <w:pPr>
              <w:spacing w:after="0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Состав: Свинина (93,5%), шкурка свиная (5%), смесь посолочно-нитритная, соль, чеснок, перец черный молотый.</w:t>
            </w:r>
          </w:p>
          <w:p w:rsidR="003202B8" w:rsidRDefault="00620BC1">
            <w:pPr>
              <w:spacing w:after="0"/>
              <w:rPr>
                <w:rFonts w:ascii="Times New Roman" w:eastAsia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sz w:val="14"/>
                <w:szCs w:val="14"/>
              </w:rPr>
              <w:t xml:space="preserve">Годен 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в течении трёх лет с даты изготовления при температуре хранения от +2</w:t>
            </w:r>
            <w:proofErr w:type="gramStart"/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°С</w:t>
            </w:r>
            <w:proofErr w:type="gramEnd"/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до +25 °С и относительной влажности воздуха не выше 75 %.</w:t>
            </w:r>
          </w:p>
        </w:tc>
        <w:tc>
          <w:tcPr>
            <w:tcW w:w="2253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4810380105013</w:t>
            </w:r>
          </w:p>
        </w:tc>
      </w:tr>
      <w:tr w:rsidR="003202B8">
        <w:trPr>
          <w:trHeight w:val="1678"/>
        </w:trPr>
        <w:tc>
          <w:tcPr>
            <w:tcW w:w="1948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 xml:space="preserve">Свинина Славянская 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>325 гр./</w:t>
            </w:r>
            <w:r>
              <w:rPr>
                <w:rFonts w:ascii="Times New Roman" w:hAnsi="Times New Roman" w:cs="Times New Roman"/>
                <w:b/>
                <w:sz w:val="24"/>
              </w:rPr>
              <w:t>525 гр.</w:t>
            </w:r>
          </w:p>
        </w:tc>
        <w:tc>
          <w:tcPr>
            <w:tcW w:w="3554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828800" cy="1104900"/>
                  <wp:effectExtent l="19050" t="0" r="0" b="0"/>
                  <wp:docPr id="3" name="Рисунок 1" descr="C:\Users\Ved-Spec\Desktop\ФОТО ВЭД\фото консервы\свинина славянская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Ved-Spec\Desktop\ФОТО ВЭД\фото консервы\свинина славянская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  <w:t xml:space="preserve">102,50 / 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156,00</w:t>
            </w:r>
          </w:p>
        </w:tc>
        <w:tc>
          <w:tcPr>
            <w:tcW w:w="4392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3202B8" w:rsidRDefault="00620B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4"/>
                <w:szCs w:val="1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14"/>
                <w:szCs w:val="14"/>
              </w:rPr>
              <w:t>Состав:</w:t>
            </w:r>
            <w:r>
              <w:rPr>
                <w:rStyle w:val="a3"/>
                <w:rFonts w:ascii="Times New Roman" w:hAnsi="Times New Roman" w:cs="Times New Roman"/>
                <w:sz w:val="14"/>
                <w:szCs w:val="14"/>
              </w:rPr>
              <w:t xml:space="preserve"> </w:t>
            </w:r>
            <w:r>
              <w:rPr>
                <w:rStyle w:val="itemextrafieldsvalue"/>
                <w:rFonts w:ascii="Times New Roman" w:hAnsi="Times New Roman" w:cs="Times New Roman"/>
                <w:sz w:val="14"/>
                <w:szCs w:val="14"/>
              </w:rPr>
              <w:t>свинина, вода питьевая, соль йодированная, перец черный молотый, чеснок, перец душистый молотый, сахар.</w:t>
            </w:r>
            <w:proofErr w:type="gramEnd"/>
            <w:r>
              <w:rPr>
                <w:rStyle w:val="itemextrafieldsvalue"/>
                <w:rFonts w:ascii="Times New Roman" w:hAnsi="Times New Roman" w:cs="Times New Roman"/>
                <w:sz w:val="14"/>
                <w:szCs w:val="14"/>
              </w:rPr>
              <w:t xml:space="preserve"> 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мясных ингредиентов – 82,2 %.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sz w:val="14"/>
                <w:szCs w:val="14"/>
              </w:rPr>
              <w:t xml:space="preserve">Годен 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в течении трёх лет с даты изготовления при температуре хранения от +2</w:t>
            </w:r>
            <w:proofErr w:type="gramStart"/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°С</w:t>
            </w:r>
            <w:proofErr w:type="gramEnd"/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до +25 °С и относительной влажности воздуха не выше 75 %.</w:t>
            </w:r>
          </w:p>
        </w:tc>
        <w:tc>
          <w:tcPr>
            <w:tcW w:w="2253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8"/>
              </w:rPr>
              <w:t>4810380108311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4810380108328</w:t>
            </w:r>
          </w:p>
        </w:tc>
      </w:tr>
      <w:tr w:rsidR="003202B8">
        <w:trPr>
          <w:trHeight w:val="1678"/>
        </w:trPr>
        <w:tc>
          <w:tcPr>
            <w:tcW w:w="1948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 xml:space="preserve">Свинина тушеная Классическая 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>325 гр./</w:t>
            </w:r>
            <w:r>
              <w:rPr>
                <w:rFonts w:ascii="Times New Roman" w:hAnsi="Times New Roman" w:cs="Times New Roman"/>
                <w:b/>
                <w:sz w:val="24"/>
              </w:rPr>
              <w:t>525 гр.</w:t>
            </w:r>
          </w:p>
        </w:tc>
        <w:tc>
          <w:tcPr>
            <w:tcW w:w="3554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952625" cy="1076325"/>
                  <wp:effectExtent l="19050" t="0" r="9525" b="0"/>
                  <wp:docPr id="14" name="Рисунок 3" descr="C:\Users\Ved-Spec\Desktop\ФОТО ВЭД\фото консервы\свинина классическа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Ved-Spec\Desktop\ФОТО ВЭД\фото консервы\свинина классическа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  <w:t>75,50 /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114,70</w:t>
            </w:r>
          </w:p>
        </w:tc>
        <w:tc>
          <w:tcPr>
            <w:tcW w:w="4392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3202B8" w:rsidRDefault="00620B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sz w:val="14"/>
                <w:szCs w:val="14"/>
              </w:rPr>
              <w:t>Состав:</w:t>
            </w:r>
            <w:r>
              <w:rPr>
                <w:rStyle w:val="a3"/>
                <w:rFonts w:ascii="Times New Roman" w:hAnsi="Times New Roman" w:cs="Times New Roman"/>
                <w:sz w:val="14"/>
                <w:szCs w:val="14"/>
              </w:rPr>
              <w:t xml:space="preserve"> </w:t>
            </w:r>
            <w:r>
              <w:rPr>
                <w:rStyle w:val="itemextrafieldsvalue"/>
                <w:rFonts w:ascii="Times New Roman" w:hAnsi="Times New Roman" w:cs="Times New Roman"/>
                <w:sz w:val="14"/>
                <w:szCs w:val="14"/>
              </w:rPr>
              <w:t>свинина</w:t>
            </w:r>
            <w:proofErr w:type="gramStart"/>
            <w:r>
              <w:rPr>
                <w:rStyle w:val="itemextrafieldsvalue"/>
                <w:rFonts w:ascii="Times New Roman" w:hAnsi="Times New Roman" w:cs="Times New Roman"/>
                <w:sz w:val="14"/>
                <w:szCs w:val="14"/>
              </w:rPr>
              <w:t xml:space="preserve"> ,</w:t>
            </w:r>
            <w:proofErr w:type="gramEnd"/>
            <w:r>
              <w:rPr>
                <w:rStyle w:val="itemextrafieldsvalue"/>
                <w:rFonts w:ascii="Times New Roman" w:hAnsi="Times New Roman" w:cs="Times New Roman"/>
                <w:sz w:val="14"/>
                <w:szCs w:val="14"/>
              </w:rPr>
              <w:t xml:space="preserve"> вода питьевая, соль йодированная, чеснок, перец черный молотый, перец душистый молотый. 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свинины по закладке –63 %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sz w:val="14"/>
                <w:szCs w:val="14"/>
              </w:rPr>
              <w:t xml:space="preserve">Годен 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в течении трёх лет с даты изготовления при температуре хранения от +2</w:t>
            </w:r>
            <w:proofErr w:type="gramStart"/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°С</w:t>
            </w:r>
            <w:proofErr w:type="gramEnd"/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до +25 °С и относительной влажности воздуха не выше 75 %.</w:t>
            </w:r>
          </w:p>
        </w:tc>
        <w:tc>
          <w:tcPr>
            <w:tcW w:w="2253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8"/>
              </w:rPr>
              <w:t>4810380108359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4810380108366</w:t>
            </w:r>
          </w:p>
        </w:tc>
      </w:tr>
      <w:tr w:rsidR="003202B8">
        <w:trPr>
          <w:trHeight w:val="1678"/>
        </w:trPr>
        <w:tc>
          <w:tcPr>
            <w:tcW w:w="1948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Свинина любимая вкусная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>325 гр./</w:t>
            </w:r>
            <w:r>
              <w:rPr>
                <w:rFonts w:ascii="Times New Roman" w:hAnsi="Times New Roman" w:cs="Times New Roman"/>
                <w:b/>
                <w:sz w:val="24"/>
              </w:rPr>
              <w:t>525 гр.</w:t>
            </w:r>
          </w:p>
        </w:tc>
        <w:tc>
          <w:tcPr>
            <w:tcW w:w="3554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819275" cy="1076325"/>
                  <wp:effectExtent l="19050" t="0" r="9525" b="0"/>
                  <wp:docPr id="15" name="Рисунок 4" descr="C:\Users\Ved-Spec\Desktop\ФОТО ВЭД\фото консервы\свинина любимая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Ved-Spec\Desktop\ФОТО ВЭД\фото консервы\свинина любимая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  <w:t xml:space="preserve">67,50 / 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94,50</w:t>
            </w:r>
          </w:p>
        </w:tc>
        <w:tc>
          <w:tcPr>
            <w:tcW w:w="4392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3202B8" w:rsidRDefault="00620B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sz w:val="14"/>
                <w:szCs w:val="14"/>
              </w:rPr>
              <w:t>Состав:</w:t>
            </w:r>
            <w:r>
              <w:rPr>
                <w:rStyle w:val="a3"/>
                <w:rFonts w:ascii="Times New Roman" w:hAnsi="Times New Roman" w:cs="Times New Roman"/>
                <w:sz w:val="14"/>
                <w:szCs w:val="14"/>
              </w:rPr>
              <w:t xml:space="preserve"> </w:t>
            </w:r>
            <w:r>
              <w:rPr>
                <w:rStyle w:val="itemextrafieldsvalue"/>
                <w:rFonts w:ascii="Times New Roman" w:hAnsi="Times New Roman" w:cs="Times New Roman"/>
                <w:sz w:val="14"/>
                <w:szCs w:val="14"/>
              </w:rPr>
              <w:t xml:space="preserve">свинина, вода питьевая, соль йодированная, чеснок, перец черный молотый. 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мясных ингредиентов – 60,1%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sz w:val="14"/>
                <w:szCs w:val="14"/>
              </w:rPr>
              <w:t xml:space="preserve">Годен 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в течении трёх лет с даты изготовления при температуре хранения от +2</w:t>
            </w:r>
            <w:proofErr w:type="gramStart"/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°С</w:t>
            </w:r>
            <w:proofErr w:type="gramEnd"/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до +25 °С и относительной влажности воздуха не выше 75 %.</w:t>
            </w:r>
          </w:p>
        </w:tc>
        <w:tc>
          <w:tcPr>
            <w:tcW w:w="2253" w:type="dxa"/>
            <w:tcBorders>
              <w:bottom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8"/>
              </w:rPr>
              <w:t>4810380108335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4810380108342</w:t>
            </w:r>
          </w:p>
        </w:tc>
      </w:tr>
      <w:tr w:rsidR="003202B8">
        <w:trPr>
          <w:trHeight w:val="143"/>
        </w:trPr>
        <w:tc>
          <w:tcPr>
            <w:tcW w:w="14848" w:type="dxa"/>
            <w:gridSpan w:val="5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17365D"/>
                <w:sz w:val="24"/>
                <w:szCs w:val="24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17365D"/>
                <w:sz w:val="24"/>
                <w:szCs w:val="24"/>
                <w:lang w:eastAsia="zh-CN"/>
              </w:rPr>
              <w:t>Консервы мясорастительные с говядиной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zh-CN"/>
              </w:rPr>
              <w:t xml:space="preserve">Код ТН ВЭД ЕАЭС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zh-CN"/>
              </w:rPr>
              <w:t>1602 90</w:t>
            </w: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zh-CN"/>
              </w:rPr>
              <w:t xml:space="preserve"> 990 9</w:t>
            </w:r>
          </w:p>
        </w:tc>
      </w:tr>
      <w:tr w:rsidR="003202B8">
        <w:trPr>
          <w:trHeight w:val="1315"/>
        </w:trPr>
        <w:tc>
          <w:tcPr>
            <w:tcW w:w="1948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lastRenderedPageBreak/>
              <w:t>Каша гречневая с говядиной</w:t>
            </w:r>
          </w:p>
          <w:p w:rsidR="003202B8" w:rsidRDefault="00620BC1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sz w:val="24"/>
              </w:rPr>
              <w:t>по-оршански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325 </w:t>
            </w:r>
            <w:proofErr w:type="spellStart"/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>гр</w:t>
            </w:r>
            <w:proofErr w:type="spellEnd"/>
          </w:p>
        </w:tc>
        <w:tc>
          <w:tcPr>
            <w:tcW w:w="3554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155700" cy="893445"/>
                  <wp:effectExtent l="0" t="0" r="0" b="0"/>
                  <wp:docPr id="29" name="Изображение4" descr="каша гречневая с говяд (2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Изображение4" descr="каша гречневая с говяд (2)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 l="15950" t="19332" r="11833" b="246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5700" cy="893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  <w:t>68,00</w:t>
            </w:r>
          </w:p>
        </w:tc>
        <w:tc>
          <w:tcPr>
            <w:tcW w:w="4392" w:type="dxa"/>
            <w:shd w:val="clear" w:color="auto" w:fill="auto"/>
            <w:tcMar>
              <w:left w:w="98" w:type="dxa"/>
            </w:tcMar>
          </w:tcPr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Состав: 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>говядина, крупа гречневая, вода питьевая, жир топленый говяжий, лук, соль йодированная, перец черный молотый.</w:t>
            </w:r>
            <w:proofErr w:type="gramEnd"/>
          </w:p>
          <w:p w:rsidR="003202B8" w:rsidRDefault="00620BC1">
            <w:pPr>
              <w:spacing w:after="0" w:line="240" w:lineRule="auto"/>
              <w:jc w:val="both"/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говядины по закладке – 27%.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компонентов растительного происхождения по закладке – 34%.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жира топленого по закладке – 12,5%.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Годен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в течение 2-х лет с даты изготовления при температуре хранения от 2</w:t>
            </w:r>
            <w:proofErr w:type="gramStart"/>
            <w:r>
              <w:rPr>
                <w:rFonts w:ascii="Times New Roman" w:hAnsi="Times New Roman" w:cs="Times New Roman"/>
                <w:sz w:val="14"/>
                <w:szCs w:val="14"/>
              </w:rPr>
              <w:t>°С</w:t>
            </w:r>
            <w:proofErr w:type="gramEnd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до 25°С и относительной влажности воздуха не выше 75%.</w:t>
            </w:r>
          </w:p>
        </w:tc>
        <w:tc>
          <w:tcPr>
            <w:tcW w:w="2253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</w:pPr>
            <w:bookmarkStart w:id="1" w:name="__DdeLink__1999_2134785027"/>
            <w:bookmarkEnd w:id="1"/>
            <w:r>
              <w:rPr>
                <w:rFonts w:ascii="Times New Roman" w:hAnsi="Times New Roman" w:cs="Times New Roman"/>
                <w:color w:val="FF0000"/>
                <w:sz w:val="24"/>
                <w:szCs w:val="28"/>
              </w:rPr>
              <w:t>4810380076450</w:t>
            </w:r>
          </w:p>
        </w:tc>
      </w:tr>
      <w:tr w:rsidR="003202B8">
        <w:trPr>
          <w:trHeight w:val="143"/>
        </w:trPr>
        <w:tc>
          <w:tcPr>
            <w:tcW w:w="1948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Каша перловая с говядиной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по-оршански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>325гр</w:t>
            </w:r>
          </w:p>
        </w:tc>
        <w:tc>
          <w:tcPr>
            <w:tcW w:w="3554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176020" cy="853440"/>
                  <wp:effectExtent l="0" t="0" r="0" b="0"/>
                  <wp:docPr id="30" name="Рисунок 29" descr="каша перловая с говядиной по-деревенски 8б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Рисунок 29" descr="каша перловая с говядиной по-деревенски 8б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 l="12231" r="61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6020" cy="853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  <w:t>64,00</w:t>
            </w:r>
          </w:p>
        </w:tc>
        <w:tc>
          <w:tcPr>
            <w:tcW w:w="4392" w:type="dxa"/>
            <w:shd w:val="clear" w:color="auto" w:fill="auto"/>
            <w:tcMar>
              <w:left w:w="98" w:type="dxa"/>
            </w:tcMar>
          </w:tcPr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Состав: 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>вода питьевая, говядина, крупа перловая, жир топленый говяжий, лук, соль йодированная, перец черный молотый.</w:t>
            </w:r>
            <w:proofErr w:type="gramEnd"/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говядины по закладке – 27%.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жира топленого по закладке – 12,5%.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растительных компонентов по закладке – 23,5%.</w:t>
            </w:r>
          </w:p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Годен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в течение 2-х лет с даты изготовления при температуре хранения от 2</w:t>
            </w:r>
            <w:proofErr w:type="gramStart"/>
            <w:r>
              <w:rPr>
                <w:rFonts w:ascii="Times New Roman" w:hAnsi="Times New Roman" w:cs="Times New Roman"/>
                <w:sz w:val="14"/>
                <w:szCs w:val="14"/>
              </w:rPr>
              <w:t>°С</w:t>
            </w:r>
            <w:proofErr w:type="gramEnd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до 25°С и относительной влажности воздуха не выше 75%.</w:t>
            </w:r>
          </w:p>
        </w:tc>
        <w:tc>
          <w:tcPr>
            <w:tcW w:w="2253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8"/>
              </w:rPr>
              <w:t>4810380076498</w:t>
            </w:r>
          </w:p>
        </w:tc>
      </w:tr>
      <w:tr w:rsidR="003202B8">
        <w:trPr>
          <w:trHeight w:val="143"/>
        </w:trPr>
        <w:tc>
          <w:tcPr>
            <w:tcW w:w="14848" w:type="dxa"/>
            <w:gridSpan w:val="5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Паштет печеночный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zh-CN"/>
              </w:rPr>
              <w:t xml:space="preserve">Код ТН ВЭД ЕАЭС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zh-CN"/>
              </w:rPr>
              <w:t>1602 90</w:t>
            </w: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zh-CN"/>
              </w:rPr>
              <w:t xml:space="preserve"> 990 9</w:t>
            </w:r>
          </w:p>
        </w:tc>
      </w:tr>
      <w:tr w:rsidR="003202B8">
        <w:trPr>
          <w:trHeight w:val="143"/>
        </w:trPr>
        <w:tc>
          <w:tcPr>
            <w:tcW w:w="1948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Паштет печеночный по-оршански</w:t>
            </w:r>
          </w:p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</w:rPr>
              <w:t>100г</w:t>
            </w:r>
          </w:p>
        </w:tc>
        <w:tc>
          <w:tcPr>
            <w:tcW w:w="3554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971550" cy="676275"/>
                  <wp:effectExtent l="19050" t="0" r="0" b="0"/>
                  <wp:docPr id="16" name="Рисунок 5" descr="C:\Users\Ved-Spec\Desktop\ФОТО ВЭД\фото консервы\паштет по-оршански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Ved-Spec\Desktop\ФОТО ВЭД\фото консервы\паштет по-оршански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676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  <w:t>45,00</w:t>
            </w:r>
          </w:p>
        </w:tc>
        <w:tc>
          <w:tcPr>
            <w:tcW w:w="4392" w:type="dxa"/>
            <w:shd w:val="clear" w:color="auto" w:fill="auto"/>
            <w:tcMar>
              <w:left w:w="98" w:type="dxa"/>
            </w:tcMar>
          </w:tcPr>
          <w:p w:rsidR="003202B8" w:rsidRDefault="00620BC1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Состав:</w:t>
            </w:r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мясные ингредиенты (шпик, печень свиная), вода питьевая, крахмал картофельный, лук сушеный гидратированный, пищевая добавка (эмульгатор – эфиры глицерина и лимонной и жирных кислот, сахара, антиокислитель </w:t>
            </w:r>
            <w:proofErr w:type="spellStart"/>
            <w:r>
              <w:rPr>
                <w:rFonts w:ascii="Times New Roman" w:hAnsi="Times New Roman" w:cs="Times New Roman"/>
                <w:sz w:val="14"/>
                <w:szCs w:val="14"/>
              </w:rPr>
              <w:t>аскорбат</w:t>
            </w:r>
            <w:proofErr w:type="spellEnd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натрия), соль поваренная пищевая каменная йодированная, смесь посолочно-нитритная (соль йодированная, фиксатор окраски нитрит натрия), перец черный молотый, усилитель вкуса и аромата </w:t>
            </w:r>
            <w:proofErr w:type="spellStart"/>
            <w:r>
              <w:rPr>
                <w:rFonts w:ascii="Times New Roman" w:hAnsi="Times New Roman" w:cs="Times New Roman"/>
                <w:sz w:val="14"/>
                <w:szCs w:val="14"/>
              </w:rPr>
              <w:t>глутамат</w:t>
            </w:r>
            <w:proofErr w:type="spellEnd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натрия-замещенный, орех мускатный молотый</w:t>
            </w:r>
            <w:proofErr w:type="gramEnd"/>
          </w:p>
          <w:p w:rsidR="003202B8" w:rsidRDefault="00620BC1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шпика по закладке – 37,0 %</w:t>
            </w:r>
          </w:p>
          <w:p w:rsidR="003202B8" w:rsidRDefault="00620BC1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Массовая доля печени по закладке – 25,0 %</w:t>
            </w:r>
          </w:p>
          <w:p w:rsidR="003202B8" w:rsidRDefault="00620BC1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Годен в течении 2-х лет с даты изготовления при температуре хранения от плюс 2</w:t>
            </w:r>
            <w:proofErr w:type="gramStart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°С</w:t>
            </w:r>
            <w:proofErr w:type="gramEnd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до плюс 25 °С и относительной влажности воздуха не выше 75 %.</w:t>
            </w:r>
          </w:p>
        </w:tc>
        <w:tc>
          <w:tcPr>
            <w:tcW w:w="2253" w:type="dxa"/>
            <w:shd w:val="clear" w:color="auto" w:fill="auto"/>
            <w:tcMar>
              <w:left w:w="98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4810380109875</w:t>
            </w:r>
          </w:p>
        </w:tc>
      </w:tr>
    </w:tbl>
    <w:p w:rsidR="003202B8" w:rsidRDefault="00620BC1">
      <w:pPr>
        <w:spacing w:line="240" w:lineRule="auto"/>
      </w:pPr>
      <w:r>
        <w:rPr>
          <w:rFonts w:ascii="Times New Roman" w:hAnsi="Times New Roman" w:cs="Times New Roman"/>
          <w:b/>
        </w:rPr>
        <w:t xml:space="preserve">Логистическая информация (при загрузке </w:t>
      </w:r>
      <w:proofErr w:type="spellStart"/>
      <w:r>
        <w:rPr>
          <w:rFonts w:ascii="Times New Roman" w:hAnsi="Times New Roman" w:cs="Times New Roman"/>
          <w:b/>
        </w:rPr>
        <w:t>еврофуры</w:t>
      </w:r>
      <w:proofErr w:type="spellEnd"/>
      <w:r>
        <w:rPr>
          <w:rFonts w:ascii="Times New Roman" w:hAnsi="Times New Roman" w:cs="Times New Roman"/>
          <w:b/>
        </w:rPr>
        <w:t>-рефрижератора)</w:t>
      </w:r>
    </w:p>
    <w:tbl>
      <w:tblPr>
        <w:tblW w:w="15056" w:type="dxa"/>
        <w:tblInd w:w="-4" w:type="dxa"/>
        <w:tblBorders>
          <w:top w:val="single" w:sz="6" w:space="0" w:color="00000A"/>
          <w:left w:val="single" w:sz="2" w:space="0" w:color="000001"/>
          <w:right w:val="single" w:sz="6" w:space="0" w:color="00000A"/>
          <w:insideV w:val="single" w:sz="6" w:space="0" w:color="00000A"/>
        </w:tblBorders>
        <w:tblCellMar>
          <w:left w:w="21" w:type="dxa"/>
          <w:right w:w="30" w:type="dxa"/>
        </w:tblCellMar>
        <w:tblLook w:val="0000" w:firstRow="0" w:lastRow="0" w:firstColumn="0" w:lastColumn="0" w:noHBand="0" w:noVBand="0"/>
      </w:tblPr>
      <w:tblGrid>
        <w:gridCol w:w="839"/>
        <w:gridCol w:w="1531"/>
        <w:gridCol w:w="604"/>
        <w:gridCol w:w="638"/>
        <w:gridCol w:w="1483"/>
        <w:gridCol w:w="1483"/>
        <w:gridCol w:w="1483"/>
        <w:gridCol w:w="884"/>
        <w:gridCol w:w="1286"/>
        <w:gridCol w:w="1058"/>
        <w:gridCol w:w="981"/>
        <w:gridCol w:w="888"/>
        <w:gridCol w:w="912"/>
        <w:gridCol w:w="986"/>
      </w:tblGrid>
      <w:tr w:rsidR="003202B8">
        <w:trPr>
          <w:trHeight w:val="192"/>
        </w:trPr>
        <w:tc>
          <w:tcPr>
            <w:tcW w:w="2370" w:type="dxa"/>
            <w:gridSpan w:val="2"/>
            <w:tcBorders>
              <w:top w:val="single" w:sz="6" w:space="0" w:color="00000A"/>
              <w:left w:val="single" w:sz="2" w:space="0" w:color="000001"/>
              <w:right w:val="single" w:sz="6" w:space="0" w:color="00000A"/>
            </w:tcBorders>
            <w:shd w:val="clear" w:color="auto" w:fill="auto"/>
            <w:tcMar>
              <w:left w:w="21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Вид банки</w:t>
            </w:r>
          </w:p>
        </w:tc>
        <w:tc>
          <w:tcPr>
            <w:tcW w:w="604" w:type="dxa"/>
            <w:tcBorders>
              <w:top w:val="single" w:sz="6" w:space="0" w:color="00000A"/>
              <w:left w:val="single" w:sz="6" w:space="0" w:color="00000A"/>
              <w:right w:val="single" w:sz="6" w:space="0" w:color="00000A"/>
            </w:tcBorders>
            <w:shd w:val="clear" w:color="auto" w:fill="auto"/>
            <w:tcMar>
              <w:left w:w="6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Вес нетто, банка</w:t>
            </w:r>
          </w:p>
        </w:tc>
        <w:tc>
          <w:tcPr>
            <w:tcW w:w="638" w:type="dxa"/>
            <w:tcBorders>
              <w:top w:val="single" w:sz="6" w:space="0" w:color="00000A"/>
              <w:left w:val="single" w:sz="6" w:space="0" w:color="00000A"/>
              <w:right w:val="single" w:sz="6" w:space="0" w:color="00000A"/>
            </w:tcBorders>
            <w:shd w:val="clear" w:color="auto" w:fill="auto"/>
            <w:tcMar>
              <w:left w:w="11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Вес брутто, банка</w:t>
            </w:r>
          </w:p>
        </w:tc>
        <w:tc>
          <w:tcPr>
            <w:tcW w:w="1483" w:type="dxa"/>
            <w:tcBorders>
              <w:top w:val="single" w:sz="6" w:space="0" w:color="00000A"/>
              <w:left w:val="single" w:sz="6" w:space="0" w:color="00000A"/>
              <w:right w:val="single" w:sz="6" w:space="0" w:color="00000A"/>
            </w:tcBorders>
            <w:shd w:val="clear" w:color="auto" w:fill="auto"/>
            <w:tcMar>
              <w:left w:w="16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Габариты длина\ширина\высота сантиметрах </w:t>
            </w:r>
            <w:proofErr w:type="gramStart"/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ШТ</w:t>
            </w:r>
            <w:proofErr w:type="gramEnd"/>
          </w:p>
        </w:tc>
        <w:tc>
          <w:tcPr>
            <w:tcW w:w="1483" w:type="dxa"/>
            <w:tcBorders>
              <w:top w:val="single" w:sz="6" w:space="0" w:color="00000A"/>
              <w:left w:val="single" w:sz="6" w:space="0" w:color="00000A"/>
              <w:right w:val="single" w:sz="6" w:space="0" w:color="00000A"/>
            </w:tcBorders>
            <w:shd w:val="clear" w:color="auto" w:fill="auto"/>
            <w:tcMar>
              <w:left w:w="21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Габариты длина\ширина\высота в сантиметрах УПАКОВКА</w:t>
            </w:r>
          </w:p>
        </w:tc>
        <w:tc>
          <w:tcPr>
            <w:tcW w:w="1483" w:type="dxa"/>
            <w:tcBorders>
              <w:top w:val="single" w:sz="6" w:space="0" w:color="00000A"/>
              <w:left w:val="single" w:sz="6" w:space="0" w:color="00000A"/>
              <w:right w:val="single" w:sz="6" w:space="0" w:color="00000A"/>
            </w:tcBorders>
            <w:shd w:val="clear" w:color="auto" w:fill="auto"/>
            <w:tcMar>
              <w:left w:w="21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Габариты длина\ширина\высота в сантиметрах на </w:t>
            </w:r>
            <w:proofErr w:type="spellStart"/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ЕВРОПАЛЛЕТе</w:t>
            </w:r>
            <w:proofErr w:type="spellEnd"/>
          </w:p>
        </w:tc>
        <w:tc>
          <w:tcPr>
            <w:tcW w:w="884" w:type="dxa"/>
            <w:tcBorders>
              <w:top w:val="single" w:sz="6" w:space="0" w:color="00000A"/>
              <w:left w:val="single" w:sz="6" w:space="0" w:color="00000A"/>
              <w:right w:val="single" w:sz="6" w:space="0" w:color="00000A"/>
            </w:tcBorders>
            <w:shd w:val="clear" w:color="auto" w:fill="auto"/>
            <w:tcMar>
              <w:left w:w="21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Масса упаковки (брутто коробки), </w:t>
            </w:r>
            <w:proofErr w:type="gramStart"/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кг</w:t>
            </w:r>
            <w:proofErr w:type="gramEnd"/>
          </w:p>
        </w:tc>
        <w:tc>
          <w:tcPr>
            <w:tcW w:w="1286" w:type="dxa"/>
            <w:tcBorders>
              <w:top w:val="single" w:sz="6" w:space="0" w:color="00000A"/>
              <w:left w:val="single" w:sz="6" w:space="0" w:color="00000A"/>
              <w:right w:val="single" w:sz="6" w:space="0" w:color="00000A"/>
            </w:tcBorders>
            <w:shd w:val="clear" w:color="auto" w:fill="auto"/>
            <w:tcMar>
              <w:left w:w="21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Упаковка</w:t>
            </w:r>
          </w:p>
        </w:tc>
        <w:tc>
          <w:tcPr>
            <w:tcW w:w="1058" w:type="dxa"/>
            <w:tcBorders>
              <w:top w:val="single" w:sz="6" w:space="0" w:color="00000A"/>
              <w:left w:val="single" w:sz="6" w:space="0" w:color="00000A"/>
              <w:right w:val="single" w:sz="6" w:space="0" w:color="00000A"/>
            </w:tcBorders>
            <w:shd w:val="clear" w:color="auto" w:fill="auto"/>
            <w:tcMar>
              <w:left w:w="21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Коэффициент вложения в упаковку</w:t>
            </w:r>
          </w:p>
        </w:tc>
        <w:tc>
          <w:tcPr>
            <w:tcW w:w="981" w:type="dxa"/>
            <w:tcBorders>
              <w:top w:val="single" w:sz="6" w:space="0" w:color="00000A"/>
              <w:left w:val="single" w:sz="6" w:space="0" w:color="00000A"/>
              <w:right w:val="single" w:sz="6" w:space="0" w:color="00000A"/>
            </w:tcBorders>
            <w:shd w:val="clear" w:color="auto" w:fill="auto"/>
            <w:tcMar>
              <w:left w:w="21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Коэффициент вложения упаковок в слой</w:t>
            </w:r>
          </w:p>
        </w:tc>
        <w:tc>
          <w:tcPr>
            <w:tcW w:w="888" w:type="dxa"/>
            <w:tcBorders>
              <w:top w:val="single" w:sz="6" w:space="0" w:color="00000A"/>
              <w:left w:val="single" w:sz="6" w:space="0" w:color="00000A"/>
              <w:right w:val="single" w:sz="6" w:space="0" w:color="00000A"/>
            </w:tcBorders>
            <w:shd w:val="clear" w:color="auto" w:fill="auto"/>
            <w:tcMar>
              <w:left w:w="21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Количество слоев на паллете</w:t>
            </w:r>
          </w:p>
        </w:tc>
        <w:tc>
          <w:tcPr>
            <w:tcW w:w="912" w:type="dxa"/>
            <w:tcBorders>
              <w:top w:val="single" w:sz="6" w:space="0" w:color="00000A"/>
              <w:left w:val="single" w:sz="6" w:space="0" w:color="00000A"/>
              <w:right w:val="single" w:sz="6" w:space="0" w:color="00000A"/>
            </w:tcBorders>
            <w:shd w:val="clear" w:color="auto" w:fill="auto"/>
            <w:tcMar>
              <w:left w:w="21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Количество штук на паллете</w:t>
            </w:r>
          </w:p>
        </w:tc>
        <w:tc>
          <w:tcPr>
            <w:tcW w:w="986" w:type="dxa"/>
            <w:tcBorders>
              <w:top w:val="single" w:sz="6" w:space="0" w:color="00000A"/>
              <w:left w:val="single" w:sz="6" w:space="0" w:color="00000A"/>
              <w:right w:val="single" w:sz="6" w:space="0" w:color="00000A"/>
            </w:tcBorders>
            <w:shd w:val="clear" w:color="auto" w:fill="auto"/>
            <w:tcMar>
              <w:left w:w="21" w:type="dxa"/>
            </w:tcMar>
            <w:vAlign w:val="center"/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Масса с паллетом, </w:t>
            </w:r>
            <w:proofErr w:type="gramStart"/>
            <w:r>
              <w:rPr>
                <w:rFonts w:ascii="Times New Roman" w:hAnsi="Times New Roman" w:cs="Times New Roman"/>
                <w:b/>
                <w:sz w:val="14"/>
                <w:szCs w:val="14"/>
              </w:rPr>
              <w:t>кг</w:t>
            </w:r>
            <w:proofErr w:type="gramEnd"/>
          </w:p>
        </w:tc>
      </w:tr>
      <w:tr w:rsidR="003202B8">
        <w:trPr>
          <w:trHeight w:val="362"/>
        </w:trPr>
        <w:tc>
          <w:tcPr>
            <w:tcW w:w="83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Банка №8 </w:t>
            </w:r>
          </w:p>
        </w:tc>
        <w:tc>
          <w:tcPr>
            <w:tcW w:w="1531" w:type="dxa"/>
            <w:vMerge w:val="restart"/>
            <w:tcBorders>
              <w:top w:val="single" w:sz="6" w:space="0" w:color="00000A"/>
              <w:left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жестяная (металлическая сборная банка)</w:t>
            </w:r>
          </w:p>
          <w:p w:rsidR="003202B8" w:rsidRDefault="003202B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60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325 г</w:t>
            </w:r>
          </w:p>
        </w:tc>
        <w:tc>
          <w:tcPr>
            <w:tcW w:w="63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388 г</w:t>
            </w:r>
          </w:p>
        </w:tc>
        <w:tc>
          <w:tcPr>
            <w:tcW w:w="148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10 х 10 х 5,4</w:t>
            </w:r>
          </w:p>
        </w:tc>
        <w:tc>
          <w:tcPr>
            <w:tcW w:w="148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41 х 33 х 17</w:t>
            </w:r>
          </w:p>
        </w:tc>
        <w:tc>
          <w:tcPr>
            <w:tcW w:w="148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120 х 80 х 14,5</w:t>
            </w:r>
          </w:p>
        </w:tc>
        <w:tc>
          <w:tcPr>
            <w:tcW w:w="88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14,40 кг</w:t>
            </w:r>
          </w:p>
        </w:tc>
        <w:tc>
          <w:tcPr>
            <w:tcW w:w="1286" w:type="dxa"/>
            <w:vMerge w:val="restart"/>
            <w:tcBorders>
              <w:top w:val="single" w:sz="6" w:space="0" w:color="00000A"/>
              <w:left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proofErr w:type="spellStart"/>
            <w:r>
              <w:rPr>
                <w:rFonts w:ascii="Times New Roman" w:hAnsi="Times New Roman" w:cs="Times New Roman"/>
                <w:sz w:val="14"/>
                <w:szCs w:val="14"/>
              </w:rPr>
              <w:t>Гофрокороб</w:t>
            </w:r>
            <w:proofErr w:type="spellEnd"/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 (картонная коробка)</w:t>
            </w:r>
          </w:p>
        </w:tc>
        <w:tc>
          <w:tcPr>
            <w:tcW w:w="10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36 ед.</w:t>
            </w:r>
          </w:p>
        </w:tc>
        <w:tc>
          <w:tcPr>
            <w:tcW w:w="98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6 шт.</w:t>
            </w:r>
          </w:p>
        </w:tc>
        <w:tc>
          <w:tcPr>
            <w:tcW w:w="8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7</w:t>
            </w:r>
          </w:p>
        </w:tc>
        <w:tc>
          <w:tcPr>
            <w:tcW w:w="91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1512</w:t>
            </w:r>
          </w:p>
        </w:tc>
        <w:tc>
          <w:tcPr>
            <w:tcW w:w="9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624,80</w:t>
            </w:r>
          </w:p>
        </w:tc>
      </w:tr>
      <w:tr w:rsidR="003202B8">
        <w:trPr>
          <w:trHeight w:val="264"/>
        </w:trPr>
        <w:tc>
          <w:tcPr>
            <w:tcW w:w="83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 xml:space="preserve">Банка №12 </w:t>
            </w:r>
          </w:p>
        </w:tc>
        <w:tc>
          <w:tcPr>
            <w:tcW w:w="1531" w:type="dxa"/>
            <w:vMerge/>
            <w:tcBorders>
              <w:left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3202B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60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525 г</w:t>
            </w:r>
          </w:p>
        </w:tc>
        <w:tc>
          <w:tcPr>
            <w:tcW w:w="63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598 г</w:t>
            </w:r>
          </w:p>
        </w:tc>
        <w:tc>
          <w:tcPr>
            <w:tcW w:w="148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10 х 10 х 8,2</w:t>
            </w:r>
          </w:p>
        </w:tc>
        <w:tc>
          <w:tcPr>
            <w:tcW w:w="148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41 х 33 х 17</w:t>
            </w:r>
          </w:p>
        </w:tc>
        <w:tc>
          <w:tcPr>
            <w:tcW w:w="148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120 х 80 х 14,5</w:t>
            </w:r>
          </w:p>
        </w:tc>
        <w:tc>
          <w:tcPr>
            <w:tcW w:w="88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14,90 кг</w:t>
            </w:r>
          </w:p>
        </w:tc>
        <w:tc>
          <w:tcPr>
            <w:tcW w:w="1286" w:type="dxa"/>
            <w:vMerge/>
            <w:tcBorders>
              <w:left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3202B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24 ед.</w:t>
            </w:r>
          </w:p>
        </w:tc>
        <w:tc>
          <w:tcPr>
            <w:tcW w:w="98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6 шт.</w:t>
            </w:r>
          </w:p>
        </w:tc>
        <w:tc>
          <w:tcPr>
            <w:tcW w:w="8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7</w:t>
            </w:r>
          </w:p>
        </w:tc>
        <w:tc>
          <w:tcPr>
            <w:tcW w:w="91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1008</w:t>
            </w:r>
          </w:p>
        </w:tc>
        <w:tc>
          <w:tcPr>
            <w:tcW w:w="9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645,80</w:t>
            </w:r>
          </w:p>
        </w:tc>
      </w:tr>
      <w:tr w:rsidR="003202B8">
        <w:trPr>
          <w:trHeight w:val="264"/>
        </w:trPr>
        <w:tc>
          <w:tcPr>
            <w:tcW w:w="83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Банка №1</w:t>
            </w:r>
          </w:p>
        </w:tc>
        <w:tc>
          <w:tcPr>
            <w:tcW w:w="1531" w:type="dxa"/>
            <w:tcBorders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Стеклянная банка</w:t>
            </w:r>
          </w:p>
        </w:tc>
        <w:tc>
          <w:tcPr>
            <w:tcW w:w="60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100 г</w:t>
            </w:r>
          </w:p>
        </w:tc>
        <w:tc>
          <w:tcPr>
            <w:tcW w:w="63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197 г</w:t>
            </w:r>
          </w:p>
        </w:tc>
        <w:tc>
          <w:tcPr>
            <w:tcW w:w="148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5,5 х 5,5 х 7</w:t>
            </w:r>
          </w:p>
        </w:tc>
        <w:tc>
          <w:tcPr>
            <w:tcW w:w="148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23 х 23 х 7,5</w:t>
            </w:r>
          </w:p>
        </w:tc>
        <w:tc>
          <w:tcPr>
            <w:tcW w:w="148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120 х 80 х 14,5</w:t>
            </w:r>
          </w:p>
        </w:tc>
        <w:tc>
          <w:tcPr>
            <w:tcW w:w="88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3,17 кг</w:t>
            </w:r>
          </w:p>
        </w:tc>
        <w:tc>
          <w:tcPr>
            <w:tcW w:w="1286" w:type="dxa"/>
            <w:tcBorders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Полиэтиленовая упаковка</w:t>
            </w:r>
          </w:p>
        </w:tc>
        <w:tc>
          <w:tcPr>
            <w:tcW w:w="10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16 ед.</w:t>
            </w:r>
          </w:p>
        </w:tc>
        <w:tc>
          <w:tcPr>
            <w:tcW w:w="98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15 шт.</w:t>
            </w:r>
          </w:p>
        </w:tc>
        <w:tc>
          <w:tcPr>
            <w:tcW w:w="8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13</w:t>
            </w:r>
          </w:p>
        </w:tc>
        <w:tc>
          <w:tcPr>
            <w:tcW w:w="91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3120</w:t>
            </w:r>
          </w:p>
        </w:tc>
        <w:tc>
          <w:tcPr>
            <w:tcW w:w="9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solid" w:color="FFFFFF" w:fill="FFCC99"/>
            <w:tcMar>
              <w:left w:w="6" w:type="dxa"/>
            </w:tcMar>
          </w:tcPr>
          <w:p w:rsidR="003202B8" w:rsidRDefault="00620B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4"/>
                <w:szCs w:val="14"/>
              </w:rPr>
              <w:t>638,15</w:t>
            </w:r>
          </w:p>
        </w:tc>
      </w:tr>
    </w:tbl>
    <w:p w:rsidR="003202B8" w:rsidRDefault="003202B8"/>
    <w:sectPr w:rsidR="003202B8">
      <w:footerReference w:type="default" r:id="rId28"/>
      <w:pgSz w:w="16838" w:h="11906" w:orient="landscape"/>
      <w:pgMar w:top="284" w:right="1134" w:bottom="284" w:left="1134" w:header="0" w:footer="709" w:gutter="0"/>
      <w:cols w:space="720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202B8" w:rsidRDefault="00620BC1">
      <w:pPr>
        <w:spacing w:after="0" w:line="240" w:lineRule="auto"/>
      </w:pPr>
      <w:r>
        <w:separator/>
      </w:r>
    </w:p>
  </w:endnote>
  <w:endnote w:type="continuationSeparator" w:id="0">
    <w:p w:rsidR="003202B8" w:rsidRDefault="00620B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Microsoft JhengHei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MV Boli">
    <w:panose1 w:val="02000500030200090000"/>
    <w:charset w:val="00"/>
    <w:family w:val="auto"/>
    <w:pitch w:val="variable"/>
    <w:sig w:usb0="00000003" w:usb1="00000000" w:usb2="000001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12032430"/>
      <w:docPartObj>
        <w:docPartGallery w:val="Page Numbers (Bottom of Page)"/>
        <w:docPartUnique/>
      </w:docPartObj>
    </w:sdtPr>
    <w:sdtEndPr/>
    <w:sdtContent>
      <w:p w:rsidR="003202B8" w:rsidRDefault="00620BC1">
        <w:pPr>
          <w:pStyle w:val="13"/>
          <w:jc w:val="right"/>
        </w:pPr>
        <w:r>
          <w:fldChar w:fldCharType="begin"/>
        </w:r>
        <w:r>
          <w:instrText>PAGE</w:instrText>
        </w:r>
        <w:r>
          <w:fldChar w:fldCharType="separate"/>
        </w:r>
        <w:r w:rsidR="00773342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202B8" w:rsidRDefault="00620BC1">
      <w:pPr>
        <w:spacing w:after="0" w:line="240" w:lineRule="auto"/>
      </w:pPr>
      <w:r>
        <w:separator/>
      </w:r>
    </w:p>
  </w:footnote>
  <w:footnote w:type="continuationSeparator" w:id="0">
    <w:p w:rsidR="003202B8" w:rsidRDefault="00620BC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02B8"/>
    <w:rsid w:val="003202B8"/>
    <w:rsid w:val="00620BC1"/>
    <w:rsid w:val="007733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Pr>
      <w:b/>
      <w:bCs/>
    </w:rPr>
  </w:style>
  <w:style w:type="character" w:customStyle="1" w:styleId="-">
    <w:name w:val="Интернет-ссылка"/>
    <w:basedOn w:val="a0"/>
    <w:uiPriority w:val="99"/>
    <w:semiHidden/>
    <w:unhideWhenUsed/>
    <w:rPr>
      <w:color w:val="0000FF"/>
      <w:u w:val="single"/>
    </w:rPr>
  </w:style>
  <w:style w:type="character" w:customStyle="1" w:styleId="a4">
    <w:name w:val="Текст выноски Знак"/>
    <w:basedOn w:val="a0"/>
    <w:uiPriority w:val="99"/>
    <w:semiHidden/>
    <w:qFormat/>
    <w:rPr>
      <w:rFonts w:ascii="Tahoma" w:hAnsi="Tahoma" w:cs="Tahoma"/>
      <w:sz w:val="16"/>
      <w:szCs w:val="16"/>
    </w:rPr>
  </w:style>
  <w:style w:type="character" w:customStyle="1" w:styleId="a5">
    <w:name w:val="Верхний колонтитул Знак"/>
    <w:basedOn w:val="a0"/>
    <w:uiPriority w:val="99"/>
    <w:qFormat/>
  </w:style>
  <w:style w:type="character" w:customStyle="1" w:styleId="a6">
    <w:name w:val="Нижний колонтитул Знак"/>
    <w:basedOn w:val="a0"/>
    <w:uiPriority w:val="99"/>
    <w:qFormat/>
  </w:style>
  <w:style w:type="paragraph" w:customStyle="1" w:styleId="a7">
    <w:name w:val="Заголовок"/>
    <w:basedOn w:val="a"/>
    <w:next w:val="a8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8">
    <w:name w:val="Body Text"/>
    <w:basedOn w:val="a"/>
    <w:pPr>
      <w:spacing w:after="140" w:line="288" w:lineRule="auto"/>
    </w:pPr>
  </w:style>
  <w:style w:type="paragraph" w:styleId="a9">
    <w:name w:val="List"/>
    <w:basedOn w:val="a8"/>
    <w:rPr>
      <w:rFonts w:cs="Arial"/>
    </w:rPr>
  </w:style>
  <w:style w:type="paragraph" w:customStyle="1" w:styleId="1">
    <w:name w:val="Название объекта1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a">
    <w:name w:val="index heading"/>
    <w:basedOn w:val="a"/>
    <w:qFormat/>
    <w:pPr>
      <w:suppressLineNumbers/>
    </w:pPr>
    <w:rPr>
      <w:rFonts w:cs="Arial"/>
    </w:rPr>
  </w:style>
  <w:style w:type="paragraph" w:customStyle="1" w:styleId="10">
    <w:name w:val="Заголовок1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11">
    <w:name w:val="Название объекта1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b">
    <w:name w:val="Balloon Text"/>
    <w:basedOn w:val="a"/>
    <w:uiPriority w:val="99"/>
    <w:semiHidden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12">
    <w:name w:val="Верхний колонтитул1"/>
    <w:basedOn w:val="a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13">
    <w:name w:val="Нижний колонтитул1"/>
    <w:basedOn w:val="a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2">
    <w:name w:val="Нижний колонтитул2"/>
    <w:basedOn w:val="a"/>
  </w:style>
  <w:style w:type="table" w:styleId="ac">
    <w:name w:val="Table Grid"/>
    <w:basedOn w:val="a1"/>
    <w:uiPriority w:val="59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itemextrafieldsvalue">
    <w:name w:val="itemextrafieldsvalue"/>
    <w:basedOn w:val="a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Pr>
      <w:b/>
      <w:bCs/>
    </w:rPr>
  </w:style>
  <w:style w:type="character" w:customStyle="1" w:styleId="-">
    <w:name w:val="Интернет-ссылка"/>
    <w:basedOn w:val="a0"/>
    <w:uiPriority w:val="99"/>
    <w:semiHidden/>
    <w:unhideWhenUsed/>
    <w:rPr>
      <w:color w:val="0000FF"/>
      <w:u w:val="single"/>
    </w:rPr>
  </w:style>
  <w:style w:type="character" w:customStyle="1" w:styleId="a4">
    <w:name w:val="Текст выноски Знак"/>
    <w:basedOn w:val="a0"/>
    <w:uiPriority w:val="99"/>
    <w:semiHidden/>
    <w:qFormat/>
    <w:rPr>
      <w:rFonts w:ascii="Tahoma" w:hAnsi="Tahoma" w:cs="Tahoma"/>
      <w:sz w:val="16"/>
      <w:szCs w:val="16"/>
    </w:rPr>
  </w:style>
  <w:style w:type="character" w:customStyle="1" w:styleId="a5">
    <w:name w:val="Верхний колонтитул Знак"/>
    <w:basedOn w:val="a0"/>
    <w:uiPriority w:val="99"/>
    <w:qFormat/>
  </w:style>
  <w:style w:type="character" w:customStyle="1" w:styleId="a6">
    <w:name w:val="Нижний колонтитул Знак"/>
    <w:basedOn w:val="a0"/>
    <w:uiPriority w:val="99"/>
    <w:qFormat/>
  </w:style>
  <w:style w:type="paragraph" w:customStyle="1" w:styleId="a7">
    <w:name w:val="Заголовок"/>
    <w:basedOn w:val="a"/>
    <w:next w:val="a8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8">
    <w:name w:val="Body Text"/>
    <w:basedOn w:val="a"/>
    <w:pPr>
      <w:spacing w:after="140" w:line="288" w:lineRule="auto"/>
    </w:pPr>
  </w:style>
  <w:style w:type="paragraph" w:styleId="a9">
    <w:name w:val="List"/>
    <w:basedOn w:val="a8"/>
    <w:rPr>
      <w:rFonts w:cs="Arial"/>
    </w:rPr>
  </w:style>
  <w:style w:type="paragraph" w:customStyle="1" w:styleId="1">
    <w:name w:val="Название объекта1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a">
    <w:name w:val="index heading"/>
    <w:basedOn w:val="a"/>
    <w:qFormat/>
    <w:pPr>
      <w:suppressLineNumbers/>
    </w:pPr>
    <w:rPr>
      <w:rFonts w:cs="Arial"/>
    </w:rPr>
  </w:style>
  <w:style w:type="paragraph" w:customStyle="1" w:styleId="10">
    <w:name w:val="Заголовок1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11">
    <w:name w:val="Название объекта1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b">
    <w:name w:val="Balloon Text"/>
    <w:basedOn w:val="a"/>
    <w:uiPriority w:val="99"/>
    <w:semiHidden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12">
    <w:name w:val="Верхний колонтитул1"/>
    <w:basedOn w:val="a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13">
    <w:name w:val="Нижний колонтитул1"/>
    <w:basedOn w:val="a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2">
    <w:name w:val="Нижний колонтитул2"/>
    <w:basedOn w:val="a"/>
  </w:style>
  <w:style w:type="table" w:styleId="ac">
    <w:name w:val="Table Grid"/>
    <w:basedOn w:val="a1"/>
    <w:uiPriority w:val="59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itemextrafieldsvalue">
    <w:name w:val="itemextrafieldsvalue"/>
    <w:basedOn w:val="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7.png"/><Relationship Id="rId3" Type="http://schemas.microsoft.com/office/2007/relationships/stylesWithEffects" Target="stylesWithEffects.xml"/><Relationship Id="rId21" Type="http://schemas.openxmlformats.org/officeDocument/2006/relationships/oleObject" Target="embeddings/oleObject1.bin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6.pn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4.jpeg"/><Relationship Id="rId28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mailto:ved@omkk.by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E68159-9DF9-4ABA-B9F2-241CA6F372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1396</Words>
  <Characters>7958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</Company>
  <LinksUpToDate>false</LinksUpToDate>
  <CharactersWithSpaces>9336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Designer-1</dc:creator>
  <cp:lastModifiedBy>Diplomat1</cp:lastModifiedBy>
  <cp:revision>3</cp:revision>
  <cp:lastPrinted>2022-10-04T08:37:00Z</cp:lastPrinted>
  <dcterms:created xsi:type="dcterms:W3CDTF">2023-02-01T09:09:00Z</dcterms:created>
  <dcterms:modified xsi:type="dcterms:W3CDTF">2023-02-15T02:14:00Z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y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