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ПРАВИТЕЛЬСТВО ПРИМОРСКОГО КРАЯ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17 марта 2026 г. N 207-пп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ВНЕСЕНИИ ИЗМЕНЕНИЯ В ПОСТАНОВЛЕНИЕ</w:t>
      </w:r>
    </w:p>
    <w:p>
      <w:pPr>
        <w:pStyle w:val="2"/>
        <w:jc w:val="center"/>
      </w:pPr>
      <w:r>
        <w:rPr>
          <w:sz w:val="24"/>
        </w:rPr>
        <w:t xml:space="preserve">АДМИНИСТРАЦИИ ПРИМОРСКОГО КРАЯ ОТ 17 АПРЕЛЯ 2018 ГОДА</w:t>
      </w:r>
    </w:p>
    <w:p>
      <w:pPr>
        <w:pStyle w:val="2"/>
        <w:jc w:val="center"/>
      </w:pPr>
      <w:r>
        <w:rPr>
          <w:sz w:val="24"/>
        </w:rPr>
        <w:t xml:space="preserve">N 171-ПА "ОБ УТВЕРЖДЕНИИ ПОРЯДКА ОТБОРА ПРЕТЕНДЕНТОВ</w:t>
      </w:r>
    </w:p>
    <w:p>
      <w:pPr>
        <w:pStyle w:val="2"/>
        <w:jc w:val="center"/>
      </w:pPr>
      <w:r>
        <w:rPr>
          <w:sz w:val="24"/>
        </w:rPr>
        <w:t xml:space="preserve">НА ПРАВО ВКЛЮЧЕНИЯ В СХЕМУ РАЗМЕЩЕНИЯ НЕСТАЦИОНАРНЫХ</w:t>
      </w:r>
    </w:p>
    <w:p>
      <w:pPr>
        <w:pStyle w:val="2"/>
        <w:jc w:val="center"/>
      </w:pPr>
      <w:r>
        <w:rPr>
          <w:sz w:val="24"/>
        </w:rPr>
        <w:t xml:space="preserve">ТОРГОВЫХ ОБЪЕКТОВ НА ТЕРРИТОРИИ МУНИЦИПАЛЬНЫХ</w:t>
      </w:r>
    </w:p>
    <w:p>
      <w:pPr>
        <w:pStyle w:val="2"/>
        <w:jc w:val="center"/>
      </w:pPr>
      <w:r>
        <w:rPr>
          <w:sz w:val="24"/>
        </w:rPr>
        <w:t xml:space="preserve">ОБРАЗОВАНИЙ ПРИМОРСКОГО КРАЯ"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 основании </w:t>
      </w:r>
      <w:r>
        <w:rPr>
          <w:sz w:val="24"/>
        </w:rPr>
        <w:t xml:space="preserve">Устава</w:t>
      </w:r>
      <w:r>
        <w:rPr>
          <w:sz w:val="24"/>
        </w:rPr>
        <w:t xml:space="preserve"> Приморского края Правительство Приморского края постановляет: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Внести в </w:t>
      </w:r>
      <w:r>
        <w:rPr>
          <w:sz w:val="24"/>
        </w:rPr>
        <w:t xml:space="preserve">пункт 2.6.1</w:t>
      </w:r>
      <w:r>
        <w:rPr>
          <w:sz w:val="24"/>
        </w:rPr>
        <w:t xml:space="preserve"> Порядка отбора претендентов на право включения в схему размещения нестационарных торговых объектов на территории муниципальных образований Приморского края, утвержденного постановлением Администрации Приморского края от 17 апреля 2018 года N 171-па "Об утверждении Порядка отбора претендентов на право включения в схему размещения нестационарных торговых объектов на территории муниципальных образований Приморского края" (в редакции постановлений Правительства Приморского края от 9 октября 2020 года N 874-пп, от 3 марта 2021 года N 97-пп, от 10 октября 2022 года N 683-пп, от 18 апреля 2023 года N 254-пп, от 19 мая 2023 года N 328-пп, от 1 апреля 2024 года N 200-пп), изменение, изложив его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"2.6.1. Право на включение в Схему без проведения аукциона имеют следующие категории лиц: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индивидуальные предприниматели (в случае если индивидуальные предприниматели признаны сельскохозяйственными товаропроизводителями на основании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29 декабря 2006 года N 264-ФЗ "О развитии сельского хозяйства");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крестьянские фермерские хозяйства и организации потребительской кооперации, которые являются субъектами малого и среднего предпринимательства;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физические лица, не являющиеся индивидуальными предпринимателями и применяющие специальный налоговый режим "Налог на профессиональный доход" в течение срока проведения эксперимента, установленного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27 ноября 2018 года N 422-ФЗ "О проведении эксперимента по установлению специального налогового режима "Налог на профессиональный доход";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вдовы (вдовцы) лиц, удостоенных с 1 января 2023 года звания Героя Российской Федерации, погибших в ходе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либо при выполнении задач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 (далее - специальная военная операция, отражение вооруженного вторжения, вооруженная провокация), не вступившие в повторный брак;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вдовы (вдовцы) лиц, награжденных с 1 января 2023 года знаком особого отличия Приморского края "Герой Приморья", погибших в ходе проведения специальной военной операции, при выполнении задач по отражению вооруженного вторжения, а также в ходе вооруженной провокации, не вступившие в повторный брак.".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Департаменту информационной политики Приморского края обеспечить официальное опубликование настоящего постановления.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Первый вице-губернатор</w:t>
      </w:r>
    </w:p>
    <w:p>
      <w:pPr>
        <w:pStyle w:val="0"/>
        <w:jc w:val="right"/>
      </w:pPr>
      <w:r>
        <w:rPr>
          <w:sz w:val="24"/>
        </w:rPr>
        <w:t xml:space="preserve">Приморского края -</w:t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Приморского края</w:t>
      </w:r>
    </w:p>
    <w:p>
      <w:pPr>
        <w:pStyle w:val="0"/>
        <w:jc w:val="right"/>
      </w:pPr>
      <w:r>
        <w:rPr>
          <w:sz w:val="24"/>
        </w:rPr>
        <w:t xml:space="preserve">В.Г.ЩЕРБИНА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Приморского края от 17.03.2026 N 207-пп</w:t>
            <w:br/>
            <w:t>"О внесении изменения в постановление Администрации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Постановление Правительства Приморского края от 17.03.2026 N 207-пп "О внесении изменения в постановление Администрации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Приморского края от 17.03.2026 N 207-пп
"О внесении изменения в постановление Администрации Приморского края от 17 апреля 2018 года N 171-па "Об утверждении Порядка отбора претендентов на право включения в схему размещения нестационарных торговых объектов на территории муниципальных образований Приморского края"</dc:title>
  <dcterms:created xsi:type="dcterms:W3CDTF">2026-03-23T07:58:47Z</dcterms:created>
</cp:coreProperties>
</file>