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426" w:rsidRPr="00DC790E" w:rsidRDefault="008F1426" w:rsidP="008F1426">
      <w:pPr>
        <w:pStyle w:val="a9"/>
        <w:ind w:right="-766"/>
        <w:jc w:val="center"/>
        <w:rPr>
          <w:sz w:val="26"/>
          <w:szCs w:val="26"/>
        </w:rPr>
      </w:pPr>
      <w:r w:rsidRPr="00DC790E">
        <w:rPr>
          <w:sz w:val="26"/>
          <w:szCs w:val="26"/>
        </w:rPr>
        <w:t>Акт плановой проверки</w:t>
      </w:r>
    </w:p>
    <w:p w:rsidR="008F1426" w:rsidRPr="00EB0AD0" w:rsidRDefault="008F1426" w:rsidP="008F1426">
      <w:pPr>
        <w:pStyle w:val="a9"/>
        <w:ind w:right="-766"/>
        <w:jc w:val="center"/>
        <w:rPr>
          <w:sz w:val="26"/>
          <w:szCs w:val="26"/>
        </w:rPr>
      </w:pPr>
      <w:r w:rsidRPr="00EB0AD0">
        <w:rPr>
          <w:sz w:val="26"/>
          <w:szCs w:val="26"/>
        </w:rPr>
        <w:t xml:space="preserve">в Муниципальном бюджетном   образовательном учреждении </w:t>
      </w:r>
    </w:p>
    <w:p w:rsidR="008F1426" w:rsidRPr="00EB0AD0" w:rsidRDefault="008F1426" w:rsidP="008F1426">
      <w:pPr>
        <w:pStyle w:val="a9"/>
        <w:ind w:right="-766"/>
        <w:jc w:val="center"/>
        <w:rPr>
          <w:sz w:val="26"/>
          <w:szCs w:val="26"/>
        </w:rPr>
      </w:pPr>
      <w:r w:rsidRPr="00EB0AD0">
        <w:rPr>
          <w:sz w:val="26"/>
          <w:szCs w:val="26"/>
        </w:rPr>
        <w:t xml:space="preserve">дополнительного образования детей «Детско-юношеская </w:t>
      </w:r>
    </w:p>
    <w:p w:rsidR="008F1426" w:rsidRPr="00EB0AD0" w:rsidRDefault="008F1426" w:rsidP="008F1426">
      <w:pPr>
        <w:pStyle w:val="a9"/>
        <w:ind w:right="-766"/>
        <w:jc w:val="center"/>
        <w:rPr>
          <w:sz w:val="26"/>
          <w:szCs w:val="26"/>
        </w:rPr>
      </w:pPr>
      <w:r w:rsidRPr="00EB0AD0">
        <w:rPr>
          <w:sz w:val="26"/>
          <w:szCs w:val="26"/>
        </w:rPr>
        <w:t xml:space="preserve">спортивная школа» Дальнереченского городского округа  </w:t>
      </w:r>
    </w:p>
    <w:p w:rsidR="008F1426" w:rsidRPr="00EB0AD0" w:rsidRDefault="008F1426" w:rsidP="008F1426">
      <w:pPr>
        <w:pStyle w:val="a9"/>
        <w:ind w:right="-766"/>
        <w:jc w:val="center"/>
        <w:rPr>
          <w:sz w:val="26"/>
          <w:szCs w:val="26"/>
        </w:rPr>
      </w:pPr>
    </w:p>
    <w:p w:rsidR="008F1426" w:rsidRPr="0023609B" w:rsidRDefault="008F1426" w:rsidP="008F1426">
      <w:pPr>
        <w:pStyle w:val="a9"/>
        <w:ind w:right="-766"/>
        <w:jc w:val="center"/>
        <w:rPr>
          <w:color w:val="FF0000"/>
          <w:sz w:val="26"/>
          <w:szCs w:val="26"/>
        </w:rPr>
      </w:pPr>
    </w:p>
    <w:p w:rsidR="008F1426" w:rsidRPr="00EE4558" w:rsidRDefault="008F1426" w:rsidP="008F1426">
      <w:pPr>
        <w:pStyle w:val="Standard"/>
        <w:spacing w:line="360" w:lineRule="auto"/>
        <w:ind w:left="0"/>
        <w:rPr>
          <w:rFonts w:ascii="Times New Roman" w:eastAsia="Times New Roman" w:hAnsi="Times New Roman" w:cs="Times New Roman"/>
          <w:color w:val="C00000"/>
          <w:sz w:val="26"/>
          <w:szCs w:val="26"/>
          <w:lang w:val="ru-RU"/>
        </w:rPr>
      </w:pPr>
      <w:r w:rsidRPr="008F1426">
        <w:rPr>
          <w:rFonts w:ascii="Times New Roman" w:eastAsia="Times New Roman" w:hAnsi="Times New Roman" w:cs="Times New Roman"/>
          <w:color w:val="auto"/>
          <w:sz w:val="26"/>
          <w:szCs w:val="26"/>
          <w:lang w:val="ru-RU"/>
        </w:rPr>
        <w:t xml:space="preserve">Дальнереченск  </w:t>
      </w:r>
      <w:r w:rsidRPr="00EE4558">
        <w:rPr>
          <w:rFonts w:ascii="Times New Roman" w:eastAsia="Times New Roman" w:hAnsi="Times New Roman" w:cs="Times New Roman"/>
          <w:color w:val="C00000"/>
          <w:sz w:val="26"/>
          <w:szCs w:val="26"/>
          <w:lang w:val="ru-RU"/>
        </w:rPr>
        <w:t xml:space="preserve">                                                                   </w:t>
      </w:r>
      <w:r>
        <w:rPr>
          <w:rFonts w:ascii="Times New Roman" w:eastAsia="Times New Roman" w:hAnsi="Times New Roman" w:cs="Times New Roman"/>
          <w:color w:val="C00000"/>
          <w:sz w:val="26"/>
          <w:szCs w:val="26"/>
          <w:lang w:val="ru-RU"/>
        </w:rPr>
        <w:t xml:space="preserve">   </w:t>
      </w:r>
      <w:r w:rsidRPr="00DC790E">
        <w:rPr>
          <w:rFonts w:ascii="Times New Roman" w:eastAsia="Times New Roman" w:hAnsi="Times New Roman" w:cs="Times New Roman"/>
          <w:color w:val="auto"/>
          <w:sz w:val="26"/>
          <w:szCs w:val="26"/>
          <w:lang w:val="ru-RU"/>
        </w:rPr>
        <w:t xml:space="preserve"> « 29  »  сентября   2023 </w:t>
      </w:r>
    </w:p>
    <w:p w:rsidR="008F1426" w:rsidRDefault="008F1426" w:rsidP="008F1426">
      <w:pPr>
        <w:rPr>
          <w:color w:val="FF0000"/>
          <w:sz w:val="26"/>
          <w:szCs w:val="26"/>
          <w:lang w:val="en-US"/>
        </w:rPr>
      </w:pPr>
    </w:p>
    <w:p w:rsidR="0019447C" w:rsidRPr="0019447C" w:rsidRDefault="0019447C" w:rsidP="008F1426">
      <w:pPr>
        <w:rPr>
          <w:color w:val="FF0000"/>
          <w:sz w:val="26"/>
          <w:szCs w:val="26"/>
          <w:lang w:val="en-US"/>
        </w:rPr>
      </w:pPr>
    </w:p>
    <w:p w:rsidR="00DC790E" w:rsidRPr="00671D30" w:rsidRDefault="008F1426" w:rsidP="00DC790E">
      <w:pPr>
        <w:pStyle w:val="a3"/>
        <w:tabs>
          <w:tab w:val="left" w:pos="1594"/>
          <w:tab w:val="left" w:pos="5040"/>
          <w:tab w:val="left" w:pos="6840"/>
        </w:tabs>
        <w:spacing w:line="360" w:lineRule="auto"/>
        <w:ind w:left="0" w:firstLine="709"/>
        <w:jc w:val="both"/>
        <w:rPr>
          <w:rFonts w:ascii="Times New Roman" w:hAnsi="Times New Roman" w:cs="Times New Roman"/>
          <w:color w:val="auto"/>
          <w:sz w:val="26"/>
          <w:szCs w:val="26"/>
          <w:lang w:val="ru-RU"/>
        </w:rPr>
      </w:pPr>
      <w:r w:rsidRPr="00671D30">
        <w:rPr>
          <w:b/>
          <w:color w:val="auto"/>
          <w:sz w:val="26"/>
          <w:szCs w:val="26"/>
          <w:lang w:val="ru-RU"/>
        </w:rPr>
        <w:t xml:space="preserve">          </w:t>
      </w:r>
      <w:r w:rsidR="00DC790E" w:rsidRPr="00671D30">
        <w:rPr>
          <w:rFonts w:ascii="Times New Roman" w:hAnsi="Times New Roman" w:cs="Times New Roman"/>
          <w:b/>
          <w:color w:val="auto"/>
          <w:sz w:val="26"/>
          <w:szCs w:val="26"/>
          <w:lang w:val="ru-RU"/>
        </w:rPr>
        <w:t xml:space="preserve">По результатам  контрольного мероприятия: </w:t>
      </w:r>
      <w:r w:rsidR="00DC790E" w:rsidRPr="00671D30">
        <w:rPr>
          <w:rFonts w:ascii="Times New Roman" w:hAnsi="Times New Roman" w:cs="Times New Roman"/>
          <w:color w:val="auto"/>
          <w:sz w:val="26"/>
          <w:szCs w:val="26"/>
          <w:lang w:val="ru-RU"/>
        </w:rPr>
        <w:t>проверки соблюдения требований Федерального закона от 05.04.2013 года №44-ФЗ «О контрактной системе в сфере закупок  товаров, работ, услуг для обеспечения государственных и муниципальных нужд» в части 8 статьи 99  в Муниципальном бюджетном образовательном  учреждении дополнительного образования детей «Детско-юношеская  спортивная школа»  (далее по тексту Учреждение  или МБОУ ДОД «ДЮСШ»</w:t>
      </w:r>
      <w:r w:rsidR="00671D30" w:rsidRPr="00671D30">
        <w:rPr>
          <w:rFonts w:ascii="Times New Roman" w:hAnsi="Times New Roman" w:cs="Times New Roman"/>
          <w:color w:val="auto"/>
          <w:sz w:val="26"/>
          <w:szCs w:val="26"/>
          <w:lang w:val="ru-RU"/>
        </w:rPr>
        <w:t>.</w:t>
      </w:r>
      <w:r w:rsidR="00DC790E" w:rsidRPr="00671D30">
        <w:rPr>
          <w:rFonts w:ascii="Times New Roman" w:hAnsi="Times New Roman" w:cs="Times New Roman"/>
          <w:color w:val="auto"/>
          <w:sz w:val="26"/>
          <w:szCs w:val="26"/>
          <w:lang w:val="ru-RU"/>
        </w:rPr>
        <w:t xml:space="preserve"> </w:t>
      </w:r>
    </w:p>
    <w:p w:rsidR="00671D30" w:rsidRPr="00671D30" w:rsidRDefault="00671D30" w:rsidP="00671D30">
      <w:pPr>
        <w:pStyle w:val="a3"/>
        <w:tabs>
          <w:tab w:val="left" w:pos="1594"/>
          <w:tab w:val="left" w:pos="6840"/>
        </w:tabs>
        <w:spacing w:line="360" w:lineRule="auto"/>
        <w:ind w:left="0" w:hanging="709"/>
        <w:jc w:val="both"/>
        <w:rPr>
          <w:rFonts w:ascii="Times New Roman" w:hAnsi="Times New Roman" w:cs="Times New Roman"/>
          <w:color w:val="auto"/>
          <w:sz w:val="26"/>
          <w:szCs w:val="26"/>
          <w:lang w:val="ru-RU"/>
        </w:rPr>
      </w:pPr>
      <w:r w:rsidRPr="00671D30">
        <w:rPr>
          <w:color w:val="auto"/>
          <w:sz w:val="26"/>
          <w:szCs w:val="26"/>
          <w:lang w:val="ru-RU"/>
        </w:rPr>
        <w:t xml:space="preserve">          </w:t>
      </w:r>
      <w:r w:rsidRPr="00671D30">
        <w:rPr>
          <w:rFonts w:ascii="Times New Roman" w:hAnsi="Times New Roman" w:cs="Times New Roman"/>
          <w:b/>
          <w:color w:val="auto"/>
          <w:sz w:val="26"/>
          <w:szCs w:val="26"/>
          <w:lang w:val="ru-RU"/>
        </w:rPr>
        <w:t xml:space="preserve">            1. Основание для проведения контрольного мероприятия</w:t>
      </w:r>
      <w:r w:rsidRPr="00671D30">
        <w:rPr>
          <w:rFonts w:ascii="Times New Roman" w:hAnsi="Times New Roman" w:cs="Times New Roman"/>
          <w:color w:val="auto"/>
          <w:sz w:val="26"/>
          <w:szCs w:val="26"/>
          <w:lang w:val="ru-RU"/>
        </w:rPr>
        <w:t xml:space="preserve">: уточненный план  проведения проверок органа  внутреннего муниципального  финансового контроля  на 2023  год. </w:t>
      </w:r>
    </w:p>
    <w:p w:rsidR="00671D30" w:rsidRPr="0043115D" w:rsidRDefault="00671D30" w:rsidP="00671D30">
      <w:pPr>
        <w:pStyle w:val="a3"/>
        <w:tabs>
          <w:tab w:val="left" w:pos="1594"/>
          <w:tab w:val="left" w:pos="6840"/>
        </w:tabs>
        <w:spacing w:line="360" w:lineRule="auto"/>
        <w:ind w:left="0" w:firstLine="709"/>
        <w:jc w:val="both"/>
        <w:rPr>
          <w:rFonts w:ascii="Times New Roman" w:hAnsi="Times New Roman" w:cs="Times New Roman"/>
          <w:color w:val="auto"/>
          <w:sz w:val="26"/>
          <w:szCs w:val="26"/>
          <w:lang w:val="ru-RU"/>
        </w:rPr>
      </w:pPr>
      <w:r w:rsidRPr="00671D30">
        <w:rPr>
          <w:rFonts w:ascii="Times New Roman" w:hAnsi="Times New Roman" w:cs="Times New Roman"/>
          <w:b/>
          <w:color w:val="auto"/>
          <w:sz w:val="26"/>
          <w:szCs w:val="26"/>
          <w:lang w:val="ru-RU"/>
        </w:rPr>
        <w:t>2.</w:t>
      </w:r>
      <w:r w:rsidRPr="00671D30">
        <w:rPr>
          <w:rFonts w:ascii="Times New Roman" w:hAnsi="Times New Roman" w:cs="Times New Roman"/>
          <w:color w:val="auto"/>
          <w:sz w:val="26"/>
          <w:szCs w:val="26"/>
          <w:lang w:val="ru-RU"/>
        </w:rPr>
        <w:t xml:space="preserve">  </w:t>
      </w:r>
      <w:r w:rsidRPr="00671D30">
        <w:rPr>
          <w:rFonts w:ascii="Times New Roman" w:hAnsi="Times New Roman" w:cs="Times New Roman"/>
          <w:b/>
          <w:color w:val="auto"/>
          <w:sz w:val="26"/>
          <w:szCs w:val="26"/>
          <w:lang w:val="ru-RU"/>
        </w:rPr>
        <w:t xml:space="preserve">Дата и номер распоряжения  о проведении проверки:  </w:t>
      </w:r>
      <w:r w:rsidRPr="00671D30">
        <w:rPr>
          <w:rFonts w:ascii="Times New Roman" w:hAnsi="Times New Roman" w:cs="Times New Roman"/>
          <w:color w:val="auto"/>
          <w:sz w:val="26"/>
          <w:szCs w:val="26"/>
          <w:lang w:val="ru-RU"/>
        </w:rPr>
        <w:t>распоряжение  администрации Дальнереченского городского округа от  14.09.2023</w:t>
      </w:r>
      <w:r>
        <w:rPr>
          <w:rFonts w:ascii="Times New Roman" w:hAnsi="Times New Roman" w:cs="Times New Roman"/>
          <w:color w:val="C00000"/>
          <w:sz w:val="26"/>
          <w:szCs w:val="26"/>
          <w:lang w:val="ru-RU"/>
        </w:rPr>
        <w:t xml:space="preserve">  </w:t>
      </w:r>
      <w:r w:rsidRPr="0043115D">
        <w:rPr>
          <w:rFonts w:ascii="Times New Roman" w:hAnsi="Times New Roman" w:cs="Times New Roman"/>
          <w:color w:val="auto"/>
          <w:sz w:val="26"/>
          <w:szCs w:val="26"/>
          <w:lang w:val="ru-RU"/>
        </w:rPr>
        <w:t xml:space="preserve">№ 181-ра. </w:t>
      </w:r>
    </w:p>
    <w:p w:rsidR="00671D30" w:rsidRPr="00671D30" w:rsidRDefault="00671D30" w:rsidP="00671D30">
      <w:pPr>
        <w:pStyle w:val="a3"/>
        <w:tabs>
          <w:tab w:val="left" w:pos="1594"/>
          <w:tab w:val="left" w:pos="5040"/>
          <w:tab w:val="left" w:pos="6840"/>
        </w:tabs>
        <w:spacing w:line="360" w:lineRule="auto"/>
        <w:ind w:left="0" w:firstLine="709"/>
        <w:jc w:val="both"/>
        <w:rPr>
          <w:rFonts w:ascii="Times New Roman" w:eastAsia="Times New Roman" w:hAnsi="Times New Roman" w:cs="Times New Roman"/>
          <w:color w:val="auto"/>
          <w:sz w:val="26"/>
          <w:szCs w:val="26"/>
          <w:shd w:val="clear" w:color="auto" w:fill="FFFFFF"/>
          <w:lang w:val="ru-RU"/>
        </w:rPr>
      </w:pPr>
      <w:r w:rsidRPr="00671D30">
        <w:rPr>
          <w:rFonts w:ascii="Times New Roman" w:hAnsi="Times New Roman" w:cs="Times New Roman"/>
          <w:b/>
          <w:color w:val="auto"/>
          <w:sz w:val="26"/>
          <w:szCs w:val="26"/>
          <w:lang w:val="ru-RU"/>
        </w:rPr>
        <w:t xml:space="preserve">3. Предмет контрольного мероприятия: </w:t>
      </w:r>
      <w:r w:rsidRPr="00671D30">
        <w:rPr>
          <w:rFonts w:ascii="Times New Roman" w:hAnsi="Times New Roman" w:cs="Times New Roman"/>
          <w:color w:val="auto"/>
          <w:sz w:val="26"/>
          <w:szCs w:val="26"/>
          <w:lang w:val="ru-RU"/>
        </w:rPr>
        <w:t xml:space="preserve">соблюдение   требований Федерального закона от 05.04.2013 года №44 «О контрактной системе в сфере закупок  товаров, работ, услуг для обеспечения государственных и муниципальных нужд» (далее Федерального закона № 44-ФЗ) в части 8 статьи 99  в МБОУ ДОД «ДЮСШ» Дальнереченского городского округа . </w:t>
      </w:r>
      <w:r w:rsidRPr="00671D30">
        <w:rPr>
          <w:rFonts w:ascii="Times New Roman" w:hAnsi="Times New Roman" w:cs="Times New Roman"/>
          <w:color w:val="C00000"/>
          <w:sz w:val="26"/>
          <w:szCs w:val="26"/>
          <w:lang w:val="ru-RU"/>
        </w:rPr>
        <w:t xml:space="preserve"> </w:t>
      </w:r>
      <w:r w:rsidRPr="00671D30">
        <w:rPr>
          <w:rFonts w:ascii="Times New Roman" w:eastAsia="Times New Roman" w:hAnsi="Times New Roman" w:cs="Times New Roman"/>
          <w:color w:val="C00000"/>
          <w:sz w:val="26"/>
          <w:szCs w:val="26"/>
          <w:lang w:val="ru-RU"/>
        </w:rPr>
        <w:t xml:space="preserve"> </w:t>
      </w:r>
      <w:r w:rsidRPr="00671D30">
        <w:rPr>
          <w:rFonts w:ascii="Times New Roman" w:eastAsia="Times New Roman" w:hAnsi="Times New Roman" w:cs="Times New Roman"/>
          <w:color w:val="auto"/>
          <w:sz w:val="26"/>
          <w:szCs w:val="26"/>
          <w:lang w:val="ru-RU"/>
        </w:rPr>
        <w:t>Цель проверки</w:t>
      </w:r>
      <w:r w:rsidRPr="00671D30">
        <w:rPr>
          <w:rFonts w:ascii="Times New Roman" w:eastAsia="Times New Roman" w:hAnsi="Times New Roman" w:cs="Times New Roman"/>
          <w:color w:val="auto"/>
          <w:sz w:val="26"/>
          <w:szCs w:val="26"/>
          <w:u w:val="single"/>
          <w:lang w:val="ru-RU"/>
        </w:rPr>
        <w:t>:</w:t>
      </w:r>
      <w:r w:rsidRPr="00671D30">
        <w:rPr>
          <w:rFonts w:ascii="Times New Roman" w:eastAsia="Times New Roman" w:hAnsi="Times New Roman" w:cs="Times New Roman"/>
          <w:color w:val="auto"/>
          <w:sz w:val="26"/>
          <w:szCs w:val="26"/>
          <w:lang w:val="ru-RU"/>
        </w:rPr>
        <w:t xml:space="preserve"> предупреждение и выявление нарушений </w:t>
      </w:r>
      <w:r w:rsidRPr="00671D30">
        <w:rPr>
          <w:rFonts w:ascii="Times New Roman" w:eastAsia="Times New Roman" w:hAnsi="Times New Roman" w:cs="Times New Roman"/>
          <w:color w:val="auto"/>
          <w:sz w:val="26"/>
          <w:szCs w:val="26"/>
          <w:shd w:val="clear" w:color="auto" w:fill="FFFFFF"/>
          <w:lang w:val="ru-RU"/>
        </w:rPr>
        <w:t>законодательства Российской Федерации и иных нормативных правовых актов о контрактной системе в сфере закупок.</w:t>
      </w:r>
    </w:p>
    <w:p w:rsidR="00671D30" w:rsidRDefault="00671D30" w:rsidP="00671D30">
      <w:pPr>
        <w:pStyle w:val="a7"/>
        <w:tabs>
          <w:tab w:val="left" w:pos="6840"/>
          <w:tab w:val="left" w:pos="7740"/>
        </w:tabs>
        <w:spacing w:line="360" w:lineRule="auto"/>
        <w:ind w:left="0"/>
        <w:jc w:val="both"/>
        <w:rPr>
          <w:rFonts w:ascii="Times New Roman" w:hAnsi="Times New Roman" w:cs="Times New Roman"/>
          <w:b/>
          <w:sz w:val="26"/>
          <w:szCs w:val="26"/>
        </w:rPr>
      </w:pPr>
      <w:r w:rsidRPr="00671D30">
        <w:rPr>
          <w:rFonts w:ascii="Times New Roman" w:eastAsia="Times New Roman" w:hAnsi="Times New Roman" w:cs="Times New Roman"/>
          <w:sz w:val="26"/>
          <w:szCs w:val="26"/>
          <w:shd w:val="clear" w:color="auto" w:fill="FFFFFF"/>
        </w:rPr>
        <w:t xml:space="preserve">           </w:t>
      </w:r>
      <w:r w:rsidRPr="00671D30">
        <w:rPr>
          <w:rFonts w:ascii="Times New Roman" w:hAnsi="Times New Roman" w:cs="Times New Roman"/>
          <w:b/>
          <w:sz w:val="26"/>
          <w:szCs w:val="26"/>
        </w:rPr>
        <w:t>4. Проверяемый период:  текущий период 2023 года</w:t>
      </w:r>
      <w:r>
        <w:rPr>
          <w:rFonts w:ascii="Times New Roman" w:hAnsi="Times New Roman" w:cs="Times New Roman"/>
          <w:b/>
          <w:sz w:val="26"/>
          <w:szCs w:val="26"/>
        </w:rPr>
        <w:t xml:space="preserve"> с января по сентябрь</w:t>
      </w:r>
      <w:r w:rsidRPr="00671D30">
        <w:rPr>
          <w:rFonts w:ascii="Times New Roman" w:hAnsi="Times New Roman" w:cs="Times New Roman"/>
          <w:b/>
          <w:sz w:val="26"/>
          <w:szCs w:val="26"/>
        </w:rPr>
        <w:t xml:space="preserve">. </w:t>
      </w:r>
    </w:p>
    <w:p w:rsidR="00DC3A85" w:rsidRPr="00671D30" w:rsidRDefault="00DC3A85" w:rsidP="00671D30">
      <w:pPr>
        <w:pStyle w:val="a7"/>
        <w:tabs>
          <w:tab w:val="left" w:pos="6840"/>
          <w:tab w:val="left" w:pos="7740"/>
        </w:tabs>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           5. Срок проведения проверки: 19.09.2023-29.09.2023</w:t>
      </w:r>
    </w:p>
    <w:p w:rsidR="008F1426" w:rsidRPr="00DC3A85" w:rsidRDefault="008F1426" w:rsidP="008F1426">
      <w:pPr>
        <w:tabs>
          <w:tab w:val="left" w:pos="567"/>
          <w:tab w:val="left" w:pos="800"/>
          <w:tab w:val="left" w:pos="6100"/>
        </w:tabs>
        <w:spacing w:line="360" w:lineRule="auto"/>
        <w:jc w:val="both"/>
        <w:rPr>
          <w:rFonts w:ascii="Times New Roman" w:hAnsi="Times New Roman" w:cs="Times New Roman"/>
          <w:sz w:val="28"/>
          <w:szCs w:val="28"/>
        </w:rPr>
      </w:pPr>
      <w:r w:rsidRPr="00DC3A85">
        <w:rPr>
          <w:rFonts w:ascii="Times New Roman" w:hAnsi="Times New Roman" w:cs="Times New Roman"/>
          <w:b/>
          <w:sz w:val="26"/>
          <w:szCs w:val="26"/>
        </w:rPr>
        <w:t xml:space="preserve">          </w:t>
      </w:r>
      <w:r w:rsidR="00DC3A85" w:rsidRPr="00DC3A85">
        <w:rPr>
          <w:rFonts w:ascii="Times New Roman" w:hAnsi="Times New Roman" w:cs="Times New Roman"/>
          <w:b/>
          <w:sz w:val="26"/>
          <w:szCs w:val="26"/>
        </w:rPr>
        <w:t xml:space="preserve"> </w:t>
      </w:r>
      <w:r w:rsidRPr="00DC3A85">
        <w:rPr>
          <w:rFonts w:ascii="Times New Roman" w:hAnsi="Times New Roman" w:cs="Times New Roman"/>
          <w:b/>
          <w:sz w:val="26"/>
          <w:szCs w:val="26"/>
        </w:rPr>
        <w:t xml:space="preserve"> 6. Наименование, адрес местонахождения субъекта  проверки:</w:t>
      </w:r>
      <w:r w:rsidRPr="00DC3A85">
        <w:rPr>
          <w:rFonts w:ascii="Times New Roman" w:hAnsi="Times New Roman" w:cs="Times New Roman"/>
          <w:b/>
          <w:color w:val="FF0000"/>
          <w:sz w:val="26"/>
          <w:szCs w:val="26"/>
        </w:rPr>
        <w:t xml:space="preserve"> </w:t>
      </w:r>
      <w:r w:rsidRPr="00DC3A85">
        <w:rPr>
          <w:rFonts w:ascii="Times New Roman" w:hAnsi="Times New Roman" w:cs="Times New Roman"/>
          <w:sz w:val="26"/>
          <w:szCs w:val="26"/>
        </w:rPr>
        <w:t xml:space="preserve">Муниципальное бюджетное   образовательное  учреждении дополнительного </w:t>
      </w:r>
      <w:r w:rsidRPr="00DC3A85">
        <w:rPr>
          <w:rFonts w:ascii="Times New Roman" w:hAnsi="Times New Roman" w:cs="Times New Roman"/>
          <w:sz w:val="26"/>
          <w:szCs w:val="26"/>
        </w:rPr>
        <w:lastRenderedPageBreak/>
        <w:t>образования детей «Детско-юношеская спортивная школа»</w:t>
      </w:r>
      <w:r w:rsidRPr="00DC3A85">
        <w:rPr>
          <w:rFonts w:ascii="Times New Roman" w:hAnsi="Times New Roman" w:cs="Times New Roman"/>
          <w:b/>
          <w:sz w:val="26"/>
          <w:szCs w:val="26"/>
        </w:rPr>
        <w:t xml:space="preserve"> </w:t>
      </w:r>
      <w:r w:rsidRPr="00DC3A85">
        <w:rPr>
          <w:rFonts w:ascii="Times New Roman" w:hAnsi="Times New Roman" w:cs="Times New Roman"/>
          <w:sz w:val="28"/>
          <w:szCs w:val="28"/>
        </w:rPr>
        <w:t>за основным  государственным регистрационным  номером (ОГРН) 1022500640062, индивидуальный номер налогоплательщика (ИНН) 2506007340;</w:t>
      </w:r>
    </w:p>
    <w:p w:rsidR="008F1426" w:rsidRPr="00DC3A85" w:rsidRDefault="008F1426" w:rsidP="008F1426">
      <w:pPr>
        <w:tabs>
          <w:tab w:val="left" w:pos="4860"/>
          <w:tab w:val="left" w:pos="6300"/>
        </w:tabs>
        <w:spacing w:line="360" w:lineRule="auto"/>
        <w:ind w:firstLine="709"/>
        <w:jc w:val="both"/>
        <w:rPr>
          <w:rFonts w:ascii="Times New Roman" w:hAnsi="Times New Roman" w:cs="Times New Roman"/>
          <w:sz w:val="26"/>
          <w:szCs w:val="26"/>
        </w:rPr>
      </w:pPr>
      <w:r w:rsidRPr="00DC3A85">
        <w:rPr>
          <w:rFonts w:ascii="Times New Roman" w:hAnsi="Times New Roman" w:cs="Times New Roman"/>
          <w:sz w:val="26"/>
          <w:szCs w:val="26"/>
        </w:rPr>
        <w:t xml:space="preserve">Местонахождение  и юридический адрес:  </w:t>
      </w:r>
    </w:p>
    <w:p w:rsidR="008F1426" w:rsidRPr="00DC3A85" w:rsidRDefault="008F1426" w:rsidP="008F1426">
      <w:pPr>
        <w:pStyle w:val="a3"/>
        <w:tabs>
          <w:tab w:val="left" w:pos="1594"/>
          <w:tab w:val="left" w:pos="6840"/>
        </w:tabs>
        <w:spacing w:line="360" w:lineRule="auto"/>
        <w:jc w:val="both"/>
        <w:rPr>
          <w:rFonts w:ascii="Times New Roman" w:hAnsi="Times New Roman" w:cs="Times New Roman"/>
          <w:sz w:val="26"/>
          <w:szCs w:val="26"/>
          <w:lang w:val="ru-RU"/>
        </w:rPr>
      </w:pPr>
      <w:r w:rsidRPr="00DC3A85">
        <w:rPr>
          <w:rFonts w:ascii="Times New Roman" w:hAnsi="Times New Roman" w:cs="Times New Roman"/>
          <w:sz w:val="26"/>
          <w:szCs w:val="26"/>
          <w:lang w:val="ru-RU"/>
        </w:rPr>
        <w:t xml:space="preserve">692135, Приморский край, г. Дальнереченск, ул. Личенко , 57 . </w:t>
      </w:r>
    </w:p>
    <w:p w:rsidR="00DC3A85" w:rsidRDefault="008F1426" w:rsidP="008F1426">
      <w:pPr>
        <w:tabs>
          <w:tab w:val="left" w:pos="7740"/>
        </w:tabs>
        <w:spacing w:line="360" w:lineRule="auto"/>
        <w:jc w:val="both"/>
        <w:rPr>
          <w:rFonts w:ascii="Times New Roman" w:hAnsi="Times New Roman" w:cs="Times New Roman"/>
          <w:sz w:val="26"/>
          <w:szCs w:val="26"/>
        </w:rPr>
      </w:pPr>
      <w:r w:rsidRPr="00DC3A85">
        <w:rPr>
          <w:rFonts w:ascii="Times New Roman" w:hAnsi="Times New Roman" w:cs="Times New Roman"/>
          <w:b/>
          <w:sz w:val="26"/>
          <w:szCs w:val="26"/>
        </w:rPr>
        <w:t xml:space="preserve">     7.</w:t>
      </w:r>
      <w:r w:rsidRPr="00DC3A85">
        <w:rPr>
          <w:rFonts w:ascii="Times New Roman" w:hAnsi="Times New Roman" w:cs="Times New Roman"/>
          <w:sz w:val="26"/>
          <w:szCs w:val="26"/>
        </w:rPr>
        <w:t xml:space="preserve"> </w:t>
      </w:r>
      <w:r w:rsidRPr="00DC3A85">
        <w:rPr>
          <w:rFonts w:ascii="Times New Roman" w:hAnsi="Times New Roman" w:cs="Times New Roman"/>
          <w:b/>
          <w:sz w:val="26"/>
          <w:szCs w:val="26"/>
        </w:rPr>
        <w:t>Фамилии, имена, отчества, наименование должностей  проверяющих:</w:t>
      </w:r>
      <w:r w:rsidRPr="00DC3A85">
        <w:rPr>
          <w:rFonts w:ascii="Times New Roman" w:hAnsi="Times New Roman" w:cs="Times New Roman"/>
          <w:color w:val="FF0000"/>
          <w:sz w:val="26"/>
          <w:szCs w:val="26"/>
        </w:rPr>
        <w:t xml:space="preserve"> </w:t>
      </w:r>
      <w:r w:rsidRPr="00DC3A85">
        <w:rPr>
          <w:rFonts w:ascii="Times New Roman" w:hAnsi="Times New Roman" w:cs="Times New Roman"/>
          <w:sz w:val="26"/>
          <w:szCs w:val="26"/>
        </w:rPr>
        <w:t>Пасюк Галина Антоновна  начальник отдела внутреннего муниципального</w:t>
      </w:r>
      <w:r w:rsidRPr="00DC3A85">
        <w:rPr>
          <w:rFonts w:ascii="Times New Roman" w:hAnsi="Times New Roman" w:cs="Times New Roman"/>
          <w:color w:val="FF0000"/>
          <w:sz w:val="26"/>
          <w:szCs w:val="26"/>
        </w:rPr>
        <w:t xml:space="preserve"> </w:t>
      </w:r>
      <w:r w:rsidRPr="00DC3A85">
        <w:rPr>
          <w:rFonts w:ascii="Times New Roman" w:hAnsi="Times New Roman" w:cs="Times New Roman"/>
          <w:sz w:val="26"/>
          <w:szCs w:val="26"/>
        </w:rPr>
        <w:t>финансового контроля администрации  Дал</w:t>
      </w:r>
      <w:r w:rsidR="00DC3A85">
        <w:rPr>
          <w:rFonts w:ascii="Times New Roman" w:hAnsi="Times New Roman" w:cs="Times New Roman"/>
          <w:sz w:val="26"/>
          <w:szCs w:val="26"/>
        </w:rPr>
        <w:t>ьнереченского городского округа.</w:t>
      </w:r>
    </w:p>
    <w:p w:rsidR="007F27FD" w:rsidRPr="007F27FD" w:rsidRDefault="008F1426" w:rsidP="007F27FD">
      <w:pPr>
        <w:tabs>
          <w:tab w:val="left" w:pos="7740"/>
        </w:tabs>
        <w:spacing w:line="360" w:lineRule="auto"/>
        <w:jc w:val="both"/>
        <w:rPr>
          <w:rFonts w:ascii="Times New Roman" w:hAnsi="Times New Roman" w:cs="Times New Roman"/>
          <w:sz w:val="26"/>
          <w:szCs w:val="26"/>
        </w:rPr>
      </w:pPr>
      <w:r w:rsidRPr="007F27FD">
        <w:rPr>
          <w:rFonts w:ascii="Times New Roman" w:hAnsi="Times New Roman" w:cs="Times New Roman"/>
          <w:b/>
          <w:sz w:val="26"/>
          <w:szCs w:val="26"/>
        </w:rPr>
        <w:t xml:space="preserve">    </w:t>
      </w:r>
      <w:r w:rsidR="007F27FD" w:rsidRPr="007F27FD">
        <w:rPr>
          <w:rFonts w:ascii="Times New Roman" w:hAnsi="Times New Roman" w:cs="Times New Roman"/>
          <w:b/>
          <w:sz w:val="26"/>
          <w:szCs w:val="26"/>
        </w:rPr>
        <w:t xml:space="preserve">  8.    Вопросы  контрольного мероприятия</w:t>
      </w:r>
      <w:r w:rsidR="007F27FD" w:rsidRPr="007F27FD">
        <w:rPr>
          <w:rFonts w:ascii="Times New Roman" w:hAnsi="Times New Roman" w:cs="Times New Roman"/>
          <w:sz w:val="26"/>
          <w:szCs w:val="26"/>
        </w:rPr>
        <w:t xml:space="preserve">: </w:t>
      </w:r>
    </w:p>
    <w:p w:rsidR="007F27FD" w:rsidRPr="007F27FD" w:rsidRDefault="007F27FD" w:rsidP="007F27FD">
      <w:pPr>
        <w:tabs>
          <w:tab w:val="left" w:pos="7740"/>
        </w:tabs>
        <w:spacing w:line="360" w:lineRule="auto"/>
        <w:ind w:firstLine="709"/>
        <w:jc w:val="both"/>
        <w:rPr>
          <w:rFonts w:ascii="Times New Roman" w:hAnsi="Times New Roman" w:cs="Times New Roman"/>
          <w:sz w:val="26"/>
          <w:szCs w:val="26"/>
        </w:rPr>
      </w:pPr>
      <w:r w:rsidRPr="007F27FD">
        <w:rPr>
          <w:rFonts w:ascii="Times New Roman" w:hAnsi="Times New Roman" w:cs="Times New Roman"/>
          <w:sz w:val="26"/>
          <w:szCs w:val="26"/>
        </w:rPr>
        <w:t>- изучение  нормативно- правовых  актов;</w:t>
      </w:r>
    </w:p>
    <w:p w:rsidR="007F27FD" w:rsidRPr="007F27FD" w:rsidRDefault="007F27FD" w:rsidP="007F27FD">
      <w:pPr>
        <w:tabs>
          <w:tab w:val="left" w:pos="7740"/>
        </w:tabs>
        <w:spacing w:line="360" w:lineRule="auto"/>
        <w:ind w:firstLine="709"/>
        <w:jc w:val="both"/>
        <w:rPr>
          <w:rFonts w:ascii="Times New Roman" w:hAnsi="Times New Roman" w:cs="Times New Roman"/>
          <w:sz w:val="26"/>
          <w:szCs w:val="26"/>
        </w:rPr>
      </w:pPr>
      <w:r w:rsidRPr="007F27FD">
        <w:rPr>
          <w:rFonts w:ascii="Times New Roman" w:hAnsi="Times New Roman" w:cs="Times New Roman"/>
          <w:sz w:val="26"/>
          <w:szCs w:val="26"/>
        </w:rPr>
        <w:t xml:space="preserve">- обоснование НМЦК и цены контракта </w:t>
      </w:r>
    </w:p>
    <w:p w:rsidR="007F27FD" w:rsidRPr="007F27FD" w:rsidRDefault="007F27FD" w:rsidP="007F27FD">
      <w:pPr>
        <w:tabs>
          <w:tab w:val="left" w:pos="7740"/>
        </w:tabs>
        <w:spacing w:line="360" w:lineRule="auto"/>
        <w:ind w:firstLine="709"/>
        <w:jc w:val="both"/>
        <w:rPr>
          <w:rFonts w:ascii="Times New Roman" w:hAnsi="Times New Roman" w:cs="Times New Roman"/>
          <w:sz w:val="26"/>
          <w:szCs w:val="26"/>
        </w:rPr>
      </w:pPr>
      <w:r w:rsidRPr="007F27FD">
        <w:rPr>
          <w:rFonts w:ascii="Times New Roman" w:hAnsi="Times New Roman" w:cs="Times New Roman"/>
          <w:sz w:val="26"/>
          <w:szCs w:val="26"/>
        </w:rPr>
        <w:t>-  изучение договоров, контрактов   заключенных  на выполнение услуг  и работ  соблюдение требований  к исполнению, изменению, в том числе в части соответствия поставленного товара, выполненной работы (ее результаты) или оказанной услуги условиям контракта;</w:t>
      </w:r>
    </w:p>
    <w:p w:rsidR="007F27FD" w:rsidRPr="007F27FD" w:rsidRDefault="007F27FD" w:rsidP="007F27FD">
      <w:pPr>
        <w:tabs>
          <w:tab w:val="left" w:pos="7740"/>
        </w:tabs>
        <w:spacing w:line="360" w:lineRule="auto"/>
        <w:jc w:val="both"/>
        <w:rPr>
          <w:rFonts w:ascii="Times New Roman" w:hAnsi="Times New Roman" w:cs="Times New Roman"/>
          <w:sz w:val="26"/>
          <w:szCs w:val="26"/>
        </w:rPr>
      </w:pPr>
      <w:r w:rsidRPr="007F27FD">
        <w:rPr>
          <w:rFonts w:ascii="Times New Roman" w:hAnsi="Times New Roman" w:cs="Times New Roman"/>
          <w:sz w:val="26"/>
          <w:szCs w:val="26"/>
        </w:rPr>
        <w:t xml:space="preserve"> соответствия использования поставленного товара, выполненной работы (ее результата) или оказанной услуги целям осуществления закупки ;</w:t>
      </w:r>
    </w:p>
    <w:p w:rsidR="007F27FD" w:rsidRPr="007F27FD" w:rsidRDefault="007F27FD" w:rsidP="007F27FD">
      <w:pPr>
        <w:pStyle w:val="a7"/>
        <w:tabs>
          <w:tab w:val="left" w:pos="6840"/>
          <w:tab w:val="left" w:pos="7740"/>
        </w:tabs>
        <w:spacing w:line="360" w:lineRule="auto"/>
        <w:ind w:left="0"/>
        <w:jc w:val="both"/>
        <w:rPr>
          <w:rFonts w:ascii="Times New Roman" w:eastAsia="Times New Roman" w:hAnsi="Times New Roman" w:cs="Times New Roman"/>
          <w:sz w:val="26"/>
          <w:szCs w:val="26"/>
        </w:rPr>
      </w:pPr>
      <w:r w:rsidRPr="007F27FD">
        <w:rPr>
          <w:rFonts w:ascii="Times New Roman" w:hAnsi="Times New Roman" w:cs="Times New Roman"/>
          <w:sz w:val="26"/>
          <w:szCs w:val="26"/>
        </w:rPr>
        <w:t>-  выводы по результатам проверки.</w:t>
      </w:r>
      <w:r w:rsidRPr="007F27FD">
        <w:rPr>
          <w:rFonts w:ascii="Times New Roman" w:eastAsia="Times New Roman" w:hAnsi="Times New Roman" w:cs="Times New Roman"/>
          <w:sz w:val="26"/>
          <w:szCs w:val="26"/>
        </w:rPr>
        <w:t xml:space="preserve"> </w:t>
      </w:r>
    </w:p>
    <w:p w:rsidR="00DC3A85" w:rsidRPr="00DC3A85" w:rsidRDefault="00DC3A85" w:rsidP="00775B61">
      <w:pPr>
        <w:tabs>
          <w:tab w:val="left" w:pos="6480"/>
          <w:tab w:val="left" w:pos="7740"/>
        </w:tabs>
        <w:spacing w:line="360" w:lineRule="auto"/>
        <w:jc w:val="both"/>
        <w:rPr>
          <w:rFonts w:ascii="Times New Roman" w:hAnsi="Times New Roman" w:cs="Times New Roman"/>
          <w:sz w:val="26"/>
          <w:szCs w:val="26"/>
        </w:rPr>
      </w:pPr>
      <w:r w:rsidRPr="00775B61">
        <w:rPr>
          <w:rFonts w:ascii="Times New Roman" w:hAnsi="Times New Roman" w:cs="Times New Roman"/>
          <w:b/>
          <w:sz w:val="26"/>
          <w:szCs w:val="26"/>
        </w:rPr>
        <w:t xml:space="preserve">    </w:t>
      </w:r>
      <w:r w:rsidR="00775B61">
        <w:rPr>
          <w:rFonts w:ascii="Times New Roman" w:hAnsi="Times New Roman" w:cs="Times New Roman"/>
          <w:b/>
          <w:sz w:val="26"/>
          <w:szCs w:val="26"/>
        </w:rPr>
        <w:t xml:space="preserve"> </w:t>
      </w:r>
      <w:r w:rsidRPr="00775B61">
        <w:rPr>
          <w:rFonts w:ascii="Times New Roman" w:hAnsi="Times New Roman" w:cs="Times New Roman"/>
          <w:b/>
          <w:sz w:val="26"/>
          <w:szCs w:val="26"/>
        </w:rPr>
        <w:t xml:space="preserve">   9. </w:t>
      </w:r>
      <w:r w:rsidR="00775B61">
        <w:rPr>
          <w:rFonts w:ascii="Times New Roman" w:hAnsi="Times New Roman" w:cs="Times New Roman"/>
          <w:b/>
          <w:sz w:val="26"/>
          <w:szCs w:val="26"/>
        </w:rPr>
        <w:t xml:space="preserve">    В ходе контрольного мероприятия установлено следующее:</w:t>
      </w:r>
      <w:r>
        <w:rPr>
          <w:rFonts w:ascii="Times New Roman" w:hAnsi="Times New Roman" w:cs="Times New Roman"/>
          <w:sz w:val="26"/>
          <w:szCs w:val="26"/>
        </w:rPr>
        <w:t xml:space="preserve">   </w:t>
      </w:r>
    </w:p>
    <w:p w:rsidR="008F1426" w:rsidRPr="00DC3A85" w:rsidRDefault="008F1426" w:rsidP="00775B61">
      <w:pPr>
        <w:pStyle w:val="a3"/>
        <w:tabs>
          <w:tab w:val="left" w:pos="1594"/>
          <w:tab w:val="left" w:pos="6840"/>
        </w:tabs>
        <w:spacing w:line="360" w:lineRule="auto"/>
        <w:ind w:left="0"/>
        <w:jc w:val="both"/>
        <w:rPr>
          <w:rFonts w:ascii="Times New Roman" w:hAnsi="Times New Roman" w:cs="Times New Roman"/>
          <w:color w:val="auto"/>
          <w:sz w:val="26"/>
          <w:szCs w:val="26"/>
          <w:lang w:val="ru-RU"/>
        </w:rPr>
      </w:pPr>
      <w:r w:rsidRPr="00DC3A85">
        <w:rPr>
          <w:rFonts w:ascii="Times New Roman" w:hAnsi="Times New Roman" w:cs="Times New Roman"/>
          <w:color w:val="auto"/>
          <w:sz w:val="26"/>
          <w:szCs w:val="26"/>
          <w:lang w:val="ru-RU"/>
        </w:rPr>
        <w:t xml:space="preserve">   </w:t>
      </w:r>
      <w:r w:rsidR="00775B61">
        <w:rPr>
          <w:rFonts w:ascii="Times New Roman" w:hAnsi="Times New Roman" w:cs="Times New Roman"/>
          <w:color w:val="auto"/>
          <w:sz w:val="26"/>
          <w:szCs w:val="26"/>
          <w:lang w:val="ru-RU"/>
        </w:rPr>
        <w:t xml:space="preserve">   </w:t>
      </w:r>
      <w:r w:rsidRPr="00DC3A85">
        <w:rPr>
          <w:rFonts w:ascii="Times New Roman" w:hAnsi="Times New Roman" w:cs="Times New Roman"/>
          <w:color w:val="auto"/>
          <w:sz w:val="26"/>
          <w:szCs w:val="26"/>
          <w:lang w:val="ru-RU"/>
        </w:rPr>
        <w:t xml:space="preserve"> 9.1.  Устав  Муниципального  бюджетного   образовательного   учреждении дополнительного образования детей «Детско-юношеская спортивная школа»</w:t>
      </w:r>
      <w:r w:rsidRPr="00DC3A85">
        <w:rPr>
          <w:rFonts w:ascii="Times New Roman" w:hAnsi="Times New Roman" w:cs="Times New Roman"/>
          <w:b/>
          <w:color w:val="auto"/>
          <w:sz w:val="26"/>
          <w:szCs w:val="26"/>
          <w:lang w:val="ru-RU"/>
        </w:rPr>
        <w:t xml:space="preserve"> </w:t>
      </w:r>
      <w:r w:rsidRPr="00DC3A85">
        <w:rPr>
          <w:rFonts w:ascii="Times New Roman" w:hAnsi="Times New Roman" w:cs="Times New Roman"/>
          <w:color w:val="auto"/>
          <w:sz w:val="26"/>
          <w:szCs w:val="26"/>
          <w:lang w:val="ru-RU"/>
        </w:rPr>
        <w:t xml:space="preserve"> зарегистрирован  на основании постановления  администрации Дальнереченского  городского  округа от 03.02.2021 №85-па зарегистрирован в Межрайонной ИФНС России №15 по Приморскому краю. </w:t>
      </w:r>
    </w:p>
    <w:p w:rsidR="008F1426" w:rsidRPr="00DC3A85" w:rsidRDefault="008F1426" w:rsidP="00775B61">
      <w:pPr>
        <w:pStyle w:val="a3"/>
        <w:tabs>
          <w:tab w:val="left" w:pos="1594"/>
          <w:tab w:val="left" w:pos="6840"/>
        </w:tabs>
        <w:spacing w:line="360" w:lineRule="auto"/>
        <w:ind w:left="0"/>
        <w:jc w:val="both"/>
        <w:rPr>
          <w:rFonts w:ascii="Times New Roman" w:hAnsi="Times New Roman" w:cs="Times New Roman"/>
          <w:color w:val="auto"/>
          <w:sz w:val="26"/>
          <w:szCs w:val="26"/>
          <w:lang w:val="ru-RU"/>
        </w:rPr>
      </w:pPr>
      <w:r w:rsidRPr="00DC3A85">
        <w:rPr>
          <w:rFonts w:ascii="Times New Roman" w:hAnsi="Times New Roman" w:cs="Times New Roman"/>
          <w:color w:val="auto"/>
          <w:sz w:val="26"/>
          <w:szCs w:val="26"/>
          <w:lang w:val="ru-RU"/>
        </w:rPr>
        <w:t xml:space="preserve">        Предметом деятельности Учреждения является предоставление общедоступного  и бесплатного физического воспитания  детей и организация физкультурно-спортивной работы по программам дополнительного образования детей, реализация дополнительных образовательных программ и услуг в </w:t>
      </w:r>
      <w:r w:rsidRPr="00DC3A85">
        <w:rPr>
          <w:rFonts w:ascii="Times New Roman" w:hAnsi="Times New Roman" w:cs="Times New Roman"/>
          <w:color w:val="auto"/>
          <w:sz w:val="26"/>
          <w:szCs w:val="26"/>
          <w:lang w:val="ru-RU"/>
        </w:rPr>
        <w:lastRenderedPageBreak/>
        <w:t xml:space="preserve">интересах личности, общества, государства, удовлетворение потребности </w:t>
      </w:r>
    </w:p>
    <w:p w:rsidR="008F1426" w:rsidRPr="00DC3A85" w:rsidRDefault="008F1426" w:rsidP="00775B61">
      <w:pPr>
        <w:pStyle w:val="a3"/>
        <w:tabs>
          <w:tab w:val="left" w:pos="1594"/>
          <w:tab w:val="left" w:pos="6840"/>
        </w:tabs>
        <w:spacing w:line="360" w:lineRule="auto"/>
        <w:ind w:left="0"/>
        <w:jc w:val="both"/>
        <w:rPr>
          <w:rFonts w:ascii="Times New Roman" w:hAnsi="Times New Roman" w:cs="Times New Roman"/>
          <w:color w:val="FF0000"/>
          <w:sz w:val="26"/>
          <w:szCs w:val="26"/>
          <w:lang w:val="ru-RU"/>
        </w:rPr>
      </w:pPr>
      <w:r w:rsidRPr="00DC3A85">
        <w:rPr>
          <w:rFonts w:ascii="Times New Roman" w:hAnsi="Times New Roman" w:cs="Times New Roman"/>
          <w:color w:val="auto"/>
          <w:sz w:val="26"/>
          <w:szCs w:val="26"/>
          <w:lang w:val="ru-RU"/>
        </w:rPr>
        <w:t xml:space="preserve">         Целями деятельности Учреждения является: деятельность по</w:t>
      </w:r>
      <w:r w:rsidRPr="00DC3A85">
        <w:rPr>
          <w:rFonts w:ascii="Times New Roman" w:hAnsi="Times New Roman" w:cs="Times New Roman"/>
          <w:sz w:val="26"/>
          <w:szCs w:val="26"/>
          <w:lang w:val="ru-RU"/>
        </w:rPr>
        <w:t xml:space="preserve"> дополнительным образовательным программам, охрана и укрепление здоровья обучающихся, развитие личности, ее самореализации и самоопределения, вовлечение максимально возможного числа детей в систематическое занятие спортом, выявления их склонности и пригодности для дальнейших занятий спортом, воспитания устойчивого интереса к ним и т.д. </w:t>
      </w:r>
      <w:r w:rsidRPr="00DC3A85">
        <w:rPr>
          <w:rFonts w:ascii="Times New Roman" w:hAnsi="Times New Roman" w:cs="Times New Roman"/>
          <w:color w:val="FF0000"/>
          <w:sz w:val="26"/>
          <w:szCs w:val="26"/>
          <w:lang w:val="ru-RU"/>
        </w:rPr>
        <w:t xml:space="preserve">  </w:t>
      </w:r>
    </w:p>
    <w:p w:rsidR="008F1426" w:rsidRPr="00FB3A6F" w:rsidRDefault="008F1426" w:rsidP="00FB3A6F">
      <w:pPr>
        <w:pStyle w:val="a3"/>
        <w:tabs>
          <w:tab w:val="left" w:pos="1594"/>
          <w:tab w:val="left" w:pos="6840"/>
        </w:tabs>
        <w:spacing w:line="360" w:lineRule="auto"/>
        <w:ind w:left="0"/>
        <w:jc w:val="both"/>
        <w:rPr>
          <w:rFonts w:ascii="Times New Roman" w:hAnsi="Times New Roman" w:cs="Times New Roman"/>
          <w:sz w:val="26"/>
          <w:szCs w:val="26"/>
          <w:lang w:val="ru-RU"/>
        </w:rPr>
      </w:pPr>
      <w:r w:rsidRPr="00DC3A85">
        <w:rPr>
          <w:rFonts w:ascii="Times New Roman" w:hAnsi="Times New Roman" w:cs="Times New Roman"/>
          <w:color w:val="FF0000"/>
          <w:sz w:val="26"/>
          <w:szCs w:val="26"/>
          <w:lang w:val="ru-RU"/>
        </w:rPr>
        <w:t xml:space="preserve">  </w:t>
      </w:r>
      <w:r w:rsidRPr="00FB3A6F">
        <w:rPr>
          <w:rFonts w:ascii="Times New Roman" w:hAnsi="Times New Roman" w:cs="Times New Roman"/>
          <w:sz w:val="26"/>
          <w:szCs w:val="26"/>
          <w:lang w:val="ru-RU"/>
        </w:rPr>
        <w:t xml:space="preserve">      Директором МБОУ ДОД «ДЮСШ»  является  Алексеев Александр Викторович . </w:t>
      </w:r>
    </w:p>
    <w:p w:rsidR="008F1426" w:rsidRPr="00FB3A6F" w:rsidRDefault="008F1426" w:rsidP="008F1426">
      <w:pPr>
        <w:spacing w:line="360" w:lineRule="auto"/>
        <w:ind w:firstLine="720"/>
        <w:jc w:val="both"/>
        <w:rPr>
          <w:rFonts w:ascii="Times New Roman" w:hAnsi="Times New Roman" w:cs="Times New Roman"/>
          <w:sz w:val="26"/>
          <w:szCs w:val="26"/>
        </w:rPr>
      </w:pPr>
      <w:r w:rsidRPr="00FB3A6F">
        <w:rPr>
          <w:rFonts w:ascii="Times New Roman" w:hAnsi="Times New Roman" w:cs="Times New Roman"/>
          <w:sz w:val="26"/>
          <w:szCs w:val="26"/>
        </w:rPr>
        <w:t xml:space="preserve">  Согласно приказу </w:t>
      </w:r>
      <w:r w:rsidR="00EA3840">
        <w:rPr>
          <w:rFonts w:ascii="Times New Roman" w:hAnsi="Times New Roman" w:cs="Times New Roman"/>
          <w:sz w:val="26"/>
          <w:szCs w:val="26"/>
        </w:rPr>
        <w:t xml:space="preserve"> по Учреждению </w:t>
      </w:r>
      <w:r w:rsidRPr="00FB3A6F">
        <w:rPr>
          <w:rFonts w:ascii="Times New Roman" w:hAnsi="Times New Roman" w:cs="Times New Roman"/>
          <w:sz w:val="26"/>
          <w:szCs w:val="26"/>
        </w:rPr>
        <w:t xml:space="preserve"> от 28.01.2022 №21-А :</w:t>
      </w:r>
    </w:p>
    <w:p w:rsidR="008F1426" w:rsidRPr="00FB3A6F" w:rsidRDefault="008F1426" w:rsidP="008F1426">
      <w:pPr>
        <w:spacing w:line="360" w:lineRule="auto"/>
        <w:ind w:firstLine="720"/>
        <w:jc w:val="both"/>
        <w:rPr>
          <w:rFonts w:ascii="Times New Roman" w:hAnsi="Times New Roman" w:cs="Times New Roman"/>
          <w:sz w:val="26"/>
          <w:szCs w:val="26"/>
        </w:rPr>
      </w:pPr>
      <w:r w:rsidRPr="00FB3A6F">
        <w:rPr>
          <w:rFonts w:ascii="Times New Roman" w:hAnsi="Times New Roman" w:cs="Times New Roman"/>
          <w:sz w:val="26"/>
          <w:szCs w:val="26"/>
        </w:rPr>
        <w:t xml:space="preserve"> Пункт 3.1.: возложить  обязанности по осуществлению приемки  товаров, выполненных  работ, оказанных услуг, включая проведение внутренней экспертизы поставленных товаров, выполненных работ, оказанных услуг по формированию сведений, подписание от имени МБОУ ДОД «ДЮСШ» электронных документов в единой информационной системе в сфере закупок (далее ЕИС) о приемке поставленных товаров, выполненных работ, оказанных услуг, результатов отдельного этапа исполнения контрактов, за формирование и подписание мотивированных отказов, за размещение электронных образов бумажных документов (далее- документы о приемке) – на Алексеева Александра Викторовича, директора МБОУ ДОД «ДЮСШ»;</w:t>
      </w:r>
    </w:p>
    <w:p w:rsidR="008F1426" w:rsidRPr="00FB3A6F" w:rsidRDefault="008F1426" w:rsidP="008F1426">
      <w:pPr>
        <w:spacing w:line="360" w:lineRule="auto"/>
        <w:ind w:firstLine="720"/>
        <w:jc w:val="both"/>
        <w:rPr>
          <w:rFonts w:ascii="Times New Roman" w:hAnsi="Times New Roman" w:cs="Times New Roman"/>
          <w:sz w:val="26"/>
          <w:szCs w:val="26"/>
        </w:rPr>
      </w:pPr>
      <w:r w:rsidRPr="00FB3A6F">
        <w:rPr>
          <w:rFonts w:ascii="Times New Roman" w:hAnsi="Times New Roman" w:cs="Times New Roman"/>
          <w:sz w:val="26"/>
          <w:szCs w:val="26"/>
        </w:rPr>
        <w:t xml:space="preserve">Пункт 3.2.: наделить указанное в пункте 3.1. настоящего приказа должностное лицо правом: просматривать, создавать и редактировать документы о приемке, корректировочные документы в ЕИС; </w:t>
      </w:r>
    </w:p>
    <w:p w:rsidR="008F1426" w:rsidRPr="00FB3A6F" w:rsidRDefault="008F1426" w:rsidP="008F1426">
      <w:pPr>
        <w:spacing w:line="360" w:lineRule="auto"/>
        <w:ind w:firstLine="720"/>
        <w:jc w:val="both"/>
        <w:rPr>
          <w:rFonts w:ascii="Times New Roman" w:hAnsi="Times New Roman" w:cs="Times New Roman"/>
          <w:sz w:val="26"/>
          <w:szCs w:val="26"/>
        </w:rPr>
      </w:pPr>
      <w:r w:rsidRPr="00FB3A6F">
        <w:rPr>
          <w:rFonts w:ascii="Times New Roman" w:hAnsi="Times New Roman" w:cs="Times New Roman"/>
          <w:sz w:val="26"/>
          <w:szCs w:val="26"/>
        </w:rPr>
        <w:t xml:space="preserve">Пункт 3.3.: Алексееву А.В. директору, в ходе формирования и подписания документов о приемке в ЕИС руководствоваться порядком, установленным статьей 94 Федерального закона от 05.04.2013 №44-ФЗ, условиями контрактов, в ходе исполнения которых подписываются документы о приемке. </w:t>
      </w:r>
    </w:p>
    <w:p w:rsidR="008F1426" w:rsidRPr="007F27FD" w:rsidRDefault="008F1426" w:rsidP="008F1426">
      <w:pPr>
        <w:spacing w:line="360" w:lineRule="auto"/>
        <w:ind w:firstLine="720"/>
        <w:jc w:val="both"/>
        <w:rPr>
          <w:rFonts w:ascii="Times New Roman" w:hAnsi="Times New Roman" w:cs="Times New Roman"/>
          <w:sz w:val="26"/>
          <w:szCs w:val="26"/>
        </w:rPr>
      </w:pPr>
      <w:r w:rsidRPr="007F27FD">
        <w:rPr>
          <w:rFonts w:ascii="Times New Roman" w:hAnsi="Times New Roman" w:cs="Times New Roman"/>
          <w:sz w:val="26"/>
          <w:szCs w:val="26"/>
        </w:rPr>
        <w:t>Согласно приказу  от 22.06.2022  № 66-А,  внесены изменения в приказ  от 10.01.2022 от №13-А в соответствии  с частью 6 статьи 94 Федерального закона от 05.04.2013 №44-ФЗ, в части утверждения новой редакции   Положения по осуществлению закупок с 22.06.2022;</w:t>
      </w:r>
    </w:p>
    <w:p w:rsidR="008F1426" w:rsidRPr="00782A55" w:rsidRDefault="008F1426" w:rsidP="008F1426">
      <w:pPr>
        <w:spacing w:line="360" w:lineRule="auto"/>
        <w:ind w:firstLine="720"/>
        <w:jc w:val="both"/>
        <w:rPr>
          <w:rFonts w:ascii="Times New Roman" w:hAnsi="Times New Roman" w:cs="Times New Roman"/>
          <w:sz w:val="26"/>
          <w:szCs w:val="26"/>
        </w:rPr>
      </w:pPr>
      <w:r w:rsidRPr="00782A55">
        <w:rPr>
          <w:rFonts w:ascii="Times New Roman" w:hAnsi="Times New Roman" w:cs="Times New Roman"/>
          <w:sz w:val="26"/>
          <w:szCs w:val="26"/>
        </w:rPr>
        <w:lastRenderedPageBreak/>
        <w:t xml:space="preserve">На основании приказа от 10.01.2022  №13-А    создана  приемочная комиссия   в составе: председателя  комиссии: Алексеев А.В., директор, членов комиссии: Блинова И.В., специалист в сфере закупок, Кобякова  И.А. заместитель директора по УСР,  Иванова Е.С., специалист  по управлению проектами МОЦ Лукьянов С.Н., тренер-преподаватель.  </w:t>
      </w:r>
    </w:p>
    <w:p w:rsidR="00BB54FB" w:rsidRDefault="008F1426" w:rsidP="00BB54FB">
      <w:pPr>
        <w:spacing w:line="360" w:lineRule="auto"/>
        <w:ind w:firstLine="720"/>
        <w:jc w:val="both"/>
        <w:rPr>
          <w:rFonts w:ascii="Times New Roman" w:hAnsi="Times New Roman" w:cs="Times New Roman"/>
          <w:sz w:val="26"/>
          <w:szCs w:val="26"/>
        </w:rPr>
      </w:pPr>
      <w:r w:rsidRPr="00782A55">
        <w:rPr>
          <w:rFonts w:ascii="Times New Roman" w:hAnsi="Times New Roman" w:cs="Times New Roman"/>
          <w:sz w:val="26"/>
          <w:szCs w:val="26"/>
        </w:rPr>
        <w:t>По приказу Учреждения от 01.08.2023 №81-А внесены в состав приемочной комиссии для осуществления приемки товаров, работ, услуг, назначенной приказом №13-А пункта 2 от 10.01. 2022 следующее изменение: вместо члена приемочной комиссии для осуществления приемки товаров, работ, услуг Ивановой Е.С., специалиста по управлению проектами МОЦ, назначить членом приемочной комиссии Дроздову Алену Анатольевну, администратора центра тестирования, приступить к обязанностям члена приемочной комиссии Дроздо</w:t>
      </w:r>
      <w:r w:rsidR="00BB54FB" w:rsidRPr="00782A55">
        <w:rPr>
          <w:rFonts w:ascii="Times New Roman" w:hAnsi="Times New Roman" w:cs="Times New Roman"/>
          <w:sz w:val="26"/>
          <w:szCs w:val="26"/>
        </w:rPr>
        <w:t>вой А.А. с 01.08.2023 г.</w:t>
      </w:r>
    </w:p>
    <w:p w:rsidR="00BB54FB" w:rsidRPr="00BB54FB" w:rsidRDefault="00BB54FB" w:rsidP="00BB54FB">
      <w:pPr>
        <w:tabs>
          <w:tab w:val="left" w:pos="4860"/>
          <w:tab w:val="left" w:pos="6300"/>
          <w:tab w:val="left" w:pos="7740"/>
        </w:tabs>
        <w:spacing w:line="360" w:lineRule="auto"/>
        <w:jc w:val="both"/>
        <w:rPr>
          <w:rFonts w:ascii="Times New Roman" w:hAnsi="Times New Roman" w:cs="Times New Roman"/>
          <w:b/>
          <w:sz w:val="26"/>
          <w:szCs w:val="26"/>
        </w:rPr>
      </w:pPr>
      <w:r w:rsidRPr="00BB54FB">
        <w:rPr>
          <w:rFonts w:ascii="Times New Roman" w:hAnsi="Times New Roman" w:cs="Times New Roman"/>
          <w:b/>
          <w:sz w:val="26"/>
          <w:szCs w:val="26"/>
        </w:rPr>
        <w:t xml:space="preserve">      10.</w:t>
      </w:r>
      <w:r w:rsidRPr="00BB54FB">
        <w:rPr>
          <w:rFonts w:ascii="Times New Roman" w:hAnsi="Times New Roman" w:cs="Times New Roman"/>
          <w:b/>
          <w:i/>
          <w:sz w:val="26"/>
          <w:szCs w:val="26"/>
        </w:rPr>
        <w:t xml:space="preserve"> </w:t>
      </w:r>
      <w:r w:rsidRPr="00BB54FB">
        <w:rPr>
          <w:rFonts w:ascii="Times New Roman" w:hAnsi="Times New Roman" w:cs="Times New Roman"/>
          <w:b/>
          <w:sz w:val="26"/>
          <w:szCs w:val="26"/>
        </w:rPr>
        <w:t xml:space="preserve">Нормирование в сфере закупок. </w:t>
      </w:r>
    </w:p>
    <w:p w:rsidR="00BB54FB" w:rsidRPr="00BB54FB" w:rsidRDefault="00BB54FB" w:rsidP="00BB54FB">
      <w:pPr>
        <w:tabs>
          <w:tab w:val="left" w:pos="7740"/>
        </w:tabs>
        <w:spacing w:line="360" w:lineRule="auto"/>
        <w:jc w:val="both"/>
        <w:rPr>
          <w:rFonts w:ascii="Times New Roman" w:hAnsi="Times New Roman" w:cs="Times New Roman"/>
          <w:sz w:val="26"/>
          <w:szCs w:val="26"/>
        </w:rPr>
      </w:pPr>
      <w:r w:rsidRPr="00BB54FB">
        <w:rPr>
          <w:rFonts w:ascii="Times New Roman" w:hAnsi="Times New Roman" w:cs="Times New Roman"/>
          <w:i/>
          <w:sz w:val="26"/>
          <w:szCs w:val="26"/>
        </w:rPr>
        <w:t xml:space="preserve">            </w:t>
      </w:r>
      <w:r w:rsidRPr="00BB54FB">
        <w:rPr>
          <w:rFonts w:ascii="Times New Roman" w:hAnsi="Times New Roman" w:cs="Times New Roman"/>
          <w:sz w:val="26"/>
          <w:szCs w:val="26"/>
        </w:rPr>
        <w:t>В соответствии с пунктами  статьи 19</w:t>
      </w:r>
      <w:r w:rsidRPr="00BB54FB">
        <w:rPr>
          <w:rFonts w:ascii="Times New Roman" w:hAnsi="Times New Roman" w:cs="Times New Roman"/>
          <w:i/>
          <w:sz w:val="26"/>
          <w:szCs w:val="26"/>
        </w:rPr>
        <w:t xml:space="preserve">  </w:t>
      </w:r>
      <w:r w:rsidRPr="00BB54FB">
        <w:rPr>
          <w:rFonts w:ascii="Times New Roman" w:hAnsi="Times New Roman" w:cs="Times New Roman"/>
          <w:sz w:val="26"/>
          <w:szCs w:val="26"/>
        </w:rPr>
        <w:t>Федерального  закона  № 44-ФЗ:</w:t>
      </w:r>
    </w:p>
    <w:p w:rsidR="00BB54FB" w:rsidRPr="00BB54FB" w:rsidRDefault="00BB54FB" w:rsidP="00BB54FB">
      <w:pPr>
        <w:tabs>
          <w:tab w:val="left" w:pos="7740"/>
        </w:tabs>
        <w:spacing w:line="360" w:lineRule="auto"/>
        <w:jc w:val="both"/>
        <w:rPr>
          <w:rFonts w:ascii="Times New Roman" w:hAnsi="Times New Roman" w:cs="Times New Roman"/>
          <w:sz w:val="26"/>
          <w:szCs w:val="26"/>
        </w:rPr>
      </w:pPr>
      <w:r w:rsidRPr="00BB54FB">
        <w:rPr>
          <w:rFonts w:ascii="Times New Roman" w:hAnsi="Times New Roman" w:cs="Times New Roman"/>
          <w:sz w:val="26"/>
          <w:szCs w:val="26"/>
        </w:rPr>
        <w:t xml:space="preserve"> - п.1,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 </w:t>
      </w:r>
    </w:p>
    <w:p w:rsidR="00BB54FB" w:rsidRPr="00BB54FB" w:rsidRDefault="00BB54FB" w:rsidP="00BB54FB">
      <w:pPr>
        <w:tabs>
          <w:tab w:val="left" w:pos="7740"/>
        </w:tabs>
        <w:spacing w:line="360" w:lineRule="auto"/>
        <w:jc w:val="both"/>
        <w:rPr>
          <w:rFonts w:ascii="Times New Roman" w:hAnsi="Times New Roman" w:cs="Times New Roman"/>
          <w:sz w:val="26"/>
          <w:szCs w:val="26"/>
        </w:rPr>
      </w:pPr>
      <w:r w:rsidRPr="00BB54FB">
        <w:rPr>
          <w:rFonts w:ascii="Times New Roman" w:hAnsi="Times New Roman" w:cs="Times New Roman"/>
          <w:sz w:val="26"/>
          <w:szCs w:val="26"/>
        </w:rPr>
        <w:t xml:space="preserve">- п.2, для целей настоящей  статьи под требованиями к закупаемым заказчиком  товарам, работам, услугам понимаются требования к количеству, потребительким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w:t>
      </w:r>
      <w:r w:rsidRPr="00BB54FB">
        <w:rPr>
          <w:rFonts w:ascii="Times New Roman" w:hAnsi="Times New Roman" w:cs="Times New Roman"/>
          <w:sz w:val="26"/>
          <w:szCs w:val="26"/>
        </w:rPr>
        <w:lastRenderedPageBreak/>
        <w:t>товаров, работ, услуг, которые имеют избыточные потребителькие свойства или являются предметами роскоши в соответствии с законодательством РФ;</w:t>
      </w:r>
    </w:p>
    <w:p w:rsidR="00BB54FB" w:rsidRPr="00BB54FB" w:rsidRDefault="00BB54FB" w:rsidP="00BB54FB">
      <w:pPr>
        <w:tabs>
          <w:tab w:val="left" w:pos="7740"/>
        </w:tabs>
        <w:spacing w:line="360" w:lineRule="auto"/>
        <w:jc w:val="both"/>
        <w:rPr>
          <w:rFonts w:ascii="Times New Roman" w:hAnsi="Times New Roman" w:cs="Times New Roman"/>
          <w:sz w:val="26"/>
          <w:szCs w:val="26"/>
        </w:rPr>
      </w:pPr>
      <w:r w:rsidRPr="00BB54FB">
        <w:rPr>
          <w:rFonts w:ascii="Times New Roman" w:hAnsi="Times New Roman" w:cs="Times New Roman"/>
          <w:sz w:val="26"/>
          <w:szCs w:val="26"/>
        </w:rPr>
        <w:t>-п. 3,  Правительство РФ устанавливает общие правила нормирования в сфере закупок для обеспечения государственных и муниципальных нужд ( в редакции Федерального закона от 31.12.2014 №498-ФЗ);</w:t>
      </w:r>
    </w:p>
    <w:p w:rsidR="00BB54FB" w:rsidRPr="00BB54FB" w:rsidRDefault="00BB54FB" w:rsidP="00BB54FB">
      <w:pPr>
        <w:tabs>
          <w:tab w:val="left" w:pos="7740"/>
        </w:tabs>
        <w:spacing w:line="360" w:lineRule="auto"/>
        <w:jc w:val="both"/>
        <w:rPr>
          <w:rFonts w:ascii="Times New Roman" w:hAnsi="Times New Roman" w:cs="Times New Roman"/>
          <w:sz w:val="26"/>
          <w:szCs w:val="26"/>
        </w:rPr>
      </w:pPr>
      <w:r w:rsidRPr="00BB54FB">
        <w:rPr>
          <w:rFonts w:ascii="Times New Roman" w:hAnsi="Times New Roman" w:cs="Times New Roman"/>
          <w:sz w:val="26"/>
          <w:szCs w:val="26"/>
        </w:rPr>
        <w:t xml:space="preserve">-п. 4,  Правительство РФ, высшие исполнительные органы государственной власти государственной власти субъектов РФ,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субьектов РФ и муниципальных нужд (в ред. Федеральных законов от 31.12.2014 г. №498-ФЗ, от 03.07.2016 №321-ФЗ. </w:t>
      </w:r>
    </w:p>
    <w:p w:rsidR="00EA3840" w:rsidRPr="00EA3840" w:rsidRDefault="00BB54FB" w:rsidP="00EA3840">
      <w:pPr>
        <w:tabs>
          <w:tab w:val="left" w:pos="7740"/>
        </w:tabs>
        <w:spacing w:line="360" w:lineRule="auto"/>
        <w:jc w:val="both"/>
        <w:rPr>
          <w:rFonts w:ascii="Times New Roman" w:hAnsi="Times New Roman" w:cs="Times New Roman"/>
          <w:sz w:val="26"/>
          <w:szCs w:val="26"/>
        </w:rPr>
      </w:pPr>
      <w:r w:rsidRPr="00BB54FB">
        <w:rPr>
          <w:rFonts w:ascii="Times New Roman" w:hAnsi="Times New Roman" w:cs="Times New Roman"/>
          <w:sz w:val="26"/>
          <w:szCs w:val="26"/>
        </w:rPr>
        <w:t xml:space="preserve">       В соответствии с постановлением администрации Дальнереченского городского округа от 11.03.2016 года №189 «Об утверждении Требований к порядку разработки  и принятия муниципальных правовых актов о  нормировании в сфере закупок для обеспечения муниципальных нужд Дальнереченского городского  округа, содержанию указанных актов и обеспечению их исполнения» утверждены указанные Требования для</w:t>
      </w:r>
      <w:r w:rsidR="00EA3840" w:rsidRPr="00EA3840">
        <w:rPr>
          <w:rFonts w:ascii="Times New Roman" w:hAnsi="Times New Roman" w:cs="Times New Roman"/>
          <w:color w:val="C00000"/>
          <w:sz w:val="26"/>
          <w:szCs w:val="26"/>
        </w:rPr>
        <w:t xml:space="preserve"> </w:t>
      </w:r>
      <w:r w:rsidR="00EA3840" w:rsidRPr="00EA3840">
        <w:rPr>
          <w:rFonts w:ascii="Times New Roman" w:hAnsi="Times New Roman" w:cs="Times New Roman"/>
          <w:sz w:val="26"/>
          <w:szCs w:val="26"/>
        </w:rPr>
        <w:t xml:space="preserve">разработки главными распорядителями бюджетных средств в отношении подведомственных им муниципальных и казенных учреждений.  </w:t>
      </w:r>
    </w:p>
    <w:p w:rsidR="00EA3840" w:rsidRPr="00EA3840" w:rsidRDefault="00EA3840" w:rsidP="00EA3840">
      <w:pPr>
        <w:tabs>
          <w:tab w:val="left" w:pos="7740"/>
        </w:tabs>
        <w:spacing w:line="360" w:lineRule="auto"/>
        <w:jc w:val="both"/>
        <w:rPr>
          <w:rFonts w:ascii="Times New Roman" w:hAnsi="Times New Roman" w:cs="Times New Roman"/>
          <w:sz w:val="26"/>
          <w:szCs w:val="26"/>
        </w:rPr>
      </w:pPr>
      <w:r w:rsidRPr="00EA3840">
        <w:rPr>
          <w:rFonts w:ascii="Times New Roman" w:hAnsi="Times New Roman" w:cs="Times New Roman"/>
          <w:sz w:val="26"/>
          <w:szCs w:val="26"/>
        </w:rPr>
        <w:t xml:space="preserve">     Правовой акт главного распорядителя бюджетных средств МКУ «Управление образование Дальнереченского городского округа» по нормированию в сфере закупок для обеспечения муниципальных нужд Дальнереченского городского округа подведомственных бюджетных учреждений  для проверки не предоставлен.            </w:t>
      </w:r>
    </w:p>
    <w:p w:rsidR="00BB54FB" w:rsidRPr="00EA3840" w:rsidRDefault="00BB54FB" w:rsidP="00BB54FB">
      <w:pPr>
        <w:tabs>
          <w:tab w:val="left" w:pos="7740"/>
        </w:tabs>
        <w:spacing w:line="240" w:lineRule="auto"/>
        <w:jc w:val="both"/>
        <w:rPr>
          <w:rFonts w:ascii="Times New Roman" w:hAnsi="Times New Roman" w:cs="Times New Roman"/>
          <w:b/>
          <w:i/>
          <w:sz w:val="26"/>
          <w:szCs w:val="26"/>
        </w:rPr>
      </w:pPr>
      <w:r w:rsidRPr="00EA3840">
        <w:rPr>
          <w:rFonts w:ascii="Times New Roman" w:hAnsi="Times New Roman" w:cs="Times New Roman"/>
          <w:b/>
          <w:sz w:val="26"/>
          <w:szCs w:val="26"/>
        </w:rPr>
        <w:t xml:space="preserve">          11</w:t>
      </w:r>
      <w:r w:rsidRPr="00EA3840">
        <w:rPr>
          <w:rFonts w:ascii="Times New Roman" w:hAnsi="Times New Roman" w:cs="Times New Roman"/>
          <w:b/>
          <w:i/>
          <w:sz w:val="26"/>
          <w:szCs w:val="26"/>
        </w:rPr>
        <w:t xml:space="preserve">. </w:t>
      </w:r>
      <w:r w:rsidRPr="00EA3840">
        <w:rPr>
          <w:rFonts w:ascii="Times New Roman" w:hAnsi="Times New Roman" w:cs="Times New Roman"/>
          <w:b/>
          <w:sz w:val="26"/>
          <w:szCs w:val="26"/>
        </w:rPr>
        <w:t>Обоснование начальной (максимальной) цены контракта (далее-НМЦК), заключаемого  с единственным поставщиком (подрядчиком, исполнителем), начальная сумма цен единиц товара, работы, услуги.</w:t>
      </w:r>
      <w:r w:rsidRPr="00EA3840">
        <w:rPr>
          <w:rFonts w:ascii="Times New Roman" w:hAnsi="Times New Roman" w:cs="Times New Roman"/>
          <w:b/>
          <w:i/>
          <w:sz w:val="26"/>
          <w:szCs w:val="26"/>
        </w:rPr>
        <w:t xml:space="preserve"> </w:t>
      </w:r>
    </w:p>
    <w:p w:rsidR="00BB54FB" w:rsidRPr="00EA3840" w:rsidRDefault="00BB54FB" w:rsidP="00BB54FB">
      <w:pPr>
        <w:tabs>
          <w:tab w:val="left" w:pos="7740"/>
        </w:tabs>
        <w:spacing w:line="360" w:lineRule="auto"/>
        <w:jc w:val="both"/>
        <w:rPr>
          <w:rFonts w:ascii="Times New Roman" w:hAnsi="Times New Roman" w:cs="Times New Roman"/>
          <w:sz w:val="26"/>
          <w:szCs w:val="26"/>
        </w:rPr>
      </w:pPr>
      <w:r w:rsidRPr="00EA3840">
        <w:rPr>
          <w:rFonts w:ascii="Times New Roman" w:hAnsi="Times New Roman" w:cs="Times New Roman"/>
          <w:sz w:val="26"/>
          <w:szCs w:val="26"/>
        </w:rPr>
        <w:t xml:space="preserve">         В соответствии с ч 1 ст. 22 Закона №44-ФЗ начальная (максимальная) цена контракта, цена контракта, заключаемого с единственным поставщиком (подрядчиком, исполнителем) (далее-НМЦК) определяется и обосновывается  </w:t>
      </w:r>
      <w:r w:rsidRPr="00EA3840">
        <w:rPr>
          <w:rFonts w:ascii="Times New Roman" w:hAnsi="Times New Roman" w:cs="Times New Roman"/>
          <w:sz w:val="26"/>
          <w:szCs w:val="26"/>
        </w:rPr>
        <w:lastRenderedPageBreak/>
        <w:t xml:space="preserve">заказчиком посредством применения следующих методов: метод сопоставимых рыночных цен (анализ рынка); нормативный метод; тарифный метод; проектно-сметный  метод; затратный метод. </w:t>
      </w:r>
    </w:p>
    <w:p w:rsidR="00BB54FB" w:rsidRPr="00EA3840" w:rsidRDefault="00BB54FB" w:rsidP="00BB54FB">
      <w:pPr>
        <w:tabs>
          <w:tab w:val="left" w:pos="7740"/>
        </w:tabs>
        <w:spacing w:line="360" w:lineRule="auto"/>
        <w:jc w:val="both"/>
        <w:rPr>
          <w:rFonts w:ascii="Times New Roman" w:hAnsi="Times New Roman" w:cs="Times New Roman"/>
          <w:sz w:val="26"/>
          <w:szCs w:val="26"/>
        </w:rPr>
      </w:pPr>
      <w:r w:rsidRPr="00EA3840">
        <w:rPr>
          <w:rFonts w:ascii="Times New Roman" w:hAnsi="Times New Roman" w:cs="Times New Roman"/>
          <w:sz w:val="26"/>
          <w:szCs w:val="26"/>
        </w:rPr>
        <w:t xml:space="preserve">        Приоритетным является  метод сопоставимых рыночных цен (анализа рынка) который заключается в установлении НМЦК, цены контракта на основании информации о рыночных ценах идентичных товаров, работ, услуг, планируемых к закупкам, или при их отсутствии однородных товаров, работ, услуг.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 </w:t>
      </w:r>
    </w:p>
    <w:p w:rsidR="00BB54FB" w:rsidRPr="00EA3840" w:rsidRDefault="00BB54FB" w:rsidP="00BB54FB">
      <w:pPr>
        <w:tabs>
          <w:tab w:val="left" w:pos="7740"/>
        </w:tabs>
        <w:spacing w:line="360" w:lineRule="auto"/>
        <w:jc w:val="both"/>
        <w:rPr>
          <w:rFonts w:ascii="Times New Roman" w:hAnsi="Times New Roman" w:cs="Times New Roman"/>
          <w:sz w:val="26"/>
          <w:szCs w:val="26"/>
        </w:rPr>
      </w:pPr>
      <w:r w:rsidRPr="00EA3840">
        <w:rPr>
          <w:rFonts w:ascii="Times New Roman" w:hAnsi="Times New Roman" w:cs="Times New Roman"/>
          <w:sz w:val="26"/>
          <w:szCs w:val="26"/>
        </w:rPr>
        <w:t xml:space="preserve">     В соответствии с п.3.19  Приказа Министерства экономического  развития РФ от 02.10. 2013 года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 подрядчиком, исполнителем)» (далее- Приказ №567), в целях определения НМЦК методом сопоставимых рыночных цен (анализа рынка), рекомендуется  использовать не менее трех вариантов цен товара, работ, услуг, предлагаемых различными  поставщиками (подрядчиками, исполнителями).</w:t>
      </w:r>
    </w:p>
    <w:p w:rsidR="00BB54FB" w:rsidRPr="00EA3840" w:rsidRDefault="00BB54FB" w:rsidP="00BB54FB">
      <w:pPr>
        <w:tabs>
          <w:tab w:val="left" w:pos="7740"/>
        </w:tabs>
        <w:spacing w:line="360" w:lineRule="auto"/>
        <w:jc w:val="both"/>
        <w:rPr>
          <w:rFonts w:ascii="Times New Roman" w:hAnsi="Times New Roman" w:cs="Times New Roman"/>
          <w:sz w:val="26"/>
          <w:szCs w:val="26"/>
        </w:rPr>
      </w:pPr>
      <w:r w:rsidRPr="00EA3840">
        <w:rPr>
          <w:rFonts w:ascii="Times New Roman" w:hAnsi="Times New Roman" w:cs="Times New Roman"/>
          <w:sz w:val="26"/>
          <w:szCs w:val="26"/>
        </w:rPr>
        <w:t xml:space="preserve">      Заказчиком для определения НМЦК в случаях применения метода сопоставимых рыночных цен использовалась ценовая информация о товарах (работах, услугах), планируемых к закупке, трех различных поставщиков. Далее путем анализа цен, представленных в коммерческих предложениях, Заказчиком производился расчет средней стоимости товаров и, таким образом, определялась НМЦК.</w:t>
      </w:r>
    </w:p>
    <w:p w:rsidR="00EA3840" w:rsidRPr="00EA3840" w:rsidRDefault="00EA3840" w:rsidP="00EA3840">
      <w:pPr>
        <w:tabs>
          <w:tab w:val="left" w:pos="4860"/>
          <w:tab w:val="left" w:pos="6300"/>
          <w:tab w:val="left" w:pos="7740"/>
        </w:tabs>
        <w:spacing w:line="240" w:lineRule="auto"/>
        <w:jc w:val="both"/>
        <w:rPr>
          <w:rFonts w:ascii="Times New Roman" w:hAnsi="Times New Roman" w:cs="Times New Roman"/>
          <w:b/>
          <w:sz w:val="26"/>
          <w:szCs w:val="26"/>
        </w:rPr>
      </w:pPr>
      <w:r w:rsidRPr="00EE4558">
        <w:rPr>
          <w:rFonts w:ascii="Times New Roman" w:hAnsi="Times New Roman" w:cs="Times New Roman"/>
          <w:color w:val="C00000"/>
          <w:sz w:val="26"/>
          <w:szCs w:val="26"/>
        </w:rPr>
        <w:t xml:space="preserve">          </w:t>
      </w:r>
      <w:r w:rsidRPr="00EA3840">
        <w:rPr>
          <w:rFonts w:ascii="Times New Roman" w:hAnsi="Times New Roman" w:cs="Times New Roman"/>
          <w:b/>
          <w:sz w:val="26"/>
          <w:szCs w:val="26"/>
        </w:rPr>
        <w:t xml:space="preserve">12. Соблюдение требований к исполнению, изменению контракта, соблюдения условий контракта, в том числе в части соответствия поставленного товара выполненной  работы (ее результата) оказанной услуги условиям  контракта. </w:t>
      </w:r>
    </w:p>
    <w:p w:rsidR="008F1426" w:rsidRPr="00BB54FB" w:rsidRDefault="00EA3840" w:rsidP="008F1426">
      <w:pPr>
        <w:spacing w:line="360" w:lineRule="auto"/>
        <w:ind w:firstLine="720"/>
        <w:jc w:val="both"/>
        <w:rPr>
          <w:rFonts w:ascii="Times New Roman" w:hAnsi="Times New Roman" w:cs="Times New Roman"/>
          <w:b/>
          <w:sz w:val="26"/>
          <w:szCs w:val="26"/>
        </w:rPr>
      </w:pPr>
      <w:r>
        <w:rPr>
          <w:rFonts w:ascii="Times New Roman" w:hAnsi="Times New Roman" w:cs="Times New Roman"/>
          <w:b/>
          <w:sz w:val="26"/>
          <w:szCs w:val="26"/>
        </w:rPr>
        <w:t>12</w:t>
      </w:r>
      <w:r w:rsidR="008F1426" w:rsidRPr="00BB54FB">
        <w:rPr>
          <w:rFonts w:ascii="Times New Roman" w:hAnsi="Times New Roman" w:cs="Times New Roman"/>
          <w:b/>
          <w:sz w:val="26"/>
          <w:szCs w:val="26"/>
        </w:rPr>
        <w:t>.</w:t>
      </w:r>
      <w:r>
        <w:rPr>
          <w:rFonts w:ascii="Times New Roman" w:hAnsi="Times New Roman" w:cs="Times New Roman"/>
          <w:b/>
          <w:sz w:val="26"/>
          <w:szCs w:val="26"/>
        </w:rPr>
        <w:t>1.</w:t>
      </w:r>
      <w:r w:rsidR="008F1426" w:rsidRPr="00BB54FB">
        <w:rPr>
          <w:rFonts w:ascii="Times New Roman" w:hAnsi="Times New Roman" w:cs="Times New Roman"/>
          <w:b/>
          <w:sz w:val="26"/>
          <w:szCs w:val="26"/>
        </w:rPr>
        <w:t xml:space="preserve"> Исполнение контрактов.</w:t>
      </w:r>
    </w:p>
    <w:p w:rsidR="00EA3840" w:rsidRPr="00EA3840" w:rsidRDefault="00EA3840" w:rsidP="00EA3840">
      <w:pPr>
        <w:pStyle w:val="Standard"/>
        <w:spacing w:line="360" w:lineRule="auto"/>
        <w:ind w:left="0" w:firstLine="567"/>
        <w:jc w:val="both"/>
        <w:rPr>
          <w:rFonts w:ascii="Times New Roman" w:hAnsi="Times New Roman" w:cs="Times New Roman"/>
          <w:color w:val="auto"/>
          <w:sz w:val="26"/>
          <w:szCs w:val="26"/>
          <w:lang w:val="ru-RU"/>
        </w:rPr>
      </w:pPr>
      <w:r w:rsidRPr="00EA3840">
        <w:rPr>
          <w:rFonts w:ascii="Times New Roman" w:hAnsi="Times New Roman" w:cs="Times New Roman"/>
          <w:color w:val="auto"/>
          <w:sz w:val="26"/>
          <w:szCs w:val="26"/>
          <w:lang w:val="ru-RU"/>
        </w:rPr>
        <w:t xml:space="preserve">На основании пункта 6 статьи 3 Федерального закона от 05.04.2013 №44-Фз «О контрактной системе в сфере закупок товаров, работ, услуг для обеспечения </w:t>
      </w:r>
      <w:r w:rsidRPr="00EA3840">
        <w:rPr>
          <w:rFonts w:ascii="Times New Roman" w:hAnsi="Times New Roman" w:cs="Times New Roman"/>
          <w:color w:val="auto"/>
          <w:sz w:val="26"/>
          <w:szCs w:val="26"/>
          <w:lang w:val="ru-RU"/>
        </w:rPr>
        <w:lastRenderedPageBreak/>
        <w:t xml:space="preserve">государственных нужд» (далее-Федеральный закон №44-ФЗ) </w:t>
      </w:r>
      <w:r w:rsidRPr="00671D30">
        <w:rPr>
          <w:rFonts w:ascii="Times New Roman" w:hAnsi="Times New Roman" w:cs="Times New Roman"/>
          <w:color w:val="auto"/>
          <w:sz w:val="26"/>
          <w:szCs w:val="26"/>
          <w:lang w:val="ru-RU"/>
        </w:rPr>
        <w:t>МБОУ ДОД «ДЮСШ» Дальнереченского городского округа</w:t>
      </w:r>
      <w:r w:rsidRPr="00EA3840">
        <w:rPr>
          <w:rFonts w:ascii="Times New Roman" w:hAnsi="Times New Roman" w:cs="Times New Roman"/>
          <w:color w:val="auto"/>
          <w:sz w:val="26"/>
          <w:szCs w:val="26"/>
          <w:lang w:val="ru-RU"/>
        </w:rPr>
        <w:t xml:space="preserve"> МБДОУ является муниципальным заказчиком. </w:t>
      </w:r>
    </w:p>
    <w:p w:rsidR="00EA3840" w:rsidRPr="00EA3840" w:rsidRDefault="00EA3840" w:rsidP="00EA3840">
      <w:pPr>
        <w:tabs>
          <w:tab w:val="left" w:pos="6840"/>
          <w:tab w:val="left" w:pos="7740"/>
        </w:tabs>
        <w:spacing w:line="360" w:lineRule="auto"/>
        <w:jc w:val="both"/>
        <w:rPr>
          <w:rFonts w:ascii="Times New Roman" w:hAnsi="Times New Roman" w:cs="Times New Roman"/>
          <w:sz w:val="26"/>
          <w:szCs w:val="26"/>
        </w:rPr>
      </w:pPr>
      <w:r w:rsidRPr="00EA3840">
        <w:rPr>
          <w:rFonts w:ascii="Times New Roman" w:hAnsi="Times New Roman" w:cs="Times New Roman"/>
          <w:sz w:val="26"/>
          <w:szCs w:val="26"/>
        </w:rPr>
        <w:t xml:space="preserve">          Проверка осуществлялась по предоставленным документам, а также  на основании информации, размещенной в открытом доступе на официальном сайте единой информационной системы в сфере  закупок </w:t>
      </w:r>
      <w:r w:rsidRPr="00EA3840">
        <w:rPr>
          <w:rFonts w:ascii="Times New Roman" w:hAnsi="Times New Roman" w:cs="Times New Roman"/>
          <w:sz w:val="26"/>
          <w:szCs w:val="26"/>
          <w:lang w:val="en-US"/>
        </w:rPr>
        <w:t>www</w:t>
      </w:r>
      <w:r w:rsidRPr="00EA3840">
        <w:rPr>
          <w:rFonts w:ascii="Times New Roman" w:hAnsi="Times New Roman" w:cs="Times New Roman"/>
          <w:sz w:val="26"/>
          <w:szCs w:val="26"/>
        </w:rPr>
        <w:t xml:space="preserve">. </w:t>
      </w:r>
      <w:r w:rsidRPr="00EA3840">
        <w:rPr>
          <w:rFonts w:ascii="Times New Roman" w:hAnsi="Times New Roman" w:cs="Times New Roman"/>
          <w:sz w:val="26"/>
          <w:szCs w:val="26"/>
          <w:lang w:val="en-US"/>
        </w:rPr>
        <w:t>zakupki</w:t>
      </w:r>
      <w:r w:rsidRPr="00EA3840">
        <w:rPr>
          <w:rFonts w:ascii="Times New Roman" w:hAnsi="Times New Roman" w:cs="Times New Roman"/>
          <w:sz w:val="26"/>
          <w:szCs w:val="26"/>
        </w:rPr>
        <w:t xml:space="preserve"> </w:t>
      </w:r>
      <w:r w:rsidRPr="00EA3840">
        <w:rPr>
          <w:rFonts w:ascii="Times New Roman" w:hAnsi="Times New Roman" w:cs="Times New Roman"/>
          <w:sz w:val="26"/>
          <w:szCs w:val="26"/>
          <w:lang w:val="en-US"/>
        </w:rPr>
        <w:t>gov</w:t>
      </w:r>
      <w:r w:rsidRPr="00EA3840">
        <w:rPr>
          <w:rFonts w:ascii="Times New Roman" w:hAnsi="Times New Roman" w:cs="Times New Roman"/>
          <w:sz w:val="26"/>
          <w:szCs w:val="26"/>
        </w:rPr>
        <w:t>.</w:t>
      </w:r>
      <w:r w:rsidRPr="00EA3840">
        <w:rPr>
          <w:rFonts w:ascii="Times New Roman" w:hAnsi="Times New Roman" w:cs="Times New Roman"/>
          <w:sz w:val="26"/>
          <w:szCs w:val="26"/>
          <w:lang w:val="en-US"/>
        </w:rPr>
        <w:t>ru</w:t>
      </w:r>
      <w:r w:rsidRPr="00EA3840">
        <w:rPr>
          <w:rFonts w:ascii="Times New Roman" w:hAnsi="Times New Roman" w:cs="Times New Roman"/>
          <w:sz w:val="26"/>
          <w:szCs w:val="26"/>
        </w:rPr>
        <w:t xml:space="preserve"> (далее –официальный сайт ЕИС). </w:t>
      </w:r>
    </w:p>
    <w:p w:rsidR="008F1426" w:rsidRPr="007F27FD" w:rsidRDefault="008F1426" w:rsidP="008F1426">
      <w:pPr>
        <w:spacing w:line="360" w:lineRule="auto"/>
        <w:ind w:firstLine="720"/>
        <w:jc w:val="both"/>
        <w:rPr>
          <w:rFonts w:ascii="Times New Roman" w:hAnsi="Times New Roman" w:cs="Times New Roman"/>
          <w:sz w:val="26"/>
          <w:szCs w:val="26"/>
        </w:rPr>
      </w:pPr>
      <w:r w:rsidRPr="007F27FD">
        <w:rPr>
          <w:rFonts w:ascii="Times New Roman" w:hAnsi="Times New Roman" w:cs="Times New Roman"/>
          <w:sz w:val="26"/>
          <w:szCs w:val="26"/>
        </w:rPr>
        <w:t xml:space="preserve">На официальном сайте </w:t>
      </w:r>
      <w:hyperlink r:id="rId8" w:history="1">
        <w:r w:rsidRPr="007F27FD">
          <w:rPr>
            <w:rStyle w:val="a6"/>
            <w:rFonts w:ascii="Times New Roman" w:hAnsi="Times New Roman" w:cs="Times New Roman"/>
            <w:sz w:val="26"/>
            <w:szCs w:val="26"/>
          </w:rPr>
          <w:t>www.zakupki.gov.ru</w:t>
        </w:r>
      </w:hyperlink>
      <w:r w:rsidRPr="007F27FD">
        <w:rPr>
          <w:rFonts w:ascii="Times New Roman" w:hAnsi="Times New Roman" w:cs="Times New Roman"/>
          <w:sz w:val="26"/>
          <w:szCs w:val="26"/>
        </w:rPr>
        <w:t xml:space="preserve"> в реестре контрактов за период</w:t>
      </w:r>
      <w:r w:rsidRPr="007F27FD">
        <w:rPr>
          <w:rFonts w:ascii="Times New Roman" w:hAnsi="Times New Roman" w:cs="Times New Roman"/>
          <w:color w:val="C00000"/>
          <w:sz w:val="26"/>
          <w:szCs w:val="26"/>
        </w:rPr>
        <w:t xml:space="preserve"> </w:t>
      </w:r>
      <w:r w:rsidRPr="007F27FD">
        <w:rPr>
          <w:rFonts w:ascii="Times New Roman" w:hAnsi="Times New Roman" w:cs="Times New Roman"/>
          <w:sz w:val="26"/>
          <w:szCs w:val="26"/>
        </w:rPr>
        <w:t>с января 2023 по сентябрь 2023 год размещено   14     контрактов  заключенных  в результате конкурентных способов  закупок, пункта 8 части 1 статьи 93 ; пункта 6 части 1 статьи 93 :</w:t>
      </w:r>
    </w:p>
    <w:p w:rsidR="008F1426" w:rsidRPr="00FD680A" w:rsidRDefault="008F1426" w:rsidP="008F1426">
      <w:pPr>
        <w:spacing w:line="360" w:lineRule="auto"/>
        <w:ind w:firstLine="720"/>
        <w:jc w:val="both"/>
        <w:rPr>
          <w:rFonts w:ascii="Times New Roman" w:hAnsi="Times New Roman" w:cs="Times New Roman"/>
          <w:sz w:val="26"/>
          <w:szCs w:val="26"/>
        </w:rPr>
      </w:pPr>
      <w:r w:rsidRPr="007F27FD">
        <w:rPr>
          <w:rFonts w:ascii="Times New Roman" w:hAnsi="Times New Roman" w:cs="Times New Roman"/>
          <w:sz w:val="26"/>
          <w:szCs w:val="26"/>
        </w:rPr>
        <w:t xml:space="preserve">-  МК от 09.03.2023  </w:t>
      </w:r>
      <w:r w:rsidRPr="007F27FD">
        <w:rPr>
          <w:rFonts w:ascii="Times New Roman" w:hAnsi="Times New Roman" w:cs="Times New Roman"/>
          <w:sz w:val="26"/>
          <w:szCs w:val="26"/>
          <w:shd w:val="clear" w:color="auto" w:fill="FFFFFF"/>
        </w:rPr>
        <w:t xml:space="preserve"> № </w:t>
      </w:r>
      <w:r w:rsidRPr="007F27FD">
        <w:rPr>
          <w:rFonts w:ascii="Times New Roman" w:hAnsi="Times New Roman" w:cs="Times New Roman"/>
          <w:sz w:val="26"/>
          <w:szCs w:val="26"/>
        </w:rPr>
        <w:t>08205000008230005960016,</w:t>
      </w:r>
      <w:r w:rsidRPr="007F27FD">
        <w:rPr>
          <w:rFonts w:ascii="Times New Roman" w:hAnsi="Times New Roman" w:cs="Times New Roman"/>
          <w:sz w:val="26"/>
          <w:szCs w:val="26"/>
          <w:shd w:val="clear" w:color="auto" w:fill="FFFFFF"/>
        </w:rPr>
        <w:t xml:space="preserve"> </w:t>
      </w:r>
      <w:r w:rsidRPr="007F27FD">
        <w:rPr>
          <w:rFonts w:ascii="Times New Roman" w:hAnsi="Times New Roman" w:cs="Times New Roman"/>
          <w:sz w:val="26"/>
          <w:szCs w:val="26"/>
        </w:rPr>
        <w:t xml:space="preserve">на </w:t>
      </w:r>
      <w:r w:rsidRPr="00FD680A">
        <w:rPr>
          <w:rFonts w:ascii="Times New Roman" w:hAnsi="Times New Roman" w:cs="Times New Roman"/>
          <w:sz w:val="26"/>
          <w:szCs w:val="26"/>
        </w:rPr>
        <w:t xml:space="preserve">24807,01 </w:t>
      </w:r>
      <w:r w:rsidRPr="00FD680A">
        <w:rPr>
          <w:rStyle w:val="sectioninfo2"/>
          <w:rFonts w:ascii="Times New Roman" w:hAnsi="Times New Roman" w:cs="Times New Roman"/>
          <w:sz w:val="26"/>
          <w:szCs w:val="26"/>
        </w:rPr>
        <w:t xml:space="preserve"> </w:t>
      </w:r>
      <w:r w:rsidRPr="00FD680A">
        <w:rPr>
          <w:rFonts w:ascii="Times New Roman" w:hAnsi="Times New Roman" w:cs="Times New Roman"/>
          <w:sz w:val="26"/>
          <w:szCs w:val="26"/>
        </w:rPr>
        <w:t>руб.,  ИП  Богомолов П.С., комплект палок для занятий скандинавской  ходьбой фактически оплачено 24807,01 руб. (электронный аукцион);</w:t>
      </w:r>
    </w:p>
    <w:p w:rsidR="008F1426" w:rsidRPr="00FD680A" w:rsidRDefault="008F1426" w:rsidP="008F1426">
      <w:pPr>
        <w:spacing w:line="360" w:lineRule="auto"/>
        <w:ind w:firstLine="720"/>
        <w:jc w:val="both"/>
        <w:rPr>
          <w:rFonts w:ascii="Times New Roman" w:hAnsi="Times New Roman" w:cs="Times New Roman"/>
          <w:sz w:val="26"/>
          <w:szCs w:val="26"/>
        </w:rPr>
      </w:pPr>
      <w:r w:rsidRPr="00FD680A">
        <w:rPr>
          <w:rFonts w:ascii="Times New Roman" w:hAnsi="Times New Roman" w:cs="Times New Roman"/>
          <w:sz w:val="26"/>
          <w:szCs w:val="26"/>
        </w:rPr>
        <w:t>-МК от 07.07.2023 №03203000488230000080001,  установка ограждений детских площадок на 121655,32 руб., расторжение контракта по соглашению сторон;</w:t>
      </w:r>
    </w:p>
    <w:p w:rsidR="008F1426" w:rsidRPr="00FD680A" w:rsidRDefault="008F1426" w:rsidP="008F1426">
      <w:pPr>
        <w:spacing w:line="360" w:lineRule="auto"/>
        <w:ind w:firstLine="720"/>
        <w:jc w:val="both"/>
        <w:rPr>
          <w:rFonts w:ascii="Times New Roman" w:hAnsi="Times New Roman" w:cs="Times New Roman"/>
          <w:sz w:val="26"/>
          <w:szCs w:val="26"/>
        </w:rPr>
      </w:pPr>
      <w:r w:rsidRPr="00FD680A">
        <w:rPr>
          <w:rFonts w:ascii="Times New Roman" w:hAnsi="Times New Roman" w:cs="Times New Roman"/>
          <w:sz w:val="26"/>
          <w:szCs w:val="26"/>
        </w:rPr>
        <w:t xml:space="preserve">- МК от 30.06. 2023 № </w:t>
      </w:r>
      <w:r w:rsidRPr="00FD680A">
        <w:rPr>
          <w:rFonts w:ascii="Times New Roman" w:hAnsi="Times New Roman" w:cs="Times New Roman"/>
          <w:sz w:val="26"/>
          <w:szCs w:val="26"/>
          <w:shd w:val="clear" w:color="auto" w:fill="FFFFFF"/>
        </w:rPr>
        <w:t xml:space="preserve">0320300048823000001 </w:t>
      </w:r>
      <w:r w:rsidRPr="00FD680A">
        <w:rPr>
          <w:rFonts w:ascii="Times New Roman" w:hAnsi="Times New Roman" w:cs="Times New Roman"/>
          <w:sz w:val="26"/>
          <w:szCs w:val="26"/>
        </w:rPr>
        <w:t>на 15750,00</w:t>
      </w:r>
      <w:r w:rsidRPr="00FD680A">
        <w:rPr>
          <w:rStyle w:val="sectioninfo2"/>
          <w:rFonts w:ascii="Times New Roman" w:hAnsi="Times New Roman" w:cs="Times New Roman"/>
          <w:sz w:val="26"/>
          <w:szCs w:val="26"/>
        </w:rPr>
        <w:t xml:space="preserve"> </w:t>
      </w:r>
      <w:r w:rsidRPr="00FD680A">
        <w:rPr>
          <w:rFonts w:ascii="Times New Roman" w:hAnsi="Times New Roman" w:cs="Times New Roman"/>
          <w:sz w:val="26"/>
          <w:szCs w:val="26"/>
        </w:rPr>
        <w:t>руб., ИП Аникина  С.Э. услуги  по техническому обслуживанию охранно-пожарной сигнализации, оплата - 15750,00</w:t>
      </w:r>
      <w:r w:rsidRPr="00FD680A">
        <w:rPr>
          <w:rStyle w:val="sectioninfo2"/>
          <w:rFonts w:ascii="Times New Roman" w:hAnsi="Times New Roman" w:cs="Times New Roman"/>
          <w:sz w:val="26"/>
          <w:szCs w:val="26"/>
        </w:rPr>
        <w:t xml:space="preserve">  руб.,</w:t>
      </w:r>
    </w:p>
    <w:p w:rsidR="008F1426" w:rsidRPr="00FD680A" w:rsidRDefault="008F1426" w:rsidP="008F1426">
      <w:pPr>
        <w:spacing w:line="360" w:lineRule="auto"/>
        <w:ind w:firstLine="720"/>
        <w:jc w:val="both"/>
        <w:rPr>
          <w:rStyle w:val="sectioninfo2"/>
          <w:rFonts w:ascii="Times New Roman" w:hAnsi="Times New Roman" w:cs="Times New Roman"/>
          <w:sz w:val="26"/>
          <w:szCs w:val="26"/>
        </w:rPr>
      </w:pPr>
      <w:r w:rsidRPr="00FD680A">
        <w:rPr>
          <w:rFonts w:ascii="Times New Roman" w:hAnsi="Times New Roman" w:cs="Times New Roman"/>
          <w:sz w:val="26"/>
          <w:szCs w:val="26"/>
        </w:rPr>
        <w:t>-</w:t>
      </w:r>
      <w:r w:rsidRPr="00FD680A">
        <w:rPr>
          <w:rStyle w:val="sectioninfo2"/>
          <w:rFonts w:ascii="Times New Roman" w:hAnsi="Times New Roman" w:cs="Times New Roman"/>
          <w:sz w:val="26"/>
          <w:szCs w:val="26"/>
        </w:rPr>
        <w:t xml:space="preserve"> МК от 01.02.2023 № 11/23 на сумму 1063952,46 руб.</w:t>
      </w:r>
      <w:r w:rsidRPr="00FD680A">
        <w:rPr>
          <w:rFonts w:ascii="Times New Roman" w:hAnsi="Times New Roman" w:cs="Times New Roman"/>
          <w:sz w:val="26"/>
          <w:szCs w:val="26"/>
        </w:rPr>
        <w:t xml:space="preserve"> (заключен по пункту п.6 ч.1 статьи 93) </w:t>
      </w:r>
      <w:r w:rsidRPr="00FD680A">
        <w:rPr>
          <w:rStyle w:val="sectioninfo2"/>
          <w:rFonts w:ascii="Times New Roman" w:hAnsi="Times New Roman" w:cs="Times New Roman"/>
          <w:sz w:val="26"/>
          <w:szCs w:val="26"/>
        </w:rPr>
        <w:t>- оплачен 1063952,46 руб.- КГАУ Государственная экспертиза проектной документации и результатов инженерных изысканий, услуги по проведению государственной экспертизы проектной  документации размещен в системе ЕИС 27.02.2023.,</w:t>
      </w:r>
    </w:p>
    <w:p w:rsidR="008F1426" w:rsidRPr="00FD680A" w:rsidRDefault="008F1426" w:rsidP="008F1426">
      <w:pPr>
        <w:spacing w:line="360" w:lineRule="auto"/>
        <w:ind w:firstLine="720"/>
        <w:jc w:val="both"/>
        <w:rPr>
          <w:rStyle w:val="sectioninfo2"/>
          <w:rFonts w:ascii="Times New Roman" w:hAnsi="Times New Roman" w:cs="Times New Roman"/>
          <w:sz w:val="26"/>
          <w:szCs w:val="26"/>
        </w:rPr>
      </w:pPr>
      <w:r w:rsidRPr="00FD680A">
        <w:rPr>
          <w:rStyle w:val="sectioninfo2"/>
          <w:rFonts w:ascii="Times New Roman" w:hAnsi="Times New Roman" w:cs="Times New Roman"/>
          <w:sz w:val="26"/>
          <w:szCs w:val="26"/>
        </w:rPr>
        <w:t>-  МК  03203000488230000020001 от 06.02.2023 на сумму 16500 руб. оплачено 16500 руб. ЧОО «Иман охрана», вызов  наряда охраны по сигналу «Тревога»;</w:t>
      </w:r>
    </w:p>
    <w:p w:rsidR="008F1426" w:rsidRPr="00FD680A" w:rsidRDefault="008F1426" w:rsidP="008F1426">
      <w:pPr>
        <w:spacing w:line="360" w:lineRule="auto"/>
        <w:ind w:firstLine="720"/>
        <w:jc w:val="both"/>
        <w:rPr>
          <w:rFonts w:ascii="Times New Roman" w:hAnsi="Times New Roman" w:cs="Times New Roman"/>
          <w:sz w:val="26"/>
          <w:szCs w:val="26"/>
          <w:shd w:val="clear" w:color="auto" w:fill="FFFFFF"/>
        </w:rPr>
      </w:pPr>
      <w:r w:rsidRPr="00FD680A">
        <w:rPr>
          <w:rStyle w:val="sectioninfo2"/>
          <w:rFonts w:ascii="Times New Roman" w:hAnsi="Times New Roman" w:cs="Times New Roman"/>
          <w:sz w:val="26"/>
          <w:szCs w:val="26"/>
        </w:rPr>
        <w:lastRenderedPageBreak/>
        <w:t xml:space="preserve">- МК 07.02.2023  № </w:t>
      </w:r>
      <w:r w:rsidRPr="00FD680A">
        <w:rPr>
          <w:rFonts w:ascii="Times New Roman" w:hAnsi="Times New Roman" w:cs="Times New Roman"/>
          <w:sz w:val="26"/>
          <w:szCs w:val="26"/>
          <w:shd w:val="clear" w:color="auto" w:fill="FFFFFF"/>
        </w:rPr>
        <w:t>0320300048823000003 ООО «Стройсервис</w:t>
      </w:r>
      <w:r w:rsidRPr="007F27FD">
        <w:rPr>
          <w:rFonts w:ascii="Times New Roman" w:hAnsi="Times New Roman" w:cs="Times New Roman"/>
          <w:sz w:val="26"/>
          <w:szCs w:val="26"/>
          <w:shd w:val="clear" w:color="auto" w:fill="FFFFFF"/>
        </w:rPr>
        <w:t xml:space="preserve">», </w:t>
      </w:r>
      <w:r w:rsidRPr="007F27FD">
        <w:rPr>
          <w:rFonts w:ascii="Times New Roman" w:hAnsi="Times New Roman" w:cs="Times New Roman"/>
          <w:color w:val="C00000"/>
          <w:sz w:val="26"/>
          <w:szCs w:val="26"/>
          <w:shd w:val="clear" w:color="auto" w:fill="FFFFFF"/>
        </w:rPr>
        <w:t xml:space="preserve"> </w:t>
      </w:r>
      <w:r w:rsidRPr="007F27FD">
        <w:rPr>
          <w:rFonts w:ascii="Times New Roman" w:hAnsi="Times New Roman" w:cs="Times New Roman"/>
          <w:sz w:val="26"/>
          <w:szCs w:val="26"/>
          <w:shd w:val="clear" w:color="auto" w:fill="FFFFFF"/>
        </w:rPr>
        <w:t xml:space="preserve">техническое обследование узлов приборов учета тепловой энергии, на сумму </w:t>
      </w:r>
      <w:r w:rsidRPr="00FD680A">
        <w:rPr>
          <w:rFonts w:ascii="Times New Roman" w:hAnsi="Times New Roman" w:cs="Times New Roman"/>
          <w:sz w:val="26"/>
          <w:szCs w:val="26"/>
          <w:shd w:val="clear" w:color="auto" w:fill="FFFFFF"/>
        </w:rPr>
        <w:t>33300 руб., оплачено  в сумме 16500 руб.;</w:t>
      </w:r>
    </w:p>
    <w:p w:rsidR="008F1426" w:rsidRPr="00FD680A" w:rsidRDefault="008F1426" w:rsidP="008F1426">
      <w:pPr>
        <w:spacing w:line="360" w:lineRule="auto"/>
        <w:ind w:firstLine="720"/>
        <w:jc w:val="both"/>
        <w:rPr>
          <w:rFonts w:ascii="Times New Roman" w:hAnsi="Times New Roman" w:cs="Times New Roman"/>
          <w:sz w:val="26"/>
          <w:szCs w:val="26"/>
          <w:shd w:val="clear" w:color="auto" w:fill="FFFFFF"/>
        </w:rPr>
      </w:pPr>
      <w:r w:rsidRPr="00FD680A">
        <w:rPr>
          <w:rFonts w:ascii="Times New Roman" w:hAnsi="Times New Roman" w:cs="Times New Roman"/>
          <w:sz w:val="26"/>
          <w:szCs w:val="26"/>
          <w:shd w:val="clear" w:color="auto" w:fill="FFFFFF"/>
        </w:rPr>
        <w:t>- МК 11-МБ/ХВ -8-2023 от 30.01.2023, негативное воздействие окружающей среды, на сумму 14141,60 руб., оплачено в сумме 14141,60 руб.;</w:t>
      </w:r>
    </w:p>
    <w:p w:rsidR="008F1426" w:rsidRPr="00FD680A" w:rsidRDefault="008F1426" w:rsidP="008F1426">
      <w:pPr>
        <w:spacing w:line="360" w:lineRule="auto"/>
        <w:ind w:firstLine="720"/>
        <w:jc w:val="both"/>
        <w:rPr>
          <w:rFonts w:ascii="Times New Roman" w:hAnsi="Times New Roman" w:cs="Times New Roman"/>
          <w:sz w:val="26"/>
          <w:szCs w:val="26"/>
          <w:shd w:val="clear" w:color="auto" w:fill="FFFFFF"/>
        </w:rPr>
      </w:pPr>
      <w:r w:rsidRPr="00FD680A">
        <w:rPr>
          <w:rFonts w:ascii="Times New Roman" w:hAnsi="Times New Roman" w:cs="Times New Roman"/>
          <w:sz w:val="26"/>
          <w:szCs w:val="26"/>
          <w:shd w:val="clear" w:color="auto" w:fill="FFFFFF"/>
        </w:rPr>
        <w:t>- МК №11-МБ/ТС-71/1-2023 от 25.01.2023, КГУП Примтеплоэнерго , тепловая энергия отпущенная котельными в сумме 3159240,62 руб., оплачено 3159240,62 руб.;</w:t>
      </w:r>
    </w:p>
    <w:p w:rsidR="008F1426" w:rsidRPr="00FD680A" w:rsidRDefault="008F1426" w:rsidP="008F1426">
      <w:pPr>
        <w:spacing w:line="360" w:lineRule="auto"/>
        <w:ind w:firstLine="720"/>
        <w:jc w:val="both"/>
        <w:rPr>
          <w:rFonts w:ascii="Times New Roman" w:hAnsi="Times New Roman" w:cs="Times New Roman"/>
          <w:sz w:val="26"/>
          <w:szCs w:val="26"/>
          <w:shd w:val="clear" w:color="auto" w:fill="FFFFFF"/>
        </w:rPr>
      </w:pPr>
      <w:r w:rsidRPr="00FD680A">
        <w:rPr>
          <w:rFonts w:ascii="Times New Roman" w:hAnsi="Times New Roman" w:cs="Times New Roman"/>
          <w:sz w:val="26"/>
          <w:szCs w:val="26"/>
          <w:shd w:val="clear" w:color="auto" w:fill="FFFFFF"/>
        </w:rPr>
        <w:t>- МК №0320300048823000004 от 03.03.2023 , ООО Компания «Окна  лидер», капитальный ремонт окон фасада здания на сумму 2373843,73 руб., оплачено - 2373843,73 руб.;</w:t>
      </w:r>
    </w:p>
    <w:p w:rsidR="008F1426" w:rsidRPr="00FD680A" w:rsidRDefault="008F1426" w:rsidP="008F1426">
      <w:pPr>
        <w:spacing w:line="360" w:lineRule="auto"/>
        <w:ind w:firstLine="720"/>
        <w:jc w:val="both"/>
        <w:rPr>
          <w:rFonts w:ascii="Times New Roman" w:hAnsi="Times New Roman" w:cs="Times New Roman"/>
          <w:sz w:val="26"/>
          <w:szCs w:val="26"/>
          <w:shd w:val="clear" w:color="auto" w:fill="FFFFFF"/>
        </w:rPr>
      </w:pPr>
      <w:r w:rsidRPr="00FD680A">
        <w:rPr>
          <w:rFonts w:ascii="Times New Roman" w:hAnsi="Times New Roman" w:cs="Times New Roman"/>
          <w:sz w:val="26"/>
          <w:szCs w:val="26"/>
          <w:shd w:val="clear" w:color="auto" w:fill="FFFFFF"/>
        </w:rPr>
        <w:t>-МК 0320300048823000005 от 13.03.2023  ООО «Антей» , оказание услуг по проведению санитарно-противоэпедемических  мероприятий   и противоэпедемических  на сумму 4317,00 руб., оплачено 4317 руб.;</w:t>
      </w:r>
    </w:p>
    <w:p w:rsidR="008F1426" w:rsidRPr="00FD680A" w:rsidRDefault="008F1426" w:rsidP="008F1426">
      <w:pPr>
        <w:spacing w:line="360" w:lineRule="auto"/>
        <w:ind w:firstLine="720"/>
        <w:jc w:val="both"/>
        <w:rPr>
          <w:rFonts w:ascii="Times New Roman" w:hAnsi="Times New Roman" w:cs="Times New Roman"/>
          <w:sz w:val="26"/>
          <w:szCs w:val="26"/>
          <w:shd w:val="clear" w:color="auto" w:fill="FFFFFF"/>
        </w:rPr>
      </w:pPr>
      <w:r w:rsidRPr="00FD680A">
        <w:rPr>
          <w:rFonts w:ascii="Times New Roman" w:hAnsi="Times New Roman" w:cs="Times New Roman"/>
          <w:sz w:val="26"/>
          <w:szCs w:val="26"/>
          <w:shd w:val="clear" w:color="auto" w:fill="FFFFFF"/>
        </w:rPr>
        <w:t>- МК №03203000488230000060001 от 01.06.2023, ИП Егказарян, капитальный ремонт фасада здания, располагающего по адресу г. Дальнереченск ул. Ленина 69а  на сумму 2124749,36 руб., оплачено 2124749,36 руб.;</w:t>
      </w:r>
    </w:p>
    <w:p w:rsidR="008F1426" w:rsidRPr="00FD680A" w:rsidRDefault="008F1426" w:rsidP="008F1426">
      <w:pPr>
        <w:spacing w:line="360" w:lineRule="auto"/>
        <w:ind w:firstLine="720"/>
        <w:jc w:val="both"/>
        <w:rPr>
          <w:rFonts w:ascii="Times New Roman" w:hAnsi="Times New Roman" w:cs="Times New Roman"/>
          <w:sz w:val="26"/>
          <w:szCs w:val="26"/>
          <w:shd w:val="clear" w:color="auto" w:fill="FFFFFF"/>
        </w:rPr>
      </w:pPr>
      <w:r w:rsidRPr="00FD680A">
        <w:rPr>
          <w:rFonts w:ascii="Times New Roman" w:hAnsi="Times New Roman" w:cs="Times New Roman"/>
          <w:sz w:val="26"/>
          <w:szCs w:val="26"/>
          <w:shd w:val="clear" w:color="auto" w:fill="FFFFFF"/>
        </w:rPr>
        <w:t xml:space="preserve"> - МК №Д2541 от 18.01.2023 электроэнергия, ПАО Дальневосточная энергетическая компания (ПАО ДЭК), на сумму 586191,42 руб., оплачено в сумме 552683,23 руб.;</w:t>
      </w:r>
    </w:p>
    <w:p w:rsidR="008F1426" w:rsidRPr="00FD680A" w:rsidRDefault="008F1426" w:rsidP="008F1426">
      <w:pPr>
        <w:spacing w:line="360" w:lineRule="auto"/>
        <w:ind w:firstLine="720"/>
        <w:jc w:val="both"/>
        <w:rPr>
          <w:rFonts w:ascii="Times New Roman" w:hAnsi="Times New Roman" w:cs="Times New Roman"/>
          <w:sz w:val="26"/>
          <w:szCs w:val="26"/>
          <w:shd w:val="clear" w:color="auto" w:fill="FFFFFF"/>
        </w:rPr>
      </w:pPr>
      <w:r w:rsidRPr="00FD680A">
        <w:rPr>
          <w:rFonts w:ascii="Times New Roman" w:hAnsi="Times New Roman" w:cs="Times New Roman"/>
          <w:sz w:val="26"/>
          <w:szCs w:val="26"/>
          <w:shd w:val="clear" w:color="auto" w:fill="FFFFFF"/>
        </w:rPr>
        <w:t>-МК 03203000488230000070001 от 05.06.2023,  ООО ЧОО «Иман Охрана», охрана по сигналу  «Тревога» в сумме 26600 руб., в сумме 11400 руб.;</w:t>
      </w:r>
    </w:p>
    <w:p w:rsidR="008F1426" w:rsidRPr="00FD680A" w:rsidRDefault="008F1426" w:rsidP="008F1426">
      <w:pPr>
        <w:spacing w:line="360" w:lineRule="auto"/>
        <w:ind w:firstLine="720"/>
        <w:jc w:val="both"/>
        <w:rPr>
          <w:rFonts w:ascii="Times New Roman" w:hAnsi="Times New Roman" w:cs="Times New Roman"/>
          <w:sz w:val="26"/>
          <w:szCs w:val="26"/>
          <w:shd w:val="clear" w:color="auto" w:fill="FFFFFF"/>
        </w:rPr>
      </w:pPr>
      <w:r w:rsidRPr="00FD680A">
        <w:rPr>
          <w:rFonts w:ascii="Times New Roman" w:hAnsi="Times New Roman" w:cs="Times New Roman"/>
          <w:sz w:val="26"/>
          <w:szCs w:val="26"/>
          <w:shd w:val="clear" w:color="auto" w:fill="FFFFFF"/>
        </w:rPr>
        <w:t xml:space="preserve">-МК 11-МБ /ХВ -8-2023  от 14.08.2023, КГУП </w:t>
      </w:r>
      <w:r w:rsidR="00EE543F" w:rsidRPr="00FD680A">
        <w:rPr>
          <w:rFonts w:ascii="Times New Roman" w:hAnsi="Times New Roman" w:cs="Times New Roman"/>
          <w:sz w:val="26"/>
          <w:szCs w:val="26"/>
          <w:shd w:val="clear" w:color="auto" w:fill="FFFFFF"/>
        </w:rPr>
        <w:t xml:space="preserve"> </w:t>
      </w:r>
      <w:r w:rsidRPr="00FD680A">
        <w:rPr>
          <w:rFonts w:ascii="Times New Roman" w:hAnsi="Times New Roman" w:cs="Times New Roman"/>
          <w:sz w:val="26"/>
          <w:szCs w:val="26"/>
          <w:shd w:val="clear" w:color="auto" w:fill="FFFFFF"/>
        </w:rPr>
        <w:t xml:space="preserve">Примтеплоэнерго  на сумму 145519,20 </w:t>
      </w:r>
      <w:r w:rsidR="00EE543F" w:rsidRPr="00FD680A">
        <w:rPr>
          <w:rFonts w:ascii="Times New Roman" w:hAnsi="Times New Roman" w:cs="Times New Roman"/>
          <w:sz w:val="26"/>
          <w:szCs w:val="26"/>
          <w:shd w:val="clear" w:color="auto" w:fill="FFFFFF"/>
        </w:rPr>
        <w:t xml:space="preserve"> </w:t>
      </w:r>
      <w:r w:rsidRPr="00FD680A">
        <w:rPr>
          <w:rFonts w:ascii="Times New Roman" w:hAnsi="Times New Roman" w:cs="Times New Roman"/>
          <w:sz w:val="26"/>
          <w:szCs w:val="26"/>
          <w:shd w:val="clear" w:color="auto" w:fill="FFFFFF"/>
        </w:rPr>
        <w:t>руб., оплачено 887,11руб.</w:t>
      </w:r>
    </w:p>
    <w:p w:rsidR="008F1426" w:rsidRPr="00FD680A" w:rsidRDefault="008F1426" w:rsidP="008F1426">
      <w:pPr>
        <w:spacing w:line="360" w:lineRule="auto"/>
        <w:ind w:firstLine="720"/>
        <w:jc w:val="both"/>
        <w:rPr>
          <w:rFonts w:ascii="Times New Roman" w:hAnsi="Times New Roman" w:cs="Times New Roman"/>
          <w:sz w:val="26"/>
          <w:szCs w:val="26"/>
        </w:rPr>
      </w:pPr>
      <w:r w:rsidRPr="00FD680A">
        <w:rPr>
          <w:rFonts w:ascii="Times New Roman" w:hAnsi="Times New Roman" w:cs="Times New Roman"/>
          <w:sz w:val="26"/>
          <w:szCs w:val="26"/>
        </w:rPr>
        <w:t>На проверку предоставлено:</w:t>
      </w:r>
    </w:p>
    <w:p w:rsidR="008F1426" w:rsidRPr="00FD680A" w:rsidRDefault="008F1426" w:rsidP="008F1426">
      <w:pPr>
        <w:spacing w:line="360" w:lineRule="auto"/>
        <w:ind w:firstLine="720"/>
        <w:jc w:val="both"/>
        <w:rPr>
          <w:rFonts w:ascii="Times New Roman" w:hAnsi="Times New Roman" w:cs="Times New Roman"/>
          <w:sz w:val="26"/>
          <w:szCs w:val="26"/>
        </w:rPr>
      </w:pPr>
      <w:r w:rsidRPr="00FD680A">
        <w:rPr>
          <w:rFonts w:ascii="Times New Roman" w:hAnsi="Times New Roman" w:cs="Times New Roman"/>
          <w:sz w:val="26"/>
          <w:szCs w:val="26"/>
        </w:rPr>
        <w:t>-  45  договоров, заключенных на 2023 год в соответствии с пунктом 4 части 1 статьи  93 Федерального закона №44-ФЗ, на сумму 678,59240  тыс. руб. что соответствует плану-</w:t>
      </w:r>
      <w:r w:rsidR="00EE543F" w:rsidRPr="00FD680A">
        <w:rPr>
          <w:rFonts w:ascii="Times New Roman" w:hAnsi="Times New Roman" w:cs="Times New Roman"/>
          <w:sz w:val="26"/>
          <w:szCs w:val="26"/>
        </w:rPr>
        <w:t xml:space="preserve"> </w:t>
      </w:r>
      <w:r w:rsidRPr="00FD680A">
        <w:rPr>
          <w:rFonts w:ascii="Times New Roman" w:hAnsi="Times New Roman" w:cs="Times New Roman"/>
          <w:sz w:val="26"/>
          <w:szCs w:val="26"/>
        </w:rPr>
        <w:t xml:space="preserve">графика закупок, оплачены полностью; </w:t>
      </w:r>
    </w:p>
    <w:p w:rsidR="008F1426" w:rsidRDefault="008F1426" w:rsidP="008F1426">
      <w:pPr>
        <w:spacing w:line="360" w:lineRule="auto"/>
        <w:ind w:firstLine="720"/>
        <w:jc w:val="both"/>
        <w:rPr>
          <w:rFonts w:ascii="Times New Roman" w:hAnsi="Times New Roman" w:cs="Times New Roman"/>
          <w:sz w:val="26"/>
          <w:szCs w:val="26"/>
        </w:rPr>
      </w:pPr>
      <w:r w:rsidRPr="00BB54FB">
        <w:rPr>
          <w:rFonts w:ascii="Times New Roman" w:hAnsi="Times New Roman" w:cs="Times New Roman"/>
          <w:sz w:val="26"/>
          <w:szCs w:val="26"/>
        </w:rPr>
        <w:lastRenderedPageBreak/>
        <w:t xml:space="preserve">-   3 договора, заключенных в соответствии с пунктом 5 части 1 статьи 93 </w:t>
      </w:r>
      <w:r w:rsidR="007F27FD" w:rsidRPr="00BB54FB">
        <w:rPr>
          <w:rFonts w:ascii="Times New Roman" w:hAnsi="Times New Roman" w:cs="Times New Roman"/>
          <w:sz w:val="26"/>
          <w:szCs w:val="26"/>
        </w:rPr>
        <w:t xml:space="preserve">Федерального  закона №44-ФЗ </w:t>
      </w:r>
      <w:r w:rsidRPr="00BB54FB">
        <w:rPr>
          <w:rFonts w:ascii="Times New Roman" w:hAnsi="Times New Roman" w:cs="Times New Roman"/>
          <w:sz w:val="26"/>
          <w:szCs w:val="26"/>
        </w:rPr>
        <w:t xml:space="preserve">на сумму 74,700 </w:t>
      </w:r>
      <w:r w:rsidR="007F27FD" w:rsidRPr="00BB54FB">
        <w:rPr>
          <w:rFonts w:ascii="Times New Roman" w:hAnsi="Times New Roman" w:cs="Times New Roman"/>
          <w:sz w:val="26"/>
          <w:szCs w:val="26"/>
        </w:rPr>
        <w:t xml:space="preserve"> тыс. руб. </w:t>
      </w:r>
      <w:r w:rsidRPr="00BB54FB">
        <w:rPr>
          <w:rFonts w:ascii="Times New Roman" w:hAnsi="Times New Roman" w:cs="Times New Roman"/>
          <w:sz w:val="26"/>
          <w:szCs w:val="26"/>
        </w:rPr>
        <w:t>руб.</w:t>
      </w:r>
      <w:r w:rsidR="007F27FD" w:rsidRPr="00BB54FB">
        <w:rPr>
          <w:rFonts w:ascii="Times New Roman" w:hAnsi="Times New Roman" w:cs="Times New Roman"/>
          <w:sz w:val="26"/>
          <w:szCs w:val="26"/>
        </w:rPr>
        <w:t>, оплачено в сумме 74.7  тыс.руб.</w:t>
      </w:r>
      <w:r w:rsidRPr="00BB54FB">
        <w:rPr>
          <w:rFonts w:ascii="Times New Roman" w:hAnsi="Times New Roman" w:cs="Times New Roman"/>
          <w:sz w:val="26"/>
          <w:szCs w:val="26"/>
        </w:rPr>
        <w:t xml:space="preserve"> </w:t>
      </w:r>
    </w:p>
    <w:p w:rsidR="00FD680A" w:rsidRPr="00BB54FB" w:rsidRDefault="00FD680A" w:rsidP="008F1426">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Объем проверенных средств 10763,85960тыс.руб. </w:t>
      </w:r>
    </w:p>
    <w:p w:rsidR="007E6E77" w:rsidRPr="00FD680A" w:rsidRDefault="007B6D88" w:rsidP="007E6E77">
      <w:pPr>
        <w:tabs>
          <w:tab w:val="left" w:pos="4860"/>
          <w:tab w:val="left" w:pos="6300"/>
          <w:tab w:val="left" w:pos="7740"/>
        </w:tabs>
        <w:spacing w:line="240" w:lineRule="auto"/>
        <w:jc w:val="both"/>
        <w:rPr>
          <w:rFonts w:ascii="Times New Roman" w:hAnsi="Times New Roman" w:cs="Times New Roman"/>
          <w:sz w:val="26"/>
          <w:szCs w:val="26"/>
        </w:rPr>
      </w:pPr>
      <w:r w:rsidRPr="007E6E77">
        <w:rPr>
          <w:rFonts w:ascii="Times New Roman" w:hAnsi="Times New Roman" w:cs="Times New Roman"/>
          <w:b/>
          <w:color w:val="C00000"/>
          <w:sz w:val="26"/>
          <w:szCs w:val="26"/>
        </w:rPr>
        <w:t xml:space="preserve">   </w:t>
      </w:r>
      <w:r w:rsidR="00217A9B" w:rsidRPr="007E6E77">
        <w:rPr>
          <w:rFonts w:ascii="Times New Roman" w:hAnsi="Times New Roman" w:cs="Times New Roman"/>
          <w:b/>
          <w:color w:val="C00000"/>
          <w:sz w:val="26"/>
          <w:szCs w:val="26"/>
        </w:rPr>
        <w:t xml:space="preserve">       </w:t>
      </w:r>
      <w:r w:rsidR="007E6E77" w:rsidRPr="00FD680A">
        <w:rPr>
          <w:rFonts w:ascii="Times New Roman" w:hAnsi="Times New Roman" w:cs="Times New Roman"/>
          <w:b/>
          <w:sz w:val="26"/>
          <w:szCs w:val="26"/>
        </w:rPr>
        <w:t>13. Выводы и замечания:</w:t>
      </w:r>
      <w:r w:rsidR="007E6E77" w:rsidRPr="00FD680A">
        <w:rPr>
          <w:rFonts w:ascii="Times New Roman" w:hAnsi="Times New Roman" w:cs="Times New Roman"/>
          <w:sz w:val="26"/>
          <w:szCs w:val="26"/>
        </w:rPr>
        <w:t xml:space="preserve"> нарушений по исполнению  п.8 ст. 93 Федерального закона 44-ФЗ не установлено.</w:t>
      </w:r>
    </w:p>
    <w:p w:rsidR="007101D7" w:rsidRPr="00EE4558" w:rsidRDefault="007E6E77" w:rsidP="007E6E77">
      <w:pPr>
        <w:tabs>
          <w:tab w:val="left" w:pos="4860"/>
          <w:tab w:val="left" w:pos="6300"/>
          <w:tab w:val="left" w:pos="7740"/>
        </w:tabs>
        <w:spacing w:line="240" w:lineRule="auto"/>
        <w:jc w:val="both"/>
        <w:rPr>
          <w:rFonts w:ascii="Times New Roman" w:hAnsi="Times New Roman" w:cs="Times New Roman"/>
          <w:b/>
          <w:color w:val="C00000"/>
          <w:sz w:val="26"/>
          <w:szCs w:val="26"/>
        </w:rPr>
      </w:pPr>
      <w:r>
        <w:rPr>
          <w:rFonts w:ascii="Times New Roman" w:hAnsi="Times New Roman" w:cs="Times New Roman"/>
          <w:color w:val="C00000"/>
          <w:sz w:val="26"/>
          <w:szCs w:val="26"/>
        </w:rPr>
        <w:t xml:space="preserve"> </w:t>
      </w:r>
    </w:p>
    <w:tbl>
      <w:tblPr>
        <w:tblW w:w="0" w:type="auto"/>
        <w:tblLook w:val="01E0"/>
      </w:tblPr>
      <w:tblGrid>
        <w:gridCol w:w="4643"/>
        <w:gridCol w:w="4644"/>
      </w:tblGrid>
      <w:tr w:rsidR="007101D7" w:rsidRPr="00EE4558" w:rsidTr="00167ED1">
        <w:tc>
          <w:tcPr>
            <w:tcW w:w="4643" w:type="dxa"/>
          </w:tcPr>
          <w:p w:rsidR="007101D7" w:rsidRPr="00FD680A" w:rsidRDefault="007101D7" w:rsidP="00167ED1">
            <w:pPr>
              <w:pStyle w:val="ConsPlusNormal"/>
              <w:jc w:val="both"/>
              <w:rPr>
                <w:sz w:val="26"/>
                <w:szCs w:val="26"/>
              </w:rPr>
            </w:pPr>
            <w:r w:rsidRPr="00FD680A">
              <w:rPr>
                <w:sz w:val="26"/>
                <w:szCs w:val="26"/>
              </w:rPr>
              <w:t xml:space="preserve">    </w:t>
            </w:r>
          </w:p>
          <w:p w:rsidR="007101D7" w:rsidRPr="00FD680A" w:rsidRDefault="007101D7" w:rsidP="000F5DDF">
            <w:pPr>
              <w:pStyle w:val="ConsPlusNormal"/>
              <w:jc w:val="both"/>
              <w:rPr>
                <w:sz w:val="26"/>
                <w:szCs w:val="26"/>
              </w:rPr>
            </w:pPr>
            <w:r w:rsidRPr="00FD680A">
              <w:rPr>
                <w:sz w:val="26"/>
                <w:szCs w:val="26"/>
              </w:rPr>
              <w:t>Начальник отдела внутреннего муниципального финансового контроля администрации Дальнереченского городского округа</w:t>
            </w:r>
          </w:p>
        </w:tc>
        <w:tc>
          <w:tcPr>
            <w:tcW w:w="4644" w:type="dxa"/>
          </w:tcPr>
          <w:p w:rsidR="007101D7" w:rsidRPr="00FD680A" w:rsidRDefault="007101D7" w:rsidP="00167ED1">
            <w:pPr>
              <w:pStyle w:val="ConsPlusNormal"/>
              <w:jc w:val="both"/>
              <w:rPr>
                <w:sz w:val="26"/>
                <w:szCs w:val="26"/>
              </w:rPr>
            </w:pPr>
          </w:p>
          <w:p w:rsidR="007101D7" w:rsidRPr="00FD680A" w:rsidRDefault="007101D7" w:rsidP="00167ED1">
            <w:pPr>
              <w:pStyle w:val="ConsPlusNormal"/>
              <w:jc w:val="both"/>
              <w:rPr>
                <w:sz w:val="26"/>
                <w:szCs w:val="26"/>
              </w:rPr>
            </w:pPr>
          </w:p>
          <w:p w:rsidR="007101D7" w:rsidRPr="00FD680A" w:rsidRDefault="007101D7" w:rsidP="00167ED1">
            <w:pPr>
              <w:pStyle w:val="ConsPlusNormal"/>
              <w:jc w:val="both"/>
              <w:rPr>
                <w:sz w:val="26"/>
                <w:szCs w:val="26"/>
              </w:rPr>
            </w:pPr>
          </w:p>
          <w:p w:rsidR="007101D7" w:rsidRPr="00FD680A" w:rsidRDefault="007101D7" w:rsidP="00167ED1">
            <w:pPr>
              <w:pStyle w:val="ConsPlusNormal"/>
              <w:jc w:val="both"/>
              <w:rPr>
                <w:sz w:val="26"/>
                <w:szCs w:val="26"/>
              </w:rPr>
            </w:pPr>
            <w:r w:rsidRPr="00FD680A">
              <w:rPr>
                <w:sz w:val="26"/>
                <w:szCs w:val="26"/>
              </w:rPr>
              <w:t xml:space="preserve">                   </w:t>
            </w:r>
          </w:p>
          <w:p w:rsidR="007101D7" w:rsidRPr="00FD680A" w:rsidRDefault="007101D7" w:rsidP="00167ED1">
            <w:pPr>
              <w:pStyle w:val="ConsPlusNormal"/>
              <w:jc w:val="both"/>
              <w:rPr>
                <w:sz w:val="26"/>
                <w:szCs w:val="26"/>
              </w:rPr>
            </w:pPr>
            <w:r w:rsidRPr="00FD680A">
              <w:rPr>
                <w:sz w:val="26"/>
                <w:szCs w:val="26"/>
              </w:rPr>
              <w:t xml:space="preserve">                            </w:t>
            </w:r>
            <w:r w:rsidR="000F5DDF">
              <w:rPr>
                <w:sz w:val="26"/>
                <w:szCs w:val="26"/>
              </w:rPr>
              <w:t xml:space="preserve">          </w:t>
            </w:r>
            <w:r w:rsidRPr="00FD680A">
              <w:rPr>
                <w:sz w:val="26"/>
                <w:szCs w:val="26"/>
              </w:rPr>
              <w:t xml:space="preserve">          Пасюк Г.А.</w:t>
            </w:r>
          </w:p>
          <w:p w:rsidR="007101D7" w:rsidRPr="00FD680A" w:rsidRDefault="007101D7" w:rsidP="00167ED1">
            <w:pPr>
              <w:pStyle w:val="ConsPlusNormal"/>
              <w:jc w:val="both"/>
              <w:rPr>
                <w:sz w:val="26"/>
                <w:szCs w:val="26"/>
              </w:rPr>
            </w:pPr>
          </w:p>
        </w:tc>
      </w:tr>
      <w:tr w:rsidR="007167F4" w:rsidRPr="00EE4558" w:rsidTr="00167ED1">
        <w:tc>
          <w:tcPr>
            <w:tcW w:w="4643" w:type="dxa"/>
          </w:tcPr>
          <w:p w:rsidR="007167F4" w:rsidRPr="00A553E0" w:rsidRDefault="007167F4" w:rsidP="00CB24E2">
            <w:pPr>
              <w:pStyle w:val="ConsPlusNormal"/>
              <w:jc w:val="both"/>
              <w:rPr>
                <w:sz w:val="26"/>
                <w:szCs w:val="26"/>
              </w:rPr>
            </w:pPr>
          </w:p>
          <w:p w:rsidR="007167F4" w:rsidRDefault="007167F4" w:rsidP="00CB24E2">
            <w:pPr>
              <w:pStyle w:val="ConsPlusNormal"/>
              <w:jc w:val="both"/>
              <w:rPr>
                <w:sz w:val="26"/>
                <w:szCs w:val="26"/>
              </w:rPr>
            </w:pPr>
            <w:r w:rsidRPr="00A553E0">
              <w:rPr>
                <w:sz w:val="26"/>
                <w:szCs w:val="26"/>
              </w:rPr>
              <w:t>С  актом ознакомлен:</w:t>
            </w:r>
          </w:p>
          <w:p w:rsidR="007167F4" w:rsidRDefault="007167F4" w:rsidP="00CB24E2">
            <w:pPr>
              <w:pStyle w:val="ConsPlusNormal"/>
              <w:jc w:val="both"/>
              <w:rPr>
                <w:sz w:val="26"/>
                <w:szCs w:val="26"/>
              </w:rPr>
            </w:pPr>
          </w:p>
          <w:p w:rsidR="007167F4" w:rsidRPr="00A553E0" w:rsidRDefault="007167F4" w:rsidP="00CB24E2">
            <w:pPr>
              <w:pStyle w:val="ConsPlusNormal"/>
              <w:jc w:val="both"/>
              <w:rPr>
                <w:sz w:val="26"/>
                <w:szCs w:val="26"/>
              </w:rPr>
            </w:pPr>
            <w:r>
              <w:rPr>
                <w:sz w:val="26"/>
                <w:szCs w:val="26"/>
              </w:rPr>
              <w:t>Директор  МБОУ ДОД «ДЮСШ»</w:t>
            </w:r>
          </w:p>
          <w:p w:rsidR="007167F4" w:rsidRPr="007167F4" w:rsidRDefault="007167F4" w:rsidP="00CB24E2">
            <w:pPr>
              <w:pStyle w:val="a3"/>
              <w:tabs>
                <w:tab w:val="left" w:pos="1594"/>
                <w:tab w:val="left" w:pos="6840"/>
              </w:tabs>
              <w:rPr>
                <w:rFonts w:ascii="Times New Roman" w:hAnsi="Times New Roman" w:cs="Times New Roman"/>
                <w:sz w:val="26"/>
                <w:szCs w:val="26"/>
                <w:lang w:val="ru-RU"/>
              </w:rPr>
            </w:pPr>
          </w:p>
        </w:tc>
        <w:tc>
          <w:tcPr>
            <w:tcW w:w="4644" w:type="dxa"/>
          </w:tcPr>
          <w:p w:rsidR="007167F4" w:rsidRDefault="007167F4" w:rsidP="00CB24E2">
            <w:pPr>
              <w:pStyle w:val="ConsPlusNormal"/>
              <w:jc w:val="both"/>
              <w:rPr>
                <w:sz w:val="26"/>
                <w:szCs w:val="26"/>
              </w:rPr>
            </w:pPr>
            <w:r w:rsidRPr="00A553E0">
              <w:rPr>
                <w:sz w:val="26"/>
                <w:szCs w:val="26"/>
              </w:rPr>
              <w:t xml:space="preserve">                                    </w:t>
            </w:r>
          </w:p>
          <w:p w:rsidR="007167F4" w:rsidRPr="00A553E0" w:rsidRDefault="007167F4" w:rsidP="00CB24E2">
            <w:pPr>
              <w:pStyle w:val="ConsPlusNormal"/>
              <w:jc w:val="both"/>
              <w:rPr>
                <w:sz w:val="26"/>
                <w:szCs w:val="26"/>
              </w:rPr>
            </w:pPr>
            <w:r w:rsidRPr="00A553E0">
              <w:rPr>
                <w:sz w:val="26"/>
                <w:szCs w:val="26"/>
              </w:rPr>
              <w:t xml:space="preserve">   </w:t>
            </w:r>
          </w:p>
          <w:p w:rsidR="007167F4" w:rsidRPr="00A553E0" w:rsidRDefault="007167F4" w:rsidP="00CB24E2">
            <w:pPr>
              <w:pStyle w:val="ConsPlusNormal"/>
              <w:jc w:val="both"/>
              <w:rPr>
                <w:sz w:val="26"/>
                <w:szCs w:val="26"/>
              </w:rPr>
            </w:pPr>
            <w:r w:rsidRPr="00A553E0">
              <w:rPr>
                <w:sz w:val="26"/>
                <w:szCs w:val="26"/>
              </w:rPr>
              <w:t xml:space="preserve">                                       </w:t>
            </w:r>
          </w:p>
          <w:p w:rsidR="007167F4" w:rsidRPr="00A553E0" w:rsidRDefault="007167F4" w:rsidP="000F5DDF">
            <w:pPr>
              <w:pStyle w:val="ConsPlusNormal"/>
              <w:jc w:val="both"/>
              <w:rPr>
                <w:sz w:val="26"/>
                <w:szCs w:val="26"/>
              </w:rPr>
            </w:pPr>
            <w:r w:rsidRPr="00A553E0">
              <w:rPr>
                <w:sz w:val="26"/>
                <w:szCs w:val="26"/>
              </w:rPr>
              <w:t xml:space="preserve">      </w:t>
            </w:r>
            <w:r>
              <w:rPr>
                <w:sz w:val="26"/>
                <w:szCs w:val="26"/>
              </w:rPr>
              <w:t xml:space="preserve">    </w:t>
            </w:r>
            <w:r w:rsidRPr="00A553E0">
              <w:rPr>
                <w:sz w:val="26"/>
                <w:szCs w:val="26"/>
              </w:rPr>
              <w:t xml:space="preserve">                            </w:t>
            </w:r>
            <w:r w:rsidR="000F5DDF">
              <w:rPr>
                <w:sz w:val="26"/>
                <w:szCs w:val="26"/>
              </w:rPr>
              <w:t xml:space="preserve">   </w:t>
            </w:r>
            <w:r w:rsidRPr="00A553E0">
              <w:rPr>
                <w:sz w:val="26"/>
                <w:szCs w:val="26"/>
              </w:rPr>
              <w:t xml:space="preserve">  А.В. Алексеев</w:t>
            </w:r>
          </w:p>
        </w:tc>
      </w:tr>
    </w:tbl>
    <w:p w:rsidR="007101D7" w:rsidRPr="00EE4558" w:rsidRDefault="007101D7" w:rsidP="007101D7">
      <w:pPr>
        <w:tabs>
          <w:tab w:val="left" w:pos="6840"/>
          <w:tab w:val="left" w:pos="7740"/>
        </w:tabs>
        <w:spacing w:line="360" w:lineRule="auto"/>
        <w:jc w:val="both"/>
        <w:rPr>
          <w:rStyle w:val="a5"/>
          <w:rFonts w:ascii="Times New Roman" w:hAnsi="Times New Roman" w:cs="Times New Roman"/>
          <w:color w:val="C00000"/>
          <w:sz w:val="26"/>
          <w:szCs w:val="26"/>
        </w:rPr>
      </w:pPr>
      <w:r w:rsidRPr="00EE4558">
        <w:rPr>
          <w:rFonts w:ascii="Times New Roman" w:hAnsi="Times New Roman" w:cs="Times New Roman"/>
          <w:color w:val="C00000"/>
          <w:sz w:val="26"/>
          <w:szCs w:val="26"/>
        </w:rPr>
        <w:t xml:space="preserve">   </w:t>
      </w:r>
    </w:p>
    <w:sectPr w:rsidR="007101D7" w:rsidRPr="00EE4558" w:rsidSect="00775B61">
      <w:headerReference w:type="default" r:id="rId9"/>
      <w:pgSz w:w="11906" w:h="16838"/>
      <w:pgMar w:top="953" w:right="1134"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05E" w:rsidRDefault="007B405E" w:rsidP="00C03862">
      <w:pPr>
        <w:spacing w:after="0" w:line="240" w:lineRule="auto"/>
      </w:pPr>
      <w:r>
        <w:separator/>
      </w:r>
    </w:p>
  </w:endnote>
  <w:endnote w:type="continuationSeparator" w:id="1">
    <w:p w:rsidR="007B405E" w:rsidRDefault="007B405E" w:rsidP="00C038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05E" w:rsidRDefault="007B405E" w:rsidP="00C03862">
      <w:pPr>
        <w:spacing w:after="0" w:line="240" w:lineRule="auto"/>
      </w:pPr>
      <w:r>
        <w:separator/>
      </w:r>
    </w:p>
  </w:footnote>
  <w:footnote w:type="continuationSeparator" w:id="1">
    <w:p w:rsidR="007B405E" w:rsidRDefault="007B405E" w:rsidP="00C038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76" w:rsidRDefault="007E506C">
    <w:pPr>
      <w:pStyle w:val="a3"/>
      <w:jc w:val="center"/>
    </w:pPr>
    <w:fldSimple w:instr=" PAGE ">
      <w:r w:rsidR="0043115D">
        <w:rPr>
          <w:noProof/>
        </w:rPr>
        <w:t>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14D43"/>
    <w:multiLevelType w:val="hybridMultilevel"/>
    <w:tmpl w:val="72B2A990"/>
    <w:lvl w:ilvl="0" w:tplc="993294E4">
      <w:start w:val="1"/>
      <w:numFmt w:val="decimal"/>
      <w:lvlText w:val="%1."/>
      <w:lvlJc w:val="left"/>
      <w:pPr>
        <w:ind w:left="360" w:hanging="360"/>
      </w:pPr>
      <w:rPr>
        <w:rFonts w:hint="default"/>
        <w:color w:val="auto"/>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abstractNum w:abstractNumId="1">
    <w:nsid w:val="4F070923"/>
    <w:multiLevelType w:val="hybridMultilevel"/>
    <w:tmpl w:val="DCEC069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963C9"/>
    <w:rsid w:val="0001259F"/>
    <w:rsid w:val="000202A4"/>
    <w:rsid w:val="000228D0"/>
    <w:rsid w:val="0002402C"/>
    <w:rsid w:val="00026B0E"/>
    <w:rsid w:val="00027F7E"/>
    <w:rsid w:val="00042D29"/>
    <w:rsid w:val="00046485"/>
    <w:rsid w:val="00047716"/>
    <w:rsid w:val="0005103A"/>
    <w:rsid w:val="000522EC"/>
    <w:rsid w:val="000743E0"/>
    <w:rsid w:val="000749EB"/>
    <w:rsid w:val="000808CF"/>
    <w:rsid w:val="000847C0"/>
    <w:rsid w:val="000950B8"/>
    <w:rsid w:val="000965A0"/>
    <w:rsid w:val="000A1A65"/>
    <w:rsid w:val="000A4224"/>
    <w:rsid w:val="000A4EDF"/>
    <w:rsid w:val="000B34E6"/>
    <w:rsid w:val="000C7A5B"/>
    <w:rsid w:val="000E1E71"/>
    <w:rsid w:val="000E4FD0"/>
    <w:rsid w:val="000E6BF9"/>
    <w:rsid w:val="000F2ED9"/>
    <w:rsid w:val="000F32AA"/>
    <w:rsid w:val="000F5DDF"/>
    <w:rsid w:val="0010027F"/>
    <w:rsid w:val="00103DF0"/>
    <w:rsid w:val="00123678"/>
    <w:rsid w:val="00126573"/>
    <w:rsid w:val="00152DC2"/>
    <w:rsid w:val="00160062"/>
    <w:rsid w:val="001663E1"/>
    <w:rsid w:val="001830A9"/>
    <w:rsid w:val="00183FE8"/>
    <w:rsid w:val="00186E4D"/>
    <w:rsid w:val="0018727E"/>
    <w:rsid w:val="0019188D"/>
    <w:rsid w:val="0019447C"/>
    <w:rsid w:val="001A2581"/>
    <w:rsid w:val="001B3273"/>
    <w:rsid w:val="001B48D5"/>
    <w:rsid w:val="001C7C68"/>
    <w:rsid w:val="001D0076"/>
    <w:rsid w:val="001D58FE"/>
    <w:rsid w:val="002027AF"/>
    <w:rsid w:val="002167FC"/>
    <w:rsid w:val="00217A9B"/>
    <w:rsid w:val="00230196"/>
    <w:rsid w:val="0023650A"/>
    <w:rsid w:val="0024402B"/>
    <w:rsid w:val="002516FA"/>
    <w:rsid w:val="00254C5B"/>
    <w:rsid w:val="00255191"/>
    <w:rsid w:val="00284580"/>
    <w:rsid w:val="002852A4"/>
    <w:rsid w:val="002A04B3"/>
    <w:rsid w:val="002B6120"/>
    <w:rsid w:val="002C1F9D"/>
    <w:rsid w:val="002C2D85"/>
    <w:rsid w:val="002D2D09"/>
    <w:rsid w:val="00303302"/>
    <w:rsid w:val="00313E76"/>
    <w:rsid w:val="003200CF"/>
    <w:rsid w:val="00321A4C"/>
    <w:rsid w:val="00322542"/>
    <w:rsid w:val="00322983"/>
    <w:rsid w:val="00327290"/>
    <w:rsid w:val="0033120E"/>
    <w:rsid w:val="003321E7"/>
    <w:rsid w:val="0034246E"/>
    <w:rsid w:val="003461B4"/>
    <w:rsid w:val="00377AF1"/>
    <w:rsid w:val="00394CB1"/>
    <w:rsid w:val="003A118F"/>
    <w:rsid w:val="003B24F5"/>
    <w:rsid w:val="003B4B53"/>
    <w:rsid w:val="003C1F28"/>
    <w:rsid w:val="003C57B1"/>
    <w:rsid w:val="003D1B95"/>
    <w:rsid w:val="00404E7D"/>
    <w:rsid w:val="004056C3"/>
    <w:rsid w:val="004110E7"/>
    <w:rsid w:val="0041175E"/>
    <w:rsid w:val="0043115D"/>
    <w:rsid w:val="00433C0A"/>
    <w:rsid w:val="00434EBB"/>
    <w:rsid w:val="004355A3"/>
    <w:rsid w:val="00441534"/>
    <w:rsid w:val="00454EB4"/>
    <w:rsid w:val="00457288"/>
    <w:rsid w:val="00462FEC"/>
    <w:rsid w:val="00475B63"/>
    <w:rsid w:val="004764D7"/>
    <w:rsid w:val="0047689D"/>
    <w:rsid w:val="0048540D"/>
    <w:rsid w:val="00485A5D"/>
    <w:rsid w:val="004A2A92"/>
    <w:rsid w:val="004C2EBE"/>
    <w:rsid w:val="004D5E5A"/>
    <w:rsid w:val="004E53EE"/>
    <w:rsid w:val="004F3EC1"/>
    <w:rsid w:val="004F6865"/>
    <w:rsid w:val="004F6AE4"/>
    <w:rsid w:val="0050680E"/>
    <w:rsid w:val="00531218"/>
    <w:rsid w:val="00533C16"/>
    <w:rsid w:val="00542A0A"/>
    <w:rsid w:val="00543011"/>
    <w:rsid w:val="005479CE"/>
    <w:rsid w:val="0055390E"/>
    <w:rsid w:val="00567B1D"/>
    <w:rsid w:val="0057246E"/>
    <w:rsid w:val="00577B41"/>
    <w:rsid w:val="00582023"/>
    <w:rsid w:val="00595C99"/>
    <w:rsid w:val="005A0B52"/>
    <w:rsid w:val="005A0C4B"/>
    <w:rsid w:val="005B040D"/>
    <w:rsid w:val="005B1493"/>
    <w:rsid w:val="005C628E"/>
    <w:rsid w:val="005C6FAE"/>
    <w:rsid w:val="005D2F00"/>
    <w:rsid w:val="005E138D"/>
    <w:rsid w:val="005F1E7C"/>
    <w:rsid w:val="006034DD"/>
    <w:rsid w:val="006068B2"/>
    <w:rsid w:val="006108CB"/>
    <w:rsid w:val="0061098C"/>
    <w:rsid w:val="00624112"/>
    <w:rsid w:val="00624CDB"/>
    <w:rsid w:val="0062651A"/>
    <w:rsid w:val="006364BB"/>
    <w:rsid w:val="00651768"/>
    <w:rsid w:val="00653433"/>
    <w:rsid w:val="00662C08"/>
    <w:rsid w:val="00671D30"/>
    <w:rsid w:val="00672BEF"/>
    <w:rsid w:val="0067343B"/>
    <w:rsid w:val="006748EE"/>
    <w:rsid w:val="00676813"/>
    <w:rsid w:val="00677013"/>
    <w:rsid w:val="00692E61"/>
    <w:rsid w:val="00694875"/>
    <w:rsid w:val="006A45FF"/>
    <w:rsid w:val="006B5F5D"/>
    <w:rsid w:val="006C21AB"/>
    <w:rsid w:val="006D1B19"/>
    <w:rsid w:val="007101D7"/>
    <w:rsid w:val="007167F4"/>
    <w:rsid w:val="007346E4"/>
    <w:rsid w:val="00737138"/>
    <w:rsid w:val="00743956"/>
    <w:rsid w:val="007462E6"/>
    <w:rsid w:val="007526AC"/>
    <w:rsid w:val="007633DD"/>
    <w:rsid w:val="00775B61"/>
    <w:rsid w:val="00782A55"/>
    <w:rsid w:val="00787F52"/>
    <w:rsid w:val="00792395"/>
    <w:rsid w:val="0079566A"/>
    <w:rsid w:val="00795F94"/>
    <w:rsid w:val="00796DB3"/>
    <w:rsid w:val="007A3BDA"/>
    <w:rsid w:val="007B08CA"/>
    <w:rsid w:val="007B1A6C"/>
    <w:rsid w:val="007B405E"/>
    <w:rsid w:val="007B6D88"/>
    <w:rsid w:val="007E506C"/>
    <w:rsid w:val="007E6E77"/>
    <w:rsid w:val="007F1DC5"/>
    <w:rsid w:val="007F27FD"/>
    <w:rsid w:val="0080273B"/>
    <w:rsid w:val="00804F99"/>
    <w:rsid w:val="0081185C"/>
    <w:rsid w:val="00811C48"/>
    <w:rsid w:val="0082362B"/>
    <w:rsid w:val="00824CAB"/>
    <w:rsid w:val="00826B04"/>
    <w:rsid w:val="00850527"/>
    <w:rsid w:val="00854CE9"/>
    <w:rsid w:val="00860FC2"/>
    <w:rsid w:val="00877EA4"/>
    <w:rsid w:val="00887836"/>
    <w:rsid w:val="00891071"/>
    <w:rsid w:val="00893B04"/>
    <w:rsid w:val="008A0807"/>
    <w:rsid w:val="008A38B3"/>
    <w:rsid w:val="008B2667"/>
    <w:rsid w:val="008F1426"/>
    <w:rsid w:val="008F7125"/>
    <w:rsid w:val="008F71F5"/>
    <w:rsid w:val="008F7DFF"/>
    <w:rsid w:val="008F7E93"/>
    <w:rsid w:val="009200FE"/>
    <w:rsid w:val="0093331E"/>
    <w:rsid w:val="00940477"/>
    <w:rsid w:val="00954D9E"/>
    <w:rsid w:val="009563EB"/>
    <w:rsid w:val="00977693"/>
    <w:rsid w:val="00987987"/>
    <w:rsid w:val="00991947"/>
    <w:rsid w:val="0099382C"/>
    <w:rsid w:val="009958FE"/>
    <w:rsid w:val="009B65DB"/>
    <w:rsid w:val="009E46BD"/>
    <w:rsid w:val="009E58C9"/>
    <w:rsid w:val="00A004EB"/>
    <w:rsid w:val="00A12C33"/>
    <w:rsid w:val="00A256AE"/>
    <w:rsid w:val="00A57BAA"/>
    <w:rsid w:val="00A57D57"/>
    <w:rsid w:val="00A749EF"/>
    <w:rsid w:val="00A77EC5"/>
    <w:rsid w:val="00A81939"/>
    <w:rsid w:val="00A82B3B"/>
    <w:rsid w:val="00A86E9F"/>
    <w:rsid w:val="00A91A63"/>
    <w:rsid w:val="00AA5F69"/>
    <w:rsid w:val="00AB0B41"/>
    <w:rsid w:val="00AB1872"/>
    <w:rsid w:val="00AE3C0B"/>
    <w:rsid w:val="00AF2AEA"/>
    <w:rsid w:val="00B071F1"/>
    <w:rsid w:val="00B14B02"/>
    <w:rsid w:val="00B56EA7"/>
    <w:rsid w:val="00B64776"/>
    <w:rsid w:val="00B721BF"/>
    <w:rsid w:val="00B726C5"/>
    <w:rsid w:val="00B74C2E"/>
    <w:rsid w:val="00B863AD"/>
    <w:rsid w:val="00B87B9D"/>
    <w:rsid w:val="00B919B1"/>
    <w:rsid w:val="00B928C1"/>
    <w:rsid w:val="00B95DB7"/>
    <w:rsid w:val="00BA3010"/>
    <w:rsid w:val="00BB54FB"/>
    <w:rsid w:val="00BB5E2E"/>
    <w:rsid w:val="00BE0064"/>
    <w:rsid w:val="00BF0DD7"/>
    <w:rsid w:val="00BF0F17"/>
    <w:rsid w:val="00BF5B83"/>
    <w:rsid w:val="00C02238"/>
    <w:rsid w:val="00C0318B"/>
    <w:rsid w:val="00C03862"/>
    <w:rsid w:val="00C07405"/>
    <w:rsid w:val="00C14A7E"/>
    <w:rsid w:val="00C2401F"/>
    <w:rsid w:val="00C31328"/>
    <w:rsid w:val="00C42A6C"/>
    <w:rsid w:val="00C5753D"/>
    <w:rsid w:val="00C72EC6"/>
    <w:rsid w:val="00C74435"/>
    <w:rsid w:val="00C74B7C"/>
    <w:rsid w:val="00C91C71"/>
    <w:rsid w:val="00C9265D"/>
    <w:rsid w:val="00C9367A"/>
    <w:rsid w:val="00CB21B7"/>
    <w:rsid w:val="00CD03C5"/>
    <w:rsid w:val="00CD6DA1"/>
    <w:rsid w:val="00CD7BA4"/>
    <w:rsid w:val="00CF2940"/>
    <w:rsid w:val="00CF517C"/>
    <w:rsid w:val="00D01B84"/>
    <w:rsid w:val="00D175B1"/>
    <w:rsid w:val="00D25AD0"/>
    <w:rsid w:val="00D25BA0"/>
    <w:rsid w:val="00D32722"/>
    <w:rsid w:val="00D32F30"/>
    <w:rsid w:val="00D36EAC"/>
    <w:rsid w:val="00D37C25"/>
    <w:rsid w:val="00D522B9"/>
    <w:rsid w:val="00D6070F"/>
    <w:rsid w:val="00D7049C"/>
    <w:rsid w:val="00D75041"/>
    <w:rsid w:val="00D75C32"/>
    <w:rsid w:val="00D806FD"/>
    <w:rsid w:val="00D810E4"/>
    <w:rsid w:val="00D83A3B"/>
    <w:rsid w:val="00D963C9"/>
    <w:rsid w:val="00DA1E76"/>
    <w:rsid w:val="00DA36FC"/>
    <w:rsid w:val="00DA4E44"/>
    <w:rsid w:val="00DA55BE"/>
    <w:rsid w:val="00DC3A85"/>
    <w:rsid w:val="00DC790E"/>
    <w:rsid w:val="00DE18E2"/>
    <w:rsid w:val="00DF2F10"/>
    <w:rsid w:val="00DF4893"/>
    <w:rsid w:val="00E00FA7"/>
    <w:rsid w:val="00E172A2"/>
    <w:rsid w:val="00E365A2"/>
    <w:rsid w:val="00E43E88"/>
    <w:rsid w:val="00E53184"/>
    <w:rsid w:val="00E54E11"/>
    <w:rsid w:val="00E57842"/>
    <w:rsid w:val="00E733A2"/>
    <w:rsid w:val="00E77ECA"/>
    <w:rsid w:val="00E82129"/>
    <w:rsid w:val="00E8453D"/>
    <w:rsid w:val="00E94578"/>
    <w:rsid w:val="00EA3840"/>
    <w:rsid w:val="00EA4C8F"/>
    <w:rsid w:val="00EB4A64"/>
    <w:rsid w:val="00EB6902"/>
    <w:rsid w:val="00EC4936"/>
    <w:rsid w:val="00EC62B7"/>
    <w:rsid w:val="00EE2D76"/>
    <w:rsid w:val="00EE356F"/>
    <w:rsid w:val="00EE43B7"/>
    <w:rsid w:val="00EE4558"/>
    <w:rsid w:val="00EE4DB8"/>
    <w:rsid w:val="00EE543F"/>
    <w:rsid w:val="00EF2F90"/>
    <w:rsid w:val="00EF4E82"/>
    <w:rsid w:val="00F05CF6"/>
    <w:rsid w:val="00F05FEE"/>
    <w:rsid w:val="00F1130C"/>
    <w:rsid w:val="00F2342D"/>
    <w:rsid w:val="00F25264"/>
    <w:rsid w:val="00F26E93"/>
    <w:rsid w:val="00F34CD5"/>
    <w:rsid w:val="00F71A78"/>
    <w:rsid w:val="00F825DA"/>
    <w:rsid w:val="00FB3A6F"/>
    <w:rsid w:val="00FC5014"/>
    <w:rsid w:val="00FC7683"/>
    <w:rsid w:val="00FD680A"/>
    <w:rsid w:val="00FF46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8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D963C9"/>
    <w:pPr>
      <w:widowControl w:val="0"/>
      <w:suppressAutoHyphens/>
      <w:autoSpaceDN w:val="0"/>
      <w:spacing w:after="0" w:line="240" w:lineRule="auto"/>
      <w:ind w:left="709"/>
      <w:textAlignment w:val="baseline"/>
    </w:pPr>
    <w:rPr>
      <w:rFonts w:ascii="Calibri" w:eastAsia="Segoe UI" w:hAnsi="Calibri" w:cs="Tahoma"/>
      <w:color w:val="000000"/>
      <w:kern w:val="3"/>
      <w:sz w:val="24"/>
      <w:szCs w:val="24"/>
      <w:lang w:val="en-US" w:eastAsia="en-US" w:bidi="en-US"/>
    </w:rPr>
  </w:style>
  <w:style w:type="paragraph" w:styleId="a3">
    <w:name w:val="header"/>
    <w:basedOn w:val="Standard"/>
    <w:link w:val="a4"/>
    <w:rsid w:val="00D963C9"/>
    <w:pPr>
      <w:suppressLineNumbers/>
      <w:tabs>
        <w:tab w:val="center" w:pos="5528"/>
        <w:tab w:val="right" w:pos="10347"/>
      </w:tabs>
    </w:pPr>
  </w:style>
  <w:style w:type="character" w:customStyle="1" w:styleId="a4">
    <w:name w:val="Верхний колонтитул Знак"/>
    <w:basedOn w:val="a0"/>
    <w:link w:val="a3"/>
    <w:rsid w:val="00D963C9"/>
    <w:rPr>
      <w:rFonts w:ascii="Calibri" w:eastAsia="Segoe UI" w:hAnsi="Calibri" w:cs="Tahoma"/>
      <w:color w:val="000000"/>
      <w:kern w:val="3"/>
      <w:sz w:val="24"/>
      <w:szCs w:val="24"/>
      <w:lang w:val="en-US" w:eastAsia="en-US" w:bidi="en-US"/>
    </w:rPr>
  </w:style>
  <w:style w:type="character" w:styleId="a5">
    <w:name w:val="Emphasis"/>
    <w:basedOn w:val="a0"/>
    <w:qFormat/>
    <w:rsid w:val="007F1DC5"/>
    <w:rPr>
      <w:i/>
      <w:iCs/>
    </w:rPr>
  </w:style>
  <w:style w:type="character" w:styleId="a6">
    <w:name w:val="Hyperlink"/>
    <w:basedOn w:val="a0"/>
    <w:rsid w:val="005C6FAE"/>
    <w:rPr>
      <w:color w:val="0000FF"/>
      <w:u w:val="single"/>
    </w:rPr>
  </w:style>
  <w:style w:type="paragraph" w:styleId="a7">
    <w:name w:val="List Paragraph"/>
    <w:basedOn w:val="a"/>
    <w:uiPriority w:val="34"/>
    <w:qFormat/>
    <w:rsid w:val="0010027F"/>
    <w:pPr>
      <w:ind w:left="720"/>
      <w:contextualSpacing/>
    </w:pPr>
  </w:style>
  <w:style w:type="table" w:styleId="a8">
    <w:name w:val="Table Grid"/>
    <w:basedOn w:val="a1"/>
    <w:uiPriority w:val="59"/>
    <w:rsid w:val="00AB0B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B726C5"/>
    <w:pPr>
      <w:autoSpaceDE w:val="0"/>
      <w:autoSpaceDN w:val="0"/>
      <w:adjustRightInd w:val="0"/>
      <w:spacing w:after="0" w:line="240" w:lineRule="auto"/>
    </w:pPr>
    <w:rPr>
      <w:rFonts w:ascii="Times New Roman" w:eastAsia="Times New Roman" w:hAnsi="Times New Roman" w:cs="Times New Roman"/>
      <w:sz w:val="28"/>
      <w:szCs w:val="28"/>
    </w:rPr>
  </w:style>
  <w:style w:type="paragraph" w:styleId="a9">
    <w:name w:val="Body Text"/>
    <w:basedOn w:val="a"/>
    <w:link w:val="aa"/>
    <w:rsid w:val="00EA4C8F"/>
    <w:pPr>
      <w:spacing w:after="0" w:line="240" w:lineRule="auto"/>
    </w:pPr>
    <w:rPr>
      <w:rFonts w:ascii="Times New Roman" w:eastAsia="Times New Roman" w:hAnsi="Times New Roman" w:cs="Times New Roman"/>
      <w:b/>
      <w:sz w:val="32"/>
      <w:szCs w:val="20"/>
    </w:rPr>
  </w:style>
  <w:style w:type="character" w:customStyle="1" w:styleId="aa">
    <w:name w:val="Основной текст Знак"/>
    <w:basedOn w:val="a0"/>
    <w:link w:val="a9"/>
    <w:rsid w:val="00EA4C8F"/>
    <w:rPr>
      <w:rFonts w:ascii="Times New Roman" w:eastAsia="Times New Roman" w:hAnsi="Times New Roman" w:cs="Times New Roman"/>
      <w:b/>
      <w:sz w:val="32"/>
      <w:szCs w:val="20"/>
    </w:rPr>
  </w:style>
  <w:style w:type="character" w:customStyle="1" w:styleId="sectioninfo2">
    <w:name w:val="section__info2"/>
    <w:basedOn w:val="a0"/>
    <w:rsid w:val="007B6D88"/>
    <w:rPr>
      <w:vanish w:val="0"/>
      <w:webHidden w:val="0"/>
      <w:sz w:val="24"/>
      <w:szCs w:val="24"/>
      <w:specVanish w:val="0"/>
    </w:rPr>
  </w:style>
  <w:style w:type="paragraph" w:styleId="HTML">
    <w:name w:val="HTML Preformatted"/>
    <w:basedOn w:val="a"/>
    <w:link w:val="HTML0"/>
    <w:uiPriority w:val="99"/>
    <w:unhideWhenUsed/>
    <w:rsid w:val="00405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056C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873663093">
      <w:bodyDiv w:val="1"/>
      <w:marLeft w:val="0"/>
      <w:marRight w:val="0"/>
      <w:marTop w:val="0"/>
      <w:marBottom w:val="0"/>
      <w:divBdr>
        <w:top w:val="none" w:sz="0" w:space="0" w:color="auto"/>
        <w:left w:val="none" w:sz="0" w:space="0" w:color="auto"/>
        <w:bottom w:val="none" w:sz="0" w:space="0" w:color="auto"/>
        <w:right w:val="none" w:sz="0" w:space="0" w:color="auto"/>
      </w:divBdr>
      <w:divsChild>
        <w:div w:id="180827091">
          <w:marLeft w:val="0"/>
          <w:marRight w:val="0"/>
          <w:marTop w:val="150"/>
          <w:marBottom w:val="0"/>
          <w:divBdr>
            <w:top w:val="none" w:sz="0" w:space="0" w:color="auto"/>
            <w:left w:val="none" w:sz="0" w:space="0" w:color="auto"/>
            <w:bottom w:val="none" w:sz="0" w:space="0" w:color="auto"/>
            <w:right w:val="none" w:sz="0" w:space="0" w:color="auto"/>
          </w:divBdr>
          <w:divsChild>
            <w:div w:id="1983581142">
              <w:marLeft w:val="0"/>
              <w:marRight w:val="0"/>
              <w:marTop w:val="0"/>
              <w:marBottom w:val="0"/>
              <w:divBdr>
                <w:top w:val="none" w:sz="0" w:space="0" w:color="auto"/>
                <w:left w:val="none" w:sz="0" w:space="0" w:color="auto"/>
                <w:bottom w:val="none" w:sz="0" w:space="0" w:color="auto"/>
                <w:right w:val="none" w:sz="0" w:space="0" w:color="auto"/>
              </w:divBdr>
            </w:div>
          </w:divsChild>
        </w:div>
        <w:div w:id="2094424459">
          <w:marLeft w:val="0"/>
          <w:marRight w:val="0"/>
          <w:marTop w:val="0"/>
          <w:marBottom w:val="0"/>
          <w:divBdr>
            <w:top w:val="none" w:sz="0" w:space="0" w:color="auto"/>
            <w:left w:val="none" w:sz="0" w:space="0" w:color="auto"/>
            <w:bottom w:val="none" w:sz="0" w:space="0" w:color="auto"/>
            <w:right w:val="none" w:sz="0" w:space="0" w:color="auto"/>
          </w:divBdr>
          <w:divsChild>
            <w:div w:id="81783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31DB7-B704-42A6-BBC8-F7995C664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9</Pages>
  <Words>2337</Words>
  <Characters>13322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Пасюк</dc:creator>
  <cp:lastModifiedBy>Пасюк</cp:lastModifiedBy>
  <cp:revision>17</cp:revision>
  <cp:lastPrinted>2023-10-29T08:00:00Z</cp:lastPrinted>
  <dcterms:created xsi:type="dcterms:W3CDTF">2023-10-26T02:07:00Z</dcterms:created>
  <dcterms:modified xsi:type="dcterms:W3CDTF">2023-10-30T04:43:00Z</dcterms:modified>
</cp:coreProperties>
</file>